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0B1" w:rsidRPr="005D5A18" w:rsidRDefault="008A70B1" w:rsidP="003E09F2">
      <w:pPr>
        <w:autoSpaceDE w:val="0"/>
        <w:autoSpaceDN w:val="0"/>
        <w:adjustRightInd w:val="0"/>
        <w:jc w:val="center"/>
        <w:rPr>
          <w:rFonts w:ascii="Cambria" w:hAnsi="Cambria"/>
          <w:b/>
          <w:bCs/>
          <w:sz w:val="22"/>
          <w:szCs w:val="22"/>
        </w:rPr>
      </w:pPr>
      <w:bookmarkStart w:id="0" w:name="_GoBack"/>
      <w:bookmarkEnd w:id="0"/>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285A5D">
        <w:rPr>
          <w:rFonts w:ascii="Cambria" w:hAnsi="Cambria"/>
          <w:b/>
          <w:sz w:val="22"/>
          <w:szCs w:val="22"/>
        </w:rPr>
        <w:t>Non BIS</w:t>
      </w:r>
      <w:r w:rsidRPr="00F31F24">
        <w:rPr>
          <w:rFonts w:ascii="Cambria" w:hAnsi="Cambria"/>
          <w:b/>
          <w:sz w:val="22"/>
          <w:szCs w:val="22"/>
        </w:rPr>
        <w:t xml:space="preserve"> Items, Jamshedpur</w:t>
      </w:r>
    </w:p>
    <w:p w:rsidR="008A70B1" w:rsidRPr="00AF292E" w:rsidRDefault="005078BC" w:rsidP="005078BC">
      <w:pPr>
        <w:autoSpaceDE w:val="0"/>
        <w:autoSpaceDN w:val="0"/>
        <w:adjustRightInd w:val="0"/>
        <w:jc w:val="center"/>
        <w:rPr>
          <w:rFonts w:ascii="Cambria" w:hAnsi="Cambria"/>
          <w:b/>
          <w:color w:val="FF0000"/>
          <w:sz w:val="28"/>
          <w:szCs w:val="22"/>
        </w:rPr>
      </w:pPr>
      <w:r>
        <w:rPr>
          <w:rFonts w:ascii="Cambria" w:hAnsi="Cambria"/>
          <w:b/>
          <w:sz w:val="22"/>
          <w:szCs w:val="22"/>
        </w:rPr>
        <w:t xml:space="preserve">BEING SOLD </w:t>
      </w:r>
      <w:r w:rsidRPr="005D5A18">
        <w:rPr>
          <w:rFonts w:ascii="Cambria" w:hAnsi="Cambria"/>
          <w:b/>
          <w:sz w:val="22"/>
          <w:szCs w:val="22"/>
        </w:rPr>
        <w:t>ON ‘’AS IS WHERE IS AND NO COMPLAINT BASIS’’</w:t>
      </w:r>
      <w:r w:rsidR="00AF292E">
        <w:rPr>
          <w:rFonts w:ascii="Cambria" w:hAnsi="Cambria"/>
          <w:b/>
          <w:sz w:val="22"/>
          <w:szCs w:val="22"/>
        </w:rPr>
        <w:t xml:space="preserve"> </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2F0F96" w:rsidRPr="008C3809" w:rsidRDefault="004472BD" w:rsidP="0009437E">
            <w:pPr>
              <w:autoSpaceDE w:val="0"/>
              <w:autoSpaceDN w:val="0"/>
              <w:adjustRightInd w:val="0"/>
              <w:rPr>
                <w:rFonts w:ascii="Cambria" w:hAnsi="Cambria"/>
                <w:b/>
                <w:color w:val="FF0000"/>
                <w:sz w:val="22"/>
                <w:szCs w:val="22"/>
              </w:rPr>
            </w:pPr>
            <w:proofErr w:type="gramStart"/>
            <w:r w:rsidRPr="004472BD">
              <w:rPr>
                <w:rFonts w:ascii="Cambria" w:hAnsi="Cambria"/>
                <w:b/>
                <w:sz w:val="22"/>
                <w:szCs w:val="22"/>
                <w:lang w:val="en-IN"/>
              </w:rPr>
              <w:t>TSL(</w:t>
            </w:r>
            <w:proofErr w:type="gramEnd"/>
            <w:r w:rsidRPr="004472BD">
              <w:rPr>
                <w:rFonts w:ascii="Cambria" w:hAnsi="Cambria"/>
                <w:b/>
                <w:sz w:val="22"/>
                <w:szCs w:val="22"/>
                <w:lang w:val="en-IN"/>
              </w:rPr>
              <w:t>Tinplate Div.)/</w:t>
            </w:r>
            <w:r w:rsidR="00D5558E">
              <w:rPr>
                <w:rFonts w:ascii="Cambria" w:hAnsi="Cambria"/>
                <w:b/>
                <w:sz w:val="22"/>
                <w:szCs w:val="22"/>
                <w:lang w:val="en-IN"/>
              </w:rPr>
              <w:t>NONBIS</w:t>
            </w:r>
            <w:r w:rsidR="00B3633B">
              <w:rPr>
                <w:rFonts w:ascii="Cambria" w:hAnsi="Cambria"/>
                <w:b/>
                <w:sz w:val="22"/>
                <w:szCs w:val="22"/>
                <w:lang w:val="en-IN"/>
              </w:rPr>
              <w:t>/</w:t>
            </w:r>
            <w:r w:rsidRPr="004472BD">
              <w:rPr>
                <w:rFonts w:ascii="Cambria" w:hAnsi="Cambria"/>
                <w:b/>
                <w:sz w:val="22"/>
                <w:szCs w:val="22"/>
                <w:lang w:val="en-IN"/>
              </w:rPr>
              <w:t>AHB/</w:t>
            </w:r>
            <w:r w:rsidR="00775CC6">
              <w:rPr>
                <w:rFonts w:ascii="Cambria" w:hAnsi="Cambria"/>
                <w:b/>
                <w:sz w:val="22"/>
                <w:szCs w:val="22"/>
                <w:lang w:val="en-IN"/>
              </w:rPr>
              <w:t>JU</w:t>
            </w:r>
            <w:r w:rsidR="004A5C03">
              <w:rPr>
                <w:rFonts w:ascii="Cambria" w:hAnsi="Cambria"/>
                <w:b/>
                <w:sz w:val="22"/>
                <w:szCs w:val="22"/>
                <w:lang w:val="en-IN"/>
              </w:rPr>
              <w:t>LY</w:t>
            </w:r>
            <w:r w:rsidRPr="004472BD">
              <w:rPr>
                <w:rFonts w:ascii="Cambria" w:hAnsi="Cambria"/>
                <w:b/>
                <w:sz w:val="22"/>
                <w:szCs w:val="22"/>
                <w:lang w:val="en-IN"/>
              </w:rPr>
              <w:t>/</w:t>
            </w:r>
            <w:r w:rsidR="00CA07B1">
              <w:rPr>
                <w:rFonts w:ascii="Cambria" w:hAnsi="Cambria"/>
                <w:b/>
                <w:sz w:val="22"/>
                <w:szCs w:val="22"/>
                <w:lang w:val="en-IN"/>
              </w:rPr>
              <w:t>3</w:t>
            </w:r>
            <w:r w:rsidR="0009437E">
              <w:rPr>
                <w:rFonts w:ascii="Cambria" w:hAnsi="Cambria"/>
                <w:b/>
                <w:sz w:val="22"/>
                <w:szCs w:val="22"/>
                <w:lang w:val="en-IN"/>
              </w:rPr>
              <w:t>4</w:t>
            </w:r>
            <w:r w:rsidRPr="004472BD">
              <w:rPr>
                <w:rFonts w:ascii="Cambria" w:hAnsi="Cambria"/>
                <w:b/>
                <w:sz w:val="22"/>
                <w:szCs w:val="22"/>
                <w:lang w:val="en-IN"/>
              </w:rPr>
              <w:t>/2</w:t>
            </w:r>
            <w:r w:rsidR="00AF0B2C">
              <w:rPr>
                <w:rFonts w:ascii="Cambria" w:hAnsi="Cambria"/>
                <w:b/>
                <w:sz w:val="22"/>
                <w:szCs w:val="22"/>
                <w:lang w:val="en-IN"/>
              </w:rPr>
              <w:t>6</w:t>
            </w:r>
            <w:r w:rsidRPr="004472BD">
              <w:rPr>
                <w:rFonts w:ascii="Cambria" w:hAnsi="Cambria"/>
                <w:b/>
                <w:sz w:val="22"/>
                <w:szCs w:val="22"/>
                <w:lang w:val="en-IN"/>
              </w:rPr>
              <w:t>-2</w:t>
            </w:r>
            <w:r w:rsidR="00AF0B2C">
              <w:rPr>
                <w:rFonts w:ascii="Cambria" w:hAnsi="Cambria"/>
                <w:b/>
                <w:sz w:val="22"/>
                <w:szCs w:val="22"/>
                <w:lang w:val="en-IN"/>
              </w:rPr>
              <w:t>7</w:t>
            </w:r>
            <w:r w:rsidR="00A662DD">
              <w:rPr>
                <w:rFonts w:ascii="Cambria" w:hAnsi="Cambria"/>
                <w:b/>
                <w:sz w:val="22"/>
                <w:szCs w:val="22"/>
                <w:lang w:val="en-IN"/>
              </w:rPr>
              <w:t xml:space="preserve"> </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r w:rsidR="000A0CC2">
              <w:rPr>
                <w:rFonts w:ascii="Cambria" w:hAnsi="Cambria"/>
                <w:sz w:val="22"/>
                <w:szCs w:val="22"/>
              </w:rPr>
              <w:t>(Tinplate Division)</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900D3B"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0B60B7" w:rsidP="0009437E">
            <w:pPr>
              <w:autoSpaceDE w:val="0"/>
              <w:autoSpaceDN w:val="0"/>
              <w:adjustRightInd w:val="0"/>
              <w:rPr>
                <w:rFonts w:ascii="Cambria" w:hAnsi="Cambria"/>
                <w:b/>
                <w:color w:val="0000FF"/>
                <w:sz w:val="28"/>
                <w:szCs w:val="28"/>
              </w:rPr>
            </w:pPr>
            <w:r>
              <w:rPr>
                <w:rFonts w:ascii="Cambria" w:hAnsi="Cambria"/>
                <w:b/>
                <w:color w:val="0000FF"/>
                <w:sz w:val="28"/>
                <w:szCs w:val="28"/>
              </w:rPr>
              <w:t>1</w:t>
            </w:r>
            <w:r w:rsidR="0009437E">
              <w:rPr>
                <w:rFonts w:ascii="Cambria" w:hAnsi="Cambria"/>
                <w:b/>
                <w:color w:val="0000FF"/>
                <w:sz w:val="28"/>
                <w:szCs w:val="28"/>
              </w:rPr>
              <w:t>5</w:t>
            </w:r>
            <w:r w:rsidR="004D403E">
              <w:rPr>
                <w:rFonts w:ascii="Cambria" w:hAnsi="Cambria"/>
                <w:b/>
                <w:color w:val="0000FF"/>
                <w:sz w:val="28"/>
                <w:szCs w:val="28"/>
              </w:rPr>
              <w:t>th</w:t>
            </w:r>
            <w:r w:rsidR="00EF1349">
              <w:rPr>
                <w:rFonts w:ascii="Cambria" w:hAnsi="Cambria"/>
                <w:b/>
                <w:color w:val="0000FF"/>
                <w:sz w:val="28"/>
                <w:szCs w:val="28"/>
              </w:rPr>
              <w:t xml:space="preserve"> </w:t>
            </w:r>
            <w:r w:rsidR="002C7D90">
              <w:rPr>
                <w:rFonts w:ascii="Cambria" w:hAnsi="Cambria"/>
                <w:b/>
                <w:color w:val="0000FF"/>
                <w:sz w:val="28"/>
                <w:szCs w:val="28"/>
              </w:rPr>
              <w:t>Ju</w:t>
            </w:r>
            <w:r w:rsidR="00977705">
              <w:rPr>
                <w:rFonts w:ascii="Cambria" w:hAnsi="Cambria"/>
                <w:b/>
                <w:color w:val="0000FF"/>
                <w:sz w:val="28"/>
                <w:szCs w:val="28"/>
              </w:rPr>
              <w:t>ly</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B400F9">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736656">
              <w:rPr>
                <w:rFonts w:ascii="Cambria" w:hAnsi="Cambria"/>
                <w:b/>
                <w:color w:val="0000FF"/>
                <w:sz w:val="28"/>
                <w:szCs w:val="28"/>
              </w:rPr>
              <w:t>1</w:t>
            </w:r>
            <w:r>
              <w:rPr>
                <w:rFonts w:ascii="Cambria" w:hAnsi="Cambria"/>
                <w:b/>
                <w:color w:val="0000FF"/>
                <w:sz w:val="28"/>
                <w:szCs w:val="28"/>
              </w:rPr>
              <w:t>2</w:t>
            </w:r>
            <w:r w:rsidR="00A865E6" w:rsidRPr="00CB3432">
              <w:rPr>
                <w:rFonts w:ascii="Cambria" w:hAnsi="Cambria"/>
                <w:b/>
                <w:color w:val="0000FF"/>
                <w:sz w:val="28"/>
                <w:szCs w:val="28"/>
              </w:rPr>
              <w:t>:</w:t>
            </w:r>
            <w:r>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0A0CC2">
            <w:pPr>
              <w:autoSpaceDE w:val="0"/>
              <w:autoSpaceDN w:val="0"/>
              <w:adjustRightInd w:val="0"/>
              <w:rPr>
                <w:rFonts w:ascii="Cambria" w:hAnsi="Cambria"/>
                <w:sz w:val="26"/>
                <w:szCs w:val="26"/>
              </w:rPr>
            </w:pPr>
            <w:r>
              <w:rPr>
                <w:rFonts w:ascii="Cambria" w:hAnsi="Cambria" w:cs="Calibri"/>
                <w:b/>
                <w:color w:val="FF0000"/>
                <w:sz w:val="26"/>
                <w:szCs w:val="26"/>
              </w:rPr>
              <w:t xml:space="preserve">No physical inspection to be conducted. </w:t>
            </w:r>
            <w:r w:rsidR="000A0CC2">
              <w:rPr>
                <w:rFonts w:ascii="Cambria" w:hAnsi="Cambria" w:cs="Calibri"/>
                <w:b/>
                <w:color w:val="FF0000"/>
                <w:sz w:val="26"/>
                <w:szCs w:val="26"/>
              </w:rPr>
              <w:t xml:space="preserve"> </w:t>
            </w:r>
            <w:r>
              <w:rPr>
                <w:rFonts w:ascii="Cambria" w:hAnsi="Cambria" w:cs="Calibri"/>
                <w:b/>
                <w:color w:val="FF0000"/>
                <w:sz w:val="26"/>
                <w:szCs w:val="26"/>
              </w:rPr>
              <w:t>For any assistance please call AHB (</w:t>
            </w:r>
            <w:r w:rsidR="000A0CC2">
              <w:rPr>
                <w:rFonts w:ascii="Cambria" w:hAnsi="Cambria" w:cs="Calibri"/>
                <w:b/>
                <w:color w:val="FF0000"/>
                <w:sz w:val="26"/>
                <w:szCs w:val="26"/>
              </w:rPr>
              <w:t>9830610150/8336985888</w:t>
            </w:r>
            <w:r>
              <w:rPr>
                <w:rFonts w:ascii="Cambria" w:hAnsi="Cambria" w:cs="Calibri"/>
                <w:b/>
                <w:color w:val="FF0000"/>
                <w:sz w:val="26"/>
                <w:szCs w:val="26"/>
              </w:rPr>
              <w:t xml:space="preserve">) or </w:t>
            </w:r>
            <w:r w:rsidR="000A0CC2">
              <w:rPr>
                <w:rFonts w:ascii="Cambria" w:hAnsi="Cambria" w:cs="Calibri"/>
                <w:b/>
                <w:color w:val="FF0000"/>
                <w:sz w:val="26"/>
                <w:szCs w:val="26"/>
              </w:rPr>
              <w:t>TSL (Tinplate Div.)</w:t>
            </w:r>
            <w:r>
              <w:rPr>
                <w:rFonts w:ascii="Cambria" w:hAnsi="Cambria" w:cs="Calibri"/>
                <w:b/>
                <w:color w:val="FF0000"/>
                <w:sz w:val="26"/>
                <w:szCs w:val="26"/>
              </w:rPr>
              <w:t xml:space="preserve"> Officer (0</w:t>
            </w:r>
            <w:r w:rsidR="000A0CC2">
              <w:rPr>
                <w:rFonts w:ascii="Cambria" w:hAnsi="Cambria" w:cs="Calibri"/>
                <w:b/>
                <w:color w:val="FF0000"/>
                <w:sz w:val="26"/>
                <w:szCs w:val="26"/>
              </w:rPr>
              <w:t>8409395264</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736656" w:rsidP="0009437E">
            <w:pPr>
              <w:autoSpaceDE w:val="0"/>
              <w:autoSpaceDN w:val="0"/>
              <w:adjustRightInd w:val="0"/>
              <w:rPr>
                <w:rFonts w:ascii="Cambria" w:hAnsi="Cambria"/>
                <w:b/>
              </w:rPr>
            </w:pPr>
            <w:r>
              <w:rPr>
                <w:rFonts w:ascii="Cambria" w:hAnsi="Cambria"/>
                <w:b/>
                <w:color w:val="0000FF"/>
                <w:sz w:val="28"/>
                <w:szCs w:val="28"/>
              </w:rPr>
              <w:t>1</w:t>
            </w:r>
            <w:r w:rsidR="0009437E">
              <w:rPr>
                <w:rFonts w:ascii="Cambria" w:hAnsi="Cambria"/>
                <w:b/>
                <w:color w:val="0000FF"/>
                <w:sz w:val="28"/>
                <w:szCs w:val="28"/>
              </w:rPr>
              <w:t>4</w:t>
            </w:r>
            <w:r w:rsidR="000B60B7">
              <w:rPr>
                <w:rFonts w:ascii="Cambria" w:hAnsi="Cambria"/>
                <w:b/>
                <w:color w:val="0000FF"/>
                <w:sz w:val="28"/>
                <w:szCs w:val="28"/>
              </w:rPr>
              <w:t>th</w:t>
            </w:r>
            <w:r w:rsidR="00A057C3">
              <w:rPr>
                <w:rFonts w:ascii="Cambria" w:hAnsi="Cambria"/>
                <w:b/>
                <w:color w:val="0000FF"/>
                <w:sz w:val="28"/>
                <w:szCs w:val="28"/>
              </w:rPr>
              <w:t xml:space="preserve"> </w:t>
            </w:r>
            <w:r w:rsidR="002C7D90">
              <w:rPr>
                <w:rFonts w:ascii="Cambria" w:hAnsi="Cambria"/>
                <w:b/>
                <w:color w:val="0000FF"/>
                <w:sz w:val="28"/>
                <w:szCs w:val="28"/>
              </w:rPr>
              <w:t>Ju</w:t>
            </w:r>
            <w:r w:rsidR="00977705">
              <w:rPr>
                <w:rFonts w:ascii="Cambria" w:hAnsi="Cambria"/>
                <w:b/>
                <w:color w:val="0000FF"/>
                <w:sz w:val="28"/>
                <w:szCs w:val="28"/>
              </w:rPr>
              <w:t>ly</w:t>
            </w:r>
            <w:r w:rsidR="006F38F7" w:rsidRPr="0005077A">
              <w:rPr>
                <w:rFonts w:ascii="Cambria" w:hAnsi="Cambria"/>
                <w:b/>
                <w:color w:val="0000FF"/>
              </w:rPr>
              <w:t xml:space="preserve">, </w:t>
            </w:r>
            <w:r w:rsidR="006F38F7" w:rsidRPr="00B671FD">
              <w:rPr>
                <w:rFonts w:ascii="Cambria" w:hAnsi="Cambria"/>
                <w:b/>
                <w:color w:val="0000FF"/>
                <w:sz w:val="28"/>
                <w:szCs w:val="28"/>
              </w:rPr>
              <w:t>20</w:t>
            </w:r>
            <w:r w:rsidR="00E8238E" w:rsidRPr="00B671FD">
              <w:rPr>
                <w:rFonts w:ascii="Cambria" w:hAnsi="Cambria"/>
                <w:b/>
                <w:color w:val="0000FF"/>
                <w:sz w:val="28"/>
                <w:szCs w:val="28"/>
              </w:rPr>
              <w:t>2</w:t>
            </w:r>
            <w:r w:rsidR="00B400F9">
              <w:rPr>
                <w:rFonts w:ascii="Cambria" w:hAnsi="Cambria"/>
                <w:b/>
                <w:color w:val="0000FF"/>
                <w:sz w:val="28"/>
                <w:szCs w:val="28"/>
              </w:rPr>
              <w:t>6</w:t>
            </w:r>
            <w:r w:rsidR="007819F4" w:rsidRPr="00B671FD">
              <w:rPr>
                <w:rFonts w:ascii="Cambria" w:hAnsi="Cambria"/>
                <w:b/>
                <w:color w:val="0000FF"/>
                <w:sz w:val="28"/>
                <w:szCs w:val="28"/>
              </w:rPr>
              <w:t xml:space="preserve"> </w:t>
            </w:r>
            <w:r w:rsidR="00B671FD">
              <w:rPr>
                <w:rFonts w:ascii="Cambria" w:hAnsi="Cambria"/>
                <w:b/>
                <w:color w:val="0000FF"/>
                <w:sz w:val="28"/>
                <w:szCs w:val="28"/>
              </w:rPr>
              <w:t>t</w:t>
            </w:r>
            <w:r w:rsidR="00464348">
              <w:rPr>
                <w:rFonts w:ascii="Cambria" w:hAnsi="Cambria"/>
                <w:b/>
                <w:color w:val="0000FF"/>
                <w:sz w:val="28"/>
                <w:szCs w:val="28"/>
              </w:rPr>
              <w:t>ill</w:t>
            </w:r>
            <w:r w:rsidR="00EF61FF" w:rsidRPr="00B671FD">
              <w:rPr>
                <w:rFonts w:ascii="Cambria" w:hAnsi="Cambria"/>
                <w:b/>
                <w:color w:val="0000FF"/>
                <w:sz w:val="28"/>
                <w:szCs w:val="28"/>
              </w:rPr>
              <w:t xml:space="preserve">……… </w:t>
            </w:r>
            <w:r w:rsidR="00D67F53" w:rsidRPr="00B671FD">
              <w:rPr>
                <w:rFonts w:ascii="Cambria" w:hAnsi="Cambria"/>
                <w:b/>
                <w:color w:val="0000FF"/>
                <w:sz w:val="28"/>
                <w:szCs w:val="28"/>
              </w:rPr>
              <w:t>at</w:t>
            </w:r>
            <w:r w:rsidR="00EF61FF" w:rsidRPr="00B671FD">
              <w:rPr>
                <w:rFonts w:ascii="Cambria" w:hAnsi="Cambria"/>
                <w:b/>
                <w:color w:val="0000FF"/>
                <w:sz w:val="28"/>
                <w:szCs w:val="28"/>
              </w:rPr>
              <w:t xml:space="preserve"> </w:t>
            </w:r>
            <w:r w:rsidR="0009437E">
              <w:rPr>
                <w:rFonts w:ascii="Cambria" w:hAnsi="Cambria"/>
                <w:b/>
                <w:color w:val="0000FF"/>
                <w:sz w:val="28"/>
                <w:szCs w:val="28"/>
              </w:rPr>
              <w:t>05</w:t>
            </w:r>
            <w:r w:rsidR="00E91EB5" w:rsidRPr="00B671FD">
              <w:rPr>
                <w:rFonts w:ascii="Cambria" w:hAnsi="Cambria"/>
                <w:b/>
                <w:color w:val="0000FF"/>
                <w:sz w:val="28"/>
                <w:szCs w:val="28"/>
              </w:rPr>
              <w:t>:</w:t>
            </w:r>
            <w:r w:rsidR="002C7D90">
              <w:rPr>
                <w:rFonts w:ascii="Cambria" w:hAnsi="Cambria"/>
                <w:b/>
                <w:color w:val="0000FF"/>
                <w:sz w:val="28"/>
                <w:szCs w:val="28"/>
              </w:rPr>
              <w:t>3</w:t>
            </w:r>
            <w:r w:rsidR="008A70B1" w:rsidRPr="00B671FD">
              <w:rPr>
                <w:rFonts w:ascii="Cambria" w:hAnsi="Cambria"/>
                <w:b/>
                <w:color w:val="0000FF"/>
                <w:sz w:val="28"/>
                <w:szCs w:val="28"/>
              </w:rPr>
              <w:t xml:space="preserve">0 </w:t>
            </w:r>
            <w:r w:rsidR="0009437E">
              <w:rPr>
                <w:rFonts w:ascii="Cambria" w:hAnsi="Cambria"/>
                <w:b/>
                <w:color w:val="0000FF"/>
                <w:sz w:val="28"/>
                <w:szCs w:val="28"/>
              </w:rPr>
              <w:t>P</w:t>
            </w:r>
            <w:r w:rsidR="00081DB6" w:rsidRPr="00B671FD">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824FFE" w:rsidP="00FC70A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FC70AE"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SD </w:t>
                  </w:r>
                  <w:r w:rsidR="001C64E2" w:rsidRPr="005D5A18">
                    <w:rPr>
                      <w:rFonts w:ascii="Cambria" w:hAnsi="Cambria"/>
                      <w:sz w:val="20"/>
                      <w:szCs w:val="20"/>
                    </w:rPr>
                    <w:t>Refund</w:t>
                  </w:r>
                  <w:r w:rsidR="001C64E2">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4472BD"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sidR="00D11ADE">
                    <w:rPr>
                      <w:rFonts w:ascii="Cambria" w:hAnsi="Cambria"/>
                      <w:sz w:val="20"/>
                      <w:szCs w:val="20"/>
                    </w:rPr>
                    <w:t>TSL (Tinplate Div.)</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4472BD">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C83496" w:rsidRPr="00F925EB">
                    <w:rPr>
                      <w:rStyle w:val="Hyperlink"/>
                      <w:rFonts w:ascii="Cambria" w:hAnsi="Cambria"/>
                      <w:color w:val="auto"/>
                      <w:sz w:val="20"/>
                      <w:szCs w:val="20"/>
                      <w:u w:val="none"/>
                    </w:rPr>
                    <w:t>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w:t>
                  </w:r>
                  <w:r w:rsidR="00D11ADE">
                    <w:rPr>
                      <w:rFonts w:ascii="Cambria" w:hAnsi="Cambria"/>
                      <w:sz w:val="20"/>
                      <w:szCs w:val="20"/>
                    </w:rPr>
                    <w:t>ion of Delivery Order-TSL (Tinplate Div.)</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93360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 xml:space="preserve">Collection of Delivery </w:t>
                  </w:r>
                  <w:r w:rsidR="00D11ADE">
                    <w:rPr>
                      <w:rFonts w:ascii="Cambria" w:hAnsi="Cambria"/>
                      <w:sz w:val="20"/>
                      <w:szCs w:val="20"/>
                    </w:rPr>
                    <w:t>Order for TSL (Tinplate Div.)</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84B06">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933602"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8"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9"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w:t>
            </w:r>
            <w:r w:rsidR="00927134">
              <w:rPr>
                <w:rFonts w:ascii="Cambria" w:hAnsi="Cambria"/>
                <w:sz w:val="22"/>
                <w:szCs w:val="22"/>
              </w:rPr>
              <w:t>TSL (Tinplate Div.)</w:t>
            </w:r>
            <w:r w:rsidRPr="0088235C">
              <w:rPr>
                <w:rFonts w:ascii="Cambria" w:hAnsi="Cambria"/>
                <w:sz w:val="22"/>
                <w:szCs w:val="22"/>
              </w:rPr>
              <w:t xml:space="preserve"> : </w:t>
            </w:r>
            <w:r w:rsidR="00E50099">
              <w:rPr>
                <w:rFonts w:ascii="Cambria" w:hAnsi="Cambria"/>
                <w:sz w:val="22"/>
                <w:szCs w:val="22"/>
              </w:rPr>
              <w:t xml:space="preserve">Mr. </w:t>
            </w:r>
            <w:r w:rsidR="00927134">
              <w:rPr>
                <w:rFonts w:ascii="Cambria" w:hAnsi="Cambria"/>
                <w:sz w:val="22"/>
                <w:szCs w:val="22"/>
              </w:rPr>
              <w:t>Parag Choudhury</w:t>
            </w:r>
            <w:r w:rsidR="00E50099">
              <w:rPr>
                <w:rFonts w:ascii="Cambria" w:hAnsi="Cambria"/>
                <w:sz w:val="22"/>
                <w:szCs w:val="22"/>
              </w:rPr>
              <w:t xml:space="preserve"> (</w:t>
            </w:r>
            <w:r w:rsidR="00927134">
              <w:rPr>
                <w:b/>
                <w:bCs/>
                <w:sz w:val="20"/>
                <w:szCs w:val="20"/>
              </w:rPr>
              <w:t>parag.choudhury@tatasteel.com</w:t>
            </w:r>
            <w:r w:rsidR="00E50099">
              <w:rPr>
                <w:rFonts w:ascii="Cambria" w:hAnsi="Cambria"/>
                <w:sz w:val="22"/>
                <w:szCs w:val="22"/>
              </w:rPr>
              <w:t>)</w:t>
            </w:r>
          </w:p>
          <w:p w:rsidR="002414D7" w:rsidRPr="003527C5" w:rsidRDefault="002414D7" w:rsidP="00927134">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927134">
              <w:rPr>
                <w:rFonts w:ascii="Cambria" w:hAnsi="Cambria"/>
                <w:b/>
                <w:color w:val="FF0000"/>
                <w:sz w:val="22"/>
                <w:szCs w:val="22"/>
                <w:highlight w:val="yellow"/>
              </w:rPr>
              <w:t>Baldev</w:t>
            </w:r>
            <w:proofErr w:type="spellEnd"/>
            <w:r w:rsidR="00927134">
              <w:rPr>
                <w:rFonts w:ascii="Cambria" w:hAnsi="Cambria"/>
                <w:b/>
                <w:color w:val="FF0000"/>
                <w:sz w:val="22"/>
                <w:szCs w:val="22"/>
                <w:highlight w:val="yellow"/>
              </w:rPr>
              <w:t xml:space="preserve"> Singh</w:t>
            </w:r>
            <w:r w:rsidR="00532E5A">
              <w:rPr>
                <w:rFonts w:ascii="Cambria" w:hAnsi="Cambria"/>
                <w:b/>
                <w:color w:val="FF0000"/>
                <w:sz w:val="22"/>
                <w:szCs w:val="22"/>
                <w:highlight w:val="yellow"/>
              </w:rPr>
              <w:t xml:space="preserve"> (</w:t>
            </w:r>
            <w:r w:rsidR="00927134">
              <w:rPr>
                <w:rFonts w:ascii="Cambria" w:hAnsi="Cambria"/>
                <w:b/>
                <w:color w:val="FF0000"/>
                <w:sz w:val="22"/>
                <w:szCs w:val="22"/>
                <w:highlight w:val="yellow"/>
              </w:rPr>
              <w:t>JSR</w:t>
            </w:r>
            <w:r w:rsidR="00532E5A">
              <w:rPr>
                <w:rFonts w:ascii="Cambria" w:hAnsi="Cambria"/>
                <w:b/>
                <w:color w:val="FF0000"/>
                <w:sz w:val="22"/>
                <w:szCs w:val="22"/>
                <w:highlight w:val="yellow"/>
              </w:rPr>
              <w:t>)</w:t>
            </w:r>
            <w:r w:rsidR="006539A2" w:rsidRPr="006539A2">
              <w:rPr>
                <w:rFonts w:ascii="Cambria" w:hAnsi="Cambria"/>
                <w:b/>
                <w:color w:val="FF0000"/>
                <w:sz w:val="22"/>
                <w:szCs w:val="22"/>
                <w:highlight w:val="yellow"/>
              </w:rPr>
              <w:t xml:space="preserve">, M: </w:t>
            </w:r>
            <w:r w:rsidR="00927134">
              <w:rPr>
                <w:rFonts w:ascii="Cambria" w:hAnsi="Cambria"/>
                <w:b/>
                <w:color w:val="FF0000"/>
                <w:sz w:val="22"/>
                <w:szCs w:val="22"/>
                <w:highlight w:val="yellow"/>
              </w:rPr>
              <w:t>8409395264</w:t>
            </w:r>
            <w:r w:rsidR="00532E5A" w:rsidRPr="00532E5A">
              <w:rPr>
                <w:rFonts w:ascii="Cambria" w:hAnsi="Cambria"/>
                <w:b/>
                <w:color w:val="FF0000"/>
                <w:sz w:val="22"/>
                <w:szCs w:val="22"/>
                <w:highlight w:val="yellow"/>
              </w:rPr>
              <w:t xml:space="preserve"> </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DE6E6D">
        <w:rPr>
          <w:rFonts w:ascii="Cambria" w:hAnsi="Cambria"/>
        </w:rPr>
        <w:t>TSL (Tinplate Div.)</w:t>
      </w:r>
      <w:r w:rsidRPr="007F61F3">
        <w:rPr>
          <w:rFonts w:ascii="Cambria" w:hAnsi="Cambria"/>
        </w:rPr>
        <w:t xml:space="preserve"> &amp; </w:t>
      </w:r>
      <w:proofErr w:type="gramStart"/>
      <w:r w:rsidRPr="007F61F3">
        <w:rPr>
          <w:rFonts w:ascii="Cambria" w:hAnsi="Cambria"/>
        </w:rPr>
        <w:t>A</w:t>
      </w:r>
      <w:proofErr w:type="gramEnd"/>
      <w:r w:rsidRPr="007F61F3">
        <w:rPr>
          <w:rFonts w:ascii="Cambria" w:hAnsi="Cambria"/>
        </w:rPr>
        <w:t xml:space="preserve">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w:t>
      </w:r>
      <w:r w:rsidR="00DE6E6D">
        <w:rPr>
          <w:rFonts w:ascii="Cambria" w:hAnsi="Cambria"/>
        </w:rPr>
        <w:t>.</w:t>
      </w:r>
      <w:r w:rsidRPr="007F61F3">
        <w:rPr>
          <w:rFonts w:ascii="Cambria" w:hAnsi="Cambria"/>
        </w:rPr>
        <w:t xml:space="preserve">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w:t>
      </w:r>
      <w:r w:rsidR="00FC554C">
        <w:rPr>
          <w:rFonts w:ascii="Cambria" w:hAnsi="Cambria" w:cs="Calibri"/>
          <w:b/>
          <w:color w:val="FF0000"/>
          <w:sz w:val="26"/>
          <w:szCs w:val="26"/>
        </w:rPr>
        <w:t xml:space="preserve"> (Tinplate Div.)</w:t>
      </w:r>
      <w:r w:rsidRPr="00B73997">
        <w:rPr>
          <w:rFonts w:ascii="Cambria" w:hAnsi="Cambria" w:cs="Calibri"/>
          <w:b/>
          <w:color w:val="FF0000"/>
          <w:sz w:val="26"/>
          <w:szCs w:val="26"/>
        </w:rPr>
        <w:t xml:space="preserve"> reserves the right to track IP address, MAC number and geolocation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F4ECD" w:rsidRPr="00B73997">
        <w:rPr>
          <w:rFonts w:ascii="Cambria" w:hAnsi="Cambria" w:cs="Calibri"/>
          <w:b/>
          <w:color w:val="FF0000"/>
          <w:sz w:val="26"/>
          <w:szCs w:val="26"/>
        </w:rPr>
        <w:t>TSL</w:t>
      </w:r>
      <w:r w:rsidR="005F4ECD">
        <w:rPr>
          <w:rFonts w:ascii="Cambria" w:hAnsi="Cambria" w:cs="Calibri"/>
          <w:b/>
          <w:color w:val="FF0000"/>
          <w:sz w:val="26"/>
          <w:szCs w:val="26"/>
        </w:rPr>
        <w:t xml:space="preserve"> (Tinplate Div.).</w:t>
      </w:r>
    </w:p>
    <w:p w:rsidR="007D058E" w:rsidRDefault="007D058E" w:rsidP="0024259F">
      <w:pPr>
        <w:pStyle w:val="ListParagraph"/>
        <w:pBdr>
          <w:bar w:val="single" w:sz="4" w:color="auto"/>
        </w:pBdr>
        <w:rPr>
          <w:rFonts w:ascii="Cambria" w:hAnsi="Cambria"/>
          <w:b/>
          <w:sz w:val="20"/>
          <w:szCs w:val="20"/>
        </w:rPr>
      </w:pPr>
    </w:p>
    <w:p w:rsidR="008A70B1" w:rsidRDefault="008A70B1" w:rsidP="002A7E29">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673BC7" w:rsidRPr="00673BC7" w:rsidRDefault="00673BC7" w:rsidP="00673BC7">
      <w:pPr>
        <w:pBdr>
          <w:bar w:val="single" w:sz="4" w:color="auto"/>
        </w:pBdr>
        <w:ind w:left="360"/>
        <w:rPr>
          <w:rFonts w:ascii="Cambria" w:hAnsi="Cambria"/>
          <w:b/>
          <w:color w:val="FF0000"/>
          <w:sz w:val="22"/>
          <w:szCs w:val="20"/>
        </w:rPr>
      </w:pPr>
    </w:p>
    <w:tbl>
      <w:tblPr>
        <w:tblW w:w="1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4706"/>
        <w:gridCol w:w="4678"/>
      </w:tblGrid>
      <w:tr w:rsidR="00E030DB" w:rsidRPr="00F4529C" w:rsidTr="00B55A89">
        <w:trPr>
          <w:trHeight w:val="546"/>
        </w:trPr>
        <w:tc>
          <w:tcPr>
            <w:tcW w:w="1668" w:type="dxa"/>
            <w:vMerge w:val="restart"/>
            <w:vAlign w:val="center"/>
          </w:tcPr>
          <w:p w:rsidR="00E030DB" w:rsidRPr="00F4529C" w:rsidRDefault="00E030DB" w:rsidP="00B55A89">
            <w:pPr>
              <w:jc w:val="center"/>
              <w:rPr>
                <w:rFonts w:ascii="Cambria" w:hAnsi="Cambria"/>
                <w:b/>
                <w:color w:val="0000FF"/>
                <w:sz w:val="20"/>
                <w:szCs w:val="20"/>
                <w:highlight w:val="yellow"/>
              </w:rPr>
            </w:pPr>
            <w:r w:rsidRPr="00F4529C">
              <w:rPr>
                <w:rFonts w:ascii="Cambria" w:hAnsi="Cambria"/>
                <w:b/>
                <w:color w:val="0000FF"/>
                <w:sz w:val="20"/>
                <w:szCs w:val="20"/>
                <w:highlight w:val="yellow"/>
              </w:rPr>
              <w:t>Lot No.</w:t>
            </w:r>
          </w:p>
        </w:tc>
        <w:tc>
          <w:tcPr>
            <w:tcW w:w="4706" w:type="dxa"/>
            <w:vAlign w:val="center"/>
          </w:tcPr>
          <w:p w:rsidR="00E030DB" w:rsidRPr="00F4529C" w:rsidRDefault="00E030DB" w:rsidP="00B55A89">
            <w:pPr>
              <w:jc w:val="center"/>
              <w:rPr>
                <w:rFonts w:ascii="Cambria" w:hAnsi="Cambria"/>
                <w:b/>
                <w:color w:val="0000FF"/>
                <w:sz w:val="20"/>
                <w:szCs w:val="20"/>
                <w:highlight w:val="yellow"/>
              </w:rPr>
            </w:pPr>
            <w:r w:rsidRPr="00F4529C">
              <w:rPr>
                <w:rFonts w:ascii="Cambria" w:hAnsi="Cambria"/>
                <w:b/>
                <w:color w:val="0000FF"/>
                <w:sz w:val="20"/>
                <w:szCs w:val="20"/>
                <w:highlight w:val="yellow"/>
              </w:rPr>
              <w:t>Payment Schedule</w:t>
            </w:r>
          </w:p>
        </w:tc>
        <w:tc>
          <w:tcPr>
            <w:tcW w:w="4678" w:type="dxa"/>
            <w:vAlign w:val="center"/>
          </w:tcPr>
          <w:p w:rsidR="00E030DB" w:rsidRPr="00F4529C" w:rsidRDefault="00E030DB" w:rsidP="00B55A89">
            <w:pPr>
              <w:jc w:val="center"/>
              <w:rPr>
                <w:rFonts w:ascii="Cambria" w:hAnsi="Cambria"/>
                <w:b/>
                <w:color w:val="0000FF"/>
                <w:sz w:val="20"/>
                <w:szCs w:val="20"/>
                <w:highlight w:val="yellow"/>
              </w:rPr>
            </w:pPr>
            <w:r w:rsidRPr="00F4529C">
              <w:rPr>
                <w:rFonts w:ascii="Cambria" w:hAnsi="Cambria"/>
                <w:b/>
                <w:color w:val="0000FF"/>
                <w:sz w:val="20"/>
                <w:szCs w:val="20"/>
                <w:highlight w:val="yellow"/>
              </w:rPr>
              <w:t>Lifting Schedule</w:t>
            </w:r>
          </w:p>
          <w:p w:rsidR="00E030DB" w:rsidRPr="00F4529C" w:rsidRDefault="00E030DB" w:rsidP="00B55A89">
            <w:pPr>
              <w:jc w:val="center"/>
              <w:rPr>
                <w:rFonts w:ascii="Cambria" w:hAnsi="Cambria"/>
                <w:b/>
                <w:color w:val="0000FF"/>
                <w:sz w:val="20"/>
                <w:szCs w:val="20"/>
                <w:highlight w:val="yellow"/>
              </w:rPr>
            </w:pPr>
            <w:r w:rsidRPr="00F4529C">
              <w:rPr>
                <w:rFonts w:ascii="Cambria" w:hAnsi="Cambria"/>
                <w:b/>
                <w:color w:val="0000FF"/>
                <w:sz w:val="20"/>
                <w:szCs w:val="20"/>
                <w:highlight w:val="yellow"/>
              </w:rPr>
              <w:t>(working days from the next day of DO release)</w:t>
            </w:r>
          </w:p>
        </w:tc>
      </w:tr>
      <w:tr w:rsidR="00E030DB" w:rsidRPr="00F4529C" w:rsidTr="00B55A89">
        <w:trPr>
          <w:trHeight w:val="595"/>
        </w:trPr>
        <w:tc>
          <w:tcPr>
            <w:tcW w:w="1668" w:type="dxa"/>
            <w:vMerge/>
            <w:vAlign w:val="center"/>
          </w:tcPr>
          <w:p w:rsidR="00E030DB" w:rsidRPr="00F4529C" w:rsidRDefault="00E030DB" w:rsidP="00B55A89">
            <w:pPr>
              <w:jc w:val="center"/>
              <w:rPr>
                <w:rFonts w:ascii="Cambria" w:hAnsi="Cambria"/>
                <w:b/>
                <w:color w:val="0000FF"/>
                <w:sz w:val="20"/>
                <w:szCs w:val="20"/>
                <w:highlight w:val="yellow"/>
              </w:rPr>
            </w:pPr>
          </w:p>
        </w:tc>
        <w:tc>
          <w:tcPr>
            <w:tcW w:w="4706" w:type="dxa"/>
            <w:vAlign w:val="center"/>
          </w:tcPr>
          <w:p w:rsidR="00E030DB" w:rsidRPr="00F4529C" w:rsidRDefault="00E030DB" w:rsidP="00B55A89">
            <w:pPr>
              <w:jc w:val="center"/>
              <w:rPr>
                <w:rFonts w:ascii="Cambria" w:hAnsi="Cambria"/>
                <w:b/>
                <w:color w:val="0000FF"/>
                <w:sz w:val="20"/>
                <w:szCs w:val="20"/>
                <w:highlight w:val="yellow"/>
              </w:rPr>
            </w:pPr>
            <w:r w:rsidRPr="00F4529C">
              <w:rPr>
                <w:rFonts w:ascii="Cambria" w:hAnsi="Cambria"/>
                <w:b/>
                <w:color w:val="0000FF"/>
                <w:sz w:val="20"/>
                <w:szCs w:val="20"/>
                <w:highlight w:val="yellow"/>
              </w:rPr>
              <w:t xml:space="preserve">For full installment                  </w:t>
            </w:r>
          </w:p>
        </w:tc>
        <w:tc>
          <w:tcPr>
            <w:tcW w:w="4678" w:type="dxa"/>
            <w:vAlign w:val="center"/>
          </w:tcPr>
          <w:p w:rsidR="00E030DB" w:rsidRPr="00F4529C" w:rsidRDefault="00E030DB" w:rsidP="00B55A89">
            <w:pPr>
              <w:jc w:val="center"/>
              <w:rPr>
                <w:rFonts w:ascii="Cambria" w:hAnsi="Cambria"/>
                <w:b/>
                <w:color w:val="0000FF"/>
                <w:sz w:val="20"/>
                <w:szCs w:val="20"/>
                <w:highlight w:val="yellow"/>
              </w:rPr>
            </w:pPr>
            <w:r w:rsidRPr="00F4529C">
              <w:rPr>
                <w:rFonts w:ascii="Cambria" w:hAnsi="Cambria"/>
                <w:b/>
                <w:color w:val="0000FF"/>
                <w:sz w:val="20"/>
                <w:szCs w:val="20"/>
                <w:highlight w:val="yellow"/>
              </w:rPr>
              <w:t>lifting days</w:t>
            </w:r>
          </w:p>
        </w:tc>
      </w:tr>
      <w:tr w:rsidR="00E030DB" w:rsidRPr="00F4529C" w:rsidTr="00B55A89">
        <w:trPr>
          <w:trHeight w:val="1128"/>
        </w:trPr>
        <w:tc>
          <w:tcPr>
            <w:tcW w:w="1668" w:type="dxa"/>
            <w:vAlign w:val="center"/>
          </w:tcPr>
          <w:p w:rsidR="00E030DB" w:rsidRPr="00F4529C" w:rsidRDefault="00E030DB" w:rsidP="00B55A89">
            <w:pPr>
              <w:jc w:val="center"/>
              <w:rPr>
                <w:rFonts w:ascii="Cambria" w:hAnsi="Cambria"/>
                <w:b/>
                <w:color w:val="0000FF"/>
                <w:sz w:val="20"/>
                <w:szCs w:val="20"/>
                <w:highlight w:val="yellow"/>
              </w:rPr>
            </w:pPr>
            <w:r w:rsidRPr="00F4529C">
              <w:rPr>
                <w:rFonts w:ascii="Cambria" w:hAnsi="Cambria"/>
                <w:b/>
                <w:color w:val="0000FF"/>
                <w:sz w:val="20"/>
                <w:szCs w:val="20"/>
                <w:highlight w:val="yellow"/>
              </w:rPr>
              <w:t xml:space="preserve">For Stock Material </w:t>
            </w:r>
          </w:p>
        </w:tc>
        <w:tc>
          <w:tcPr>
            <w:tcW w:w="4706" w:type="dxa"/>
            <w:vAlign w:val="center"/>
          </w:tcPr>
          <w:p w:rsidR="00E030DB" w:rsidRPr="00F4529C" w:rsidRDefault="00E030DB" w:rsidP="00F4529C">
            <w:pPr>
              <w:jc w:val="center"/>
              <w:rPr>
                <w:rFonts w:ascii="Cambria" w:hAnsi="Cambria"/>
                <w:b/>
                <w:color w:val="0000FF"/>
                <w:sz w:val="20"/>
                <w:szCs w:val="20"/>
                <w:highlight w:val="yellow"/>
              </w:rPr>
            </w:pPr>
            <w:r w:rsidRPr="00F4529C">
              <w:rPr>
                <w:rFonts w:ascii="Cambria" w:hAnsi="Cambria"/>
                <w:b/>
                <w:color w:val="0000FF"/>
                <w:sz w:val="20"/>
                <w:szCs w:val="20"/>
                <w:highlight w:val="yellow"/>
              </w:rPr>
              <w:t>0</w:t>
            </w:r>
            <w:r w:rsidR="00F4529C" w:rsidRPr="00F4529C">
              <w:rPr>
                <w:rFonts w:ascii="Cambria" w:hAnsi="Cambria"/>
                <w:b/>
                <w:color w:val="0000FF"/>
                <w:sz w:val="20"/>
                <w:szCs w:val="20"/>
                <w:highlight w:val="yellow"/>
              </w:rPr>
              <w:t>1</w:t>
            </w:r>
            <w:r w:rsidRPr="00F4529C">
              <w:rPr>
                <w:rFonts w:ascii="Cambria" w:hAnsi="Cambria"/>
                <w:b/>
                <w:color w:val="0000FF"/>
                <w:sz w:val="20"/>
                <w:szCs w:val="20"/>
                <w:highlight w:val="yellow"/>
              </w:rPr>
              <w:t xml:space="preserve"> Working Days From Date of lot confirmation </w:t>
            </w:r>
            <w:r w:rsidRPr="00F4529C">
              <w:rPr>
                <w:rFonts w:ascii="Cambria" w:hAnsi="Cambria"/>
                <w:b/>
                <w:color w:val="FF0000"/>
                <w:sz w:val="20"/>
                <w:szCs w:val="20"/>
                <w:highlight w:val="yellow"/>
              </w:rPr>
              <w:t>(No partial payment is allowed)</w:t>
            </w:r>
          </w:p>
        </w:tc>
        <w:tc>
          <w:tcPr>
            <w:tcW w:w="4678" w:type="dxa"/>
            <w:vAlign w:val="center"/>
          </w:tcPr>
          <w:p w:rsidR="00E030DB" w:rsidRPr="00F4529C" w:rsidRDefault="00E030DB" w:rsidP="00F4529C">
            <w:pPr>
              <w:jc w:val="center"/>
              <w:rPr>
                <w:rFonts w:ascii="Cambria" w:hAnsi="Cambria"/>
                <w:b/>
                <w:color w:val="0000FF"/>
                <w:sz w:val="20"/>
                <w:szCs w:val="20"/>
                <w:highlight w:val="yellow"/>
              </w:rPr>
            </w:pPr>
            <w:r w:rsidRPr="00F4529C">
              <w:rPr>
                <w:rFonts w:ascii="Cambria" w:hAnsi="Cambria"/>
                <w:b/>
                <w:color w:val="0000FF"/>
                <w:sz w:val="20"/>
                <w:szCs w:val="20"/>
                <w:highlight w:val="yellow"/>
              </w:rPr>
              <w:t>0</w:t>
            </w:r>
            <w:r w:rsidR="00F4529C" w:rsidRPr="00F4529C">
              <w:rPr>
                <w:rFonts w:ascii="Cambria" w:hAnsi="Cambria"/>
                <w:b/>
                <w:color w:val="0000FF"/>
                <w:sz w:val="20"/>
                <w:szCs w:val="20"/>
                <w:highlight w:val="yellow"/>
              </w:rPr>
              <w:t>3</w:t>
            </w:r>
            <w:r w:rsidRPr="00F4529C">
              <w:rPr>
                <w:rFonts w:ascii="Cambria" w:hAnsi="Cambria"/>
                <w:b/>
                <w:color w:val="0000FF"/>
                <w:sz w:val="20"/>
                <w:szCs w:val="20"/>
                <w:highlight w:val="yellow"/>
              </w:rPr>
              <w:t xml:space="preserve"> Working days from the D/O date</w:t>
            </w:r>
          </w:p>
        </w:tc>
      </w:tr>
      <w:tr w:rsidR="00E030DB" w:rsidRPr="005D5A18" w:rsidTr="00B55A89">
        <w:trPr>
          <w:trHeight w:val="1387"/>
        </w:trPr>
        <w:tc>
          <w:tcPr>
            <w:tcW w:w="1668" w:type="dxa"/>
            <w:vAlign w:val="center"/>
          </w:tcPr>
          <w:p w:rsidR="00E030DB" w:rsidRPr="00F4529C" w:rsidRDefault="00E030DB" w:rsidP="00B55A89">
            <w:pPr>
              <w:jc w:val="center"/>
              <w:rPr>
                <w:rFonts w:ascii="Cambria" w:hAnsi="Cambria"/>
                <w:b/>
                <w:color w:val="0000FF"/>
                <w:sz w:val="20"/>
                <w:szCs w:val="20"/>
                <w:highlight w:val="yellow"/>
              </w:rPr>
            </w:pPr>
            <w:r w:rsidRPr="00F4529C">
              <w:rPr>
                <w:rFonts w:ascii="Cambria" w:hAnsi="Cambria"/>
                <w:b/>
                <w:color w:val="0000FF"/>
                <w:sz w:val="20"/>
                <w:szCs w:val="20"/>
                <w:highlight w:val="yellow"/>
              </w:rPr>
              <w:t>For Arising Material</w:t>
            </w:r>
          </w:p>
        </w:tc>
        <w:tc>
          <w:tcPr>
            <w:tcW w:w="4706" w:type="dxa"/>
            <w:vAlign w:val="center"/>
          </w:tcPr>
          <w:p w:rsidR="00E030DB" w:rsidRPr="00F4529C" w:rsidRDefault="00E030DB" w:rsidP="00F4529C">
            <w:pPr>
              <w:jc w:val="center"/>
              <w:rPr>
                <w:rFonts w:ascii="Cambria" w:hAnsi="Cambria"/>
                <w:b/>
                <w:color w:val="0000FF"/>
                <w:sz w:val="20"/>
                <w:szCs w:val="20"/>
                <w:highlight w:val="yellow"/>
              </w:rPr>
            </w:pPr>
            <w:r w:rsidRPr="00F4529C">
              <w:rPr>
                <w:rFonts w:ascii="Cambria" w:hAnsi="Cambria"/>
                <w:b/>
                <w:color w:val="0000FF"/>
                <w:sz w:val="20"/>
                <w:szCs w:val="20"/>
                <w:highlight w:val="yellow"/>
              </w:rPr>
              <w:t>0</w:t>
            </w:r>
            <w:r w:rsidR="00F4529C" w:rsidRPr="00F4529C">
              <w:rPr>
                <w:rFonts w:ascii="Cambria" w:hAnsi="Cambria"/>
                <w:b/>
                <w:color w:val="0000FF"/>
                <w:sz w:val="20"/>
                <w:szCs w:val="20"/>
                <w:highlight w:val="yellow"/>
              </w:rPr>
              <w:t>1</w:t>
            </w:r>
            <w:r w:rsidRPr="00F4529C">
              <w:rPr>
                <w:rFonts w:ascii="Cambria" w:hAnsi="Cambria"/>
                <w:b/>
                <w:color w:val="0000FF"/>
                <w:sz w:val="20"/>
                <w:szCs w:val="20"/>
                <w:highlight w:val="yellow"/>
              </w:rPr>
              <w:t xml:space="preserve"> Working Days From </w:t>
            </w:r>
            <w:r w:rsidR="00F4529C">
              <w:rPr>
                <w:rFonts w:ascii="Cambria" w:hAnsi="Cambria"/>
                <w:b/>
                <w:color w:val="0000FF"/>
                <w:sz w:val="20"/>
                <w:szCs w:val="20"/>
                <w:highlight w:val="yellow"/>
              </w:rPr>
              <w:t>the d</w:t>
            </w:r>
            <w:r w:rsidRPr="00F4529C">
              <w:rPr>
                <w:rFonts w:ascii="Cambria" w:hAnsi="Cambria"/>
                <w:b/>
                <w:color w:val="0000FF"/>
                <w:sz w:val="20"/>
                <w:szCs w:val="20"/>
                <w:highlight w:val="yellow"/>
              </w:rPr>
              <w:t xml:space="preserve">ate of intimation of material availability in lot </w:t>
            </w:r>
            <w:r w:rsidRPr="00F4529C">
              <w:rPr>
                <w:rFonts w:ascii="Cambria" w:hAnsi="Cambria"/>
                <w:b/>
                <w:color w:val="FF0000"/>
                <w:sz w:val="20"/>
                <w:szCs w:val="20"/>
                <w:highlight w:val="yellow"/>
              </w:rPr>
              <w:t>(No partial payment is allowed)</w:t>
            </w:r>
          </w:p>
        </w:tc>
        <w:tc>
          <w:tcPr>
            <w:tcW w:w="4678" w:type="dxa"/>
            <w:vAlign w:val="center"/>
          </w:tcPr>
          <w:p w:rsidR="00E030DB" w:rsidRPr="004A07A6" w:rsidRDefault="00E030DB" w:rsidP="00F4529C">
            <w:pPr>
              <w:jc w:val="center"/>
              <w:rPr>
                <w:rFonts w:ascii="Cambria" w:hAnsi="Cambria"/>
                <w:b/>
                <w:color w:val="0000FF"/>
                <w:sz w:val="20"/>
                <w:szCs w:val="20"/>
              </w:rPr>
            </w:pPr>
            <w:r w:rsidRPr="00F4529C">
              <w:rPr>
                <w:rFonts w:ascii="Cambria" w:hAnsi="Cambria"/>
                <w:b/>
                <w:color w:val="0000FF"/>
                <w:sz w:val="20"/>
                <w:szCs w:val="20"/>
                <w:highlight w:val="yellow"/>
              </w:rPr>
              <w:t>0</w:t>
            </w:r>
            <w:r w:rsidR="00F4529C" w:rsidRPr="00F4529C">
              <w:rPr>
                <w:rFonts w:ascii="Cambria" w:hAnsi="Cambria"/>
                <w:b/>
                <w:color w:val="0000FF"/>
                <w:sz w:val="20"/>
                <w:szCs w:val="20"/>
                <w:highlight w:val="yellow"/>
              </w:rPr>
              <w:t>3</w:t>
            </w:r>
            <w:r w:rsidRPr="00F4529C">
              <w:rPr>
                <w:rFonts w:ascii="Cambria" w:hAnsi="Cambria"/>
                <w:b/>
                <w:color w:val="0000FF"/>
                <w:sz w:val="20"/>
                <w:szCs w:val="20"/>
                <w:highlight w:val="yellow"/>
              </w:rPr>
              <w:t xml:space="preserve"> Working days from the D/O date</w:t>
            </w:r>
          </w:p>
        </w:tc>
      </w:tr>
    </w:tbl>
    <w:p w:rsidR="00673BC7" w:rsidRDefault="00673BC7" w:rsidP="00673BC7">
      <w:pPr>
        <w:pBdr>
          <w:bar w:val="single" w:sz="4" w:color="auto"/>
        </w:pBdr>
        <w:ind w:left="360"/>
        <w:rPr>
          <w:rFonts w:ascii="Cambria" w:hAnsi="Cambria"/>
          <w:b/>
          <w:sz w:val="20"/>
          <w:szCs w:val="20"/>
        </w:rPr>
      </w:pPr>
    </w:p>
    <w:p w:rsidR="008A70B1" w:rsidRPr="00460AF6" w:rsidRDefault="008A70B1" w:rsidP="002A7E29">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Suitable extension of due date for payment and lifting will be accorded in case of any eventualities like Strike/ Bandh/ Special restriction on vehicular movement imposed by the local Administration etc.</w:t>
      </w:r>
    </w:p>
    <w:p w:rsidR="008A70B1" w:rsidRDefault="008A70B1" w:rsidP="00367FB3">
      <w:pPr>
        <w:rPr>
          <w:rFonts w:ascii="Cambria" w:hAnsi="Cambria"/>
          <w:sz w:val="20"/>
          <w:szCs w:val="20"/>
        </w:rPr>
      </w:pPr>
    </w:p>
    <w:p w:rsidR="00A51DF9" w:rsidRPr="005D5A18" w:rsidRDefault="00A51DF9"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2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952D0B" w:rsidRPr="00CE6EDF" w:rsidRDefault="00952D0B" w:rsidP="00952D0B">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Pr>
          <w:rFonts w:ascii="Cambria" w:hAnsi="Cambria"/>
          <w:bCs/>
          <w:sz w:val="22"/>
          <w:szCs w:val="22"/>
        </w:rPr>
        <w:t>AHB</w:t>
      </w:r>
      <w:r w:rsidRPr="00CE6EDF">
        <w:rPr>
          <w:rFonts w:ascii="Cambria" w:hAnsi="Cambria"/>
          <w:bCs/>
          <w:sz w:val="22"/>
          <w:szCs w:val="22"/>
        </w:rPr>
        <w:t xml:space="preserve">’ SAP code along with the </w:t>
      </w:r>
      <w:r>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w:t>
      </w:r>
      <w:r w:rsidR="0090244E">
        <w:rPr>
          <w:rFonts w:ascii="Cambria" w:hAnsi="Cambria" w:cs="Calibri"/>
          <w:b/>
          <w:color w:val="FF0000"/>
          <w:sz w:val="26"/>
          <w:szCs w:val="26"/>
        </w:rPr>
        <w:t>cal inspection to be conducted. For any assistance please call AHB (9830610150/8336985888) or TSL (Tinplate Div.) Officer (08409395264).</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lastRenderedPageBreak/>
        <w:t xml:space="preserve">Any change in taxes applicable at the time of lifting shall be applicable. </w:t>
      </w:r>
    </w:p>
    <w:p w:rsidR="004B28F6"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9E0326" w:rsidRPr="00094A83" w:rsidRDefault="009E0326" w:rsidP="009E0326">
      <w:pPr>
        <w:pStyle w:val="ListParagraph"/>
        <w:ind w:left="1080"/>
        <w:rPr>
          <w:rFonts w:ascii="Cambria" w:hAnsi="Cambria"/>
          <w:b/>
          <w:color w:val="FF0000"/>
          <w:sz w:val="20"/>
          <w:szCs w:val="20"/>
        </w:rPr>
      </w:pP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952D0B" w:rsidRDefault="00952D0B" w:rsidP="00952D0B">
      <w:pPr>
        <w:ind w:left="1080"/>
        <w:rPr>
          <w:rFonts w:ascii="Cambria" w:hAnsi="Cambria"/>
          <w:b/>
          <w:bCs/>
          <w:sz w:val="22"/>
          <w:szCs w:val="22"/>
        </w:rPr>
      </w:pPr>
    </w:p>
    <w:p w:rsidR="008A70B1" w:rsidRPr="00C93B89" w:rsidRDefault="008A70B1" w:rsidP="00427A72">
      <w:pPr>
        <w:pStyle w:val="PlainText"/>
        <w:numPr>
          <w:ilvl w:val="1"/>
          <w:numId w:val="1"/>
        </w:numPr>
        <w:rPr>
          <w:rFonts w:ascii="Cambria" w:hAnsi="Cambria"/>
          <w:b/>
          <w:color w:val="FF0000"/>
          <w:sz w:val="20"/>
          <w:szCs w:val="20"/>
        </w:rPr>
      </w:pPr>
      <w:r w:rsidRPr="00C93B89">
        <w:rPr>
          <w:rFonts w:ascii="Cambria" w:hAnsi="Cambria"/>
          <w:b/>
          <w:color w:val="FF0000"/>
          <w:sz w:val="20"/>
          <w:szCs w:val="20"/>
        </w:rPr>
        <w:t>Delayed Payment Charges (DPC</w:t>
      </w:r>
      <w:proofErr w:type="gramStart"/>
      <w:r w:rsidRPr="00C93B89">
        <w:rPr>
          <w:rFonts w:ascii="Cambria" w:hAnsi="Cambria"/>
          <w:b/>
          <w:color w:val="FF0000"/>
          <w:sz w:val="20"/>
          <w:szCs w:val="20"/>
        </w:rPr>
        <w:t>) :</w:t>
      </w:r>
      <w:proofErr w:type="gramEnd"/>
      <w:r w:rsidRPr="00C93B89">
        <w:rPr>
          <w:rFonts w:ascii="Cambria" w:hAnsi="Cambria"/>
          <w:b/>
          <w:color w:val="FF0000"/>
          <w:sz w:val="20"/>
          <w:szCs w:val="20"/>
        </w:rPr>
        <w:t xml:space="preserve"> Installment payments with DPC @ five (05) </w:t>
      </w:r>
      <w:proofErr w:type="spellStart"/>
      <w:r w:rsidRPr="00C93B89">
        <w:rPr>
          <w:rFonts w:ascii="Cambria" w:hAnsi="Cambria"/>
          <w:b/>
          <w:color w:val="FF0000"/>
          <w:sz w:val="20"/>
          <w:szCs w:val="20"/>
        </w:rPr>
        <w:t>paise</w:t>
      </w:r>
      <w:proofErr w:type="spellEnd"/>
      <w:r w:rsidRPr="00C93B89">
        <w:rPr>
          <w:rFonts w:ascii="Cambria" w:hAnsi="Cambria"/>
          <w:b/>
          <w:color w:val="FF0000"/>
          <w:sz w:val="20"/>
          <w:szCs w:val="20"/>
        </w:rPr>
        <w:t xml:space="preserve"> per </w:t>
      </w:r>
      <w:proofErr w:type="spellStart"/>
      <w:r w:rsidRPr="00C93B89">
        <w:rPr>
          <w:rFonts w:ascii="Cambria" w:hAnsi="Cambria"/>
          <w:b/>
          <w:color w:val="FF0000"/>
          <w:sz w:val="20"/>
          <w:szCs w:val="20"/>
        </w:rPr>
        <w:t>Rs</w:t>
      </w:r>
      <w:proofErr w:type="spellEnd"/>
      <w:r w:rsidRPr="00C93B89">
        <w:rPr>
          <w:rFonts w:ascii="Cambria" w:hAnsi="Cambria"/>
          <w:b/>
          <w:color w:val="FF0000"/>
          <w:sz w:val="20"/>
          <w:szCs w:val="20"/>
        </w:rPr>
        <w:t>. 100 per day will be accepted up to 4 (Four) working days from due date of installment payment as mention</w:t>
      </w:r>
      <w:r w:rsidR="004749CE">
        <w:rPr>
          <w:rFonts w:ascii="Cambria" w:hAnsi="Cambria"/>
          <w:b/>
          <w:color w:val="FF0000"/>
          <w:sz w:val="20"/>
          <w:szCs w:val="20"/>
        </w:rPr>
        <w:t xml:space="preserve">ed in the confirmation letter. </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Default="008A70B1" w:rsidP="0099750F">
      <w:pPr>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6F2FAD">
        <w:rPr>
          <w:rFonts w:ascii="Cambria" w:hAnsi="Cambria"/>
          <w:bCs/>
          <w:sz w:val="20"/>
          <w:szCs w:val="20"/>
        </w:rPr>
        <w:t>TSL (Tinplate Div.)</w:t>
      </w:r>
    </w:p>
    <w:p w:rsidR="00FA2B31" w:rsidRPr="00FA2B31" w:rsidRDefault="006606B2" w:rsidP="00813585">
      <w:pPr>
        <w:pStyle w:val="Default"/>
        <w:ind w:left="720"/>
        <w:rPr>
          <w:rFonts w:ascii="Cambria" w:hAnsi="Cambria" w:cs="Times New Roman"/>
          <w:color w:val="auto"/>
          <w:sz w:val="20"/>
          <w:szCs w:val="20"/>
        </w:rPr>
      </w:pPr>
      <w:r w:rsidRPr="006606B2">
        <w:rPr>
          <w:rFonts w:ascii="Cambria" w:hAnsi="Cambria" w:cs="Times New Roman"/>
          <w:color w:val="auto"/>
          <w:sz w:val="20"/>
          <w:szCs w:val="20"/>
        </w:rPr>
        <w:t xml:space="preserve">Lifting date is calculated from the next day of DO Release date. </w:t>
      </w:r>
      <w:r w:rsidRPr="006606B2">
        <w:rPr>
          <w:bCs/>
          <w:sz w:val="20"/>
          <w:szCs w:val="20"/>
        </w:rPr>
        <w:t>Note: Sundays are optional for the purpose of arriving at the lifting schedule</w:t>
      </w:r>
      <w:r>
        <w:rPr>
          <w:bCs/>
          <w:sz w:val="20"/>
          <w:szCs w:val="20"/>
        </w:rPr>
        <w:t>.</w:t>
      </w:r>
      <w:r w:rsidRPr="006606B2">
        <w:t xml:space="preserve"> </w:t>
      </w:r>
      <w:r w:rsidRPr="00FA2B31">
        <w:rPr>
          <w:bCs/>
          <w:sz w:val="20"/>
          <w:szCs w:val="20"/>
        </w:rPr>
        <w:t xml:space="preserve">Loading shall be given strictly as per the </w:t>
      </w:r>
      <w:r w:rsidR="00FA2B31">
        <w:rPr>
          <w:bCs/>
          <w:sz w:val="20"/>
          <w:szCs w:val="20"/>
        </w:rPr>
        <w:t xml:space="preserve">    </w:t>
      </w:r>
      <w:r w:rsidRPr="00FA2B31">
        <w:rPr>
          <w:bCs/>
          <w:sz w:val="20"/>
          <w:szCs w:val="20"/>
        </w:rPr>
        <w:t xml:space="preserve">statutory norms &amp; safety norms of TATA STEEL Ltd. </w:t>
      </w:r>
      <w:r w:rsidR="00FA2B31" w:rsidRPr="00FA2B31">
        <w:rPr>
          <w:rFonts w:ascii="Cambria" w:hAnsi="Cambria" w:cs="Times New Roman"/>
          <w:color w:val="auto"/>
          <w:sz w:val="20"/>
          <w:szCs w:val="20"/>
        </w:rPr>
        <w:t>Loading Advise timing for Custom</w:t>
      </w:r>
      <w:r w:rsidR="00FA2B31">
        <w:rPr>
          <w:rFonts w:ascii="Cambria" w:hAnsi="Cambria" w:cs="Times New Roman"/>
          <w:color w:val="auto"/>
          <w:sz w:val="20"/>
          <w:szCs w:val="20"/>
        </w:rPr>
        <w:t xml:space="preserve">ers at </w:t>
      </w:r>
      <w:proofErr w:type="gramStart"/>
      <w:r w:rsidR="00FA2B31">
        <w:rPr>
          <w:rFonts w:ascii="Cambria" w:hAnsi="Cambria" w:cs="Times New Roman"/>
          <w:color w:val="auto"/>
          <w:sz w:val="20"/>
          <w:szCs w:val="20"/>
        </w:rPr>
        <w:t>gate :</w:t>
      </w:r>
      <w:proofErr w:type="gramEnd"/>
      <w:r w:rsidR="00FA2B31">
        <w:rPr>
          <w:rFonts w:ascii="Cambria" w:hAnsi="Cambria" w:cs="Times New Roman"/>
          <w:color w:val="auto"/>
          <w:sz w:val="20"/>
          <w:szCs w:val="20"/>
        </w:rPr>
        <w:t xml:space="preserve"> 6 am to 2 PM only.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storage location will be closed for customer on Sundays &amp; National Holidays.</w:t>
      </w:r>
      <w:r w:rsidR="00813585">
        <w:rPr>
          <w:bCs/>
          <w:sz w:val="20"/>
          <w:szCs w:val="20"/>
        </w:rPr>
        <w:t xml:space="preserve">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will be done from 7.30 am to 5 pm only. </w:t>
      </w:r>
      <w:r w:rsidR="00813585" w:rsidRPr="00813585">
        <w:rPr>
          <w:rFonts w:ascii="Cambria" w:hAnsi="Cambria" w:cs="Times New Roman"/>
          <w:color w:val="auto"/>
          <w:sz w:val="20"/>
          <w:szCs w:val="20"/>
        </w:rPr>
        <w:t xml:space="preserve">Customer’s Representative with vehicle should reach parking at 5 AM for completing all necessary procedure of vehicle entry and reach TSL </w:t>
      </w:r>
      <w:proofErr w:type="gramStart"/>
      <w:r w:rsidR="00813585" w:rsidRPr="00813585">
        <w:rPr>
          <w:rFonts w:ascii="Cambria" w:hAnsi="Cambria" w:cs="Times New Roman"/>
          <w:color w:val="auto"/>
          <w:sz w:val="20"/>
          <w:szCs w:val="20"/>
        </w:rPr>
        <w:t>( TINPLATE</w:t>
      </w:r>
      <w:proofErr w:type="gramEnd"/>
      <w:r w:rsidR="00813585" w:rsidRPr="00813585">
        <w:rPr>
          <w:rFonts w:ascii="Cambria" w:hAnsi="Cambria" w:cs="Times New Roman"/>
          <w:color w:val="auto"/>
          <w:sz w:val="20"/>
          <w:szCs w:val="20"/>
        </w:rPr>
        <w:t xml:space="preserve"> DIV.) Plant Yard by 7:30 AM before safety time.</w:t>
      </w:r>
    </w:p>
    <w:p w:rsidR="008A70B1" w:rsidRPr="005D5A18" w:rsidRDefault="008A70B1" w:rsidP="00FA2B31">
      <w:pPr>
        <w:ind w:left="72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4749CE" w:rsidRDefault="008A70B1" w:rsidP="00154F31">
      <w:pPr>
        <w:ind w:left="1170" w:hanging="450"/>
        <w:rPr>
          <w:rFonts w:ascii="Cambria" w:hAnsi="Cambria"/>
          <w:bCs/>
          <w:sz w:val="20"/>
          <w:szCs w:val="20"/>
        </w:rPr>
      </w:pPr>
      <w:r w:rsidRPr="005D5A18">
        <w:rPr>
          <w:rFonts w:ascii="Cambria" w:hAnsi="Cambria"/>
          <w:bCs/>
          <w:sz w:val="20"/>
          <w:szCs w:val="20"/>
        </w:rPr>
        <w:t xml:space="preserve">7.5   Additional lifting days for advance payment of installment - If the installment payment is made in advance, then additional lifting days (equivalent to the number of days payment made in advance) would be given. </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00C217A5">
        <w:rPr>
          <w:rFonts w:ascii="Cambria" w:hAnsi="Cambria"/>
          <w:bCs/>
          <w:sz w:val="20"/>
          <w:szCs w:val="20"/>
        </w:rPr>
        <w:t xml:space="preserve">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5F56EA" w:rsidRDefault="005F56EA" w:rsidP="008D2C05">
      <w:pPr>
        <w:ind w:left="1170" w:hanging="450"/>
        <w:jc w:val="both"/>
        <w:rPr>
          <w:rFonts w:ascii="Cambria" w:hAnsi="Cambria"/>
          <w:b/>
          <w:bCs/>
          <w:sz w:val="20"/>
          <w:szCs w:val="20"/>
        </w:rPr>
      </w:pPr>
    </w:p>
    <w:p w:rsidR="005F56EA" w:rsidRDefault="005F56EA" w:rsidP="005F56EA">
      <w:pPr>
        <w:shd w:val="clear" w:color="auto" w:fill="FFFFFF"/>
        <w:rPr>
          <w:rFonts w:ascii="Cambria" w:hAnsi="Cambria"/>
          <w:b/>
          <w:bCs/>
          <w:color w:val="FF0000"/>
          <w:szCs w:val="20"/>
        </w:rPr>
      </w:pPr>
      <w:r w:rsidRPr="005F56EA">
        <w:rPr>
          <w:rFonts w:ascii="Cambria" w:hAnsi="Cambria"/>
          <w:bCs/>
          <w:sz w:val="20"/>
          <w:szCs w:val="20"/>
        </w:rPr>
        <w:t xml:space="preserve">               </w:t>
      </w:r>
      <w:r w:rsidRPr="005F56EA">
        <w:rPr>
          <w:rFonts w:ascii="Cambria" w:hAnsi="Cambria"/>
          <w:bCs/>
          <w:color w:val="FF0000"/>
          <w:szCs w:val="20"/>
          <w:highlight w:val="yellow"/>
        </w:rPr>
        <w:t>7.9</w:t>
      </w:r>
      <w:r w:rsidRPr="005F56EA">
        <w:rPr>
          <w:rFonts w:ascii="Cambria" w:hAnsi="Cambria"/>
          <w:b/>
          <w:bCs/>
          <w:color w:val="FF0000"/>
          <w:szCs w:val="20"/>
          <w:highlight w:val="yellow"/>
        </w:rPr>
        <w:t xml:space="preserve">   For lifting of any type of sheet/packet (HR Black/ ETP/TFS) from </w:t>
      </w:r>
      <w:proofErr w:type="gramStart"/>
      <w:r w:rsidRPr="005F56EA">
        <w:rPr>
          <w:rFonts w:ascii="Cambria" w:hAnsi="Cambria"/>
          <w:b/>
          <w:bCs/>
          <w:color w:val="FF0000"/>
          <w:szCs w:val="20"/>
          <w:highlight w:val="yellow"/>
        </w:rPr>
        <w:t>BARYARD ,</w:t>
      </w:r>
      <w:proofErr w:type="gramEnd"/>
      <w:r w:rsidRPr="005F56EA">
        <w:rPr>
          <w:rFonts w:ascii="Cambria" w:hAnsi="Cambria"/>
          <w:b/>
          <w:bCs/>
          <w:color w:val="FF0000"/>
          <w:szCs w:val="20"/>
          <w:highlight w:val="yellow"/>
        </w:rPr>
        <w:t> only OPEN BODY TRAILER to be placed.</w:t>
      </w:r>
      <w:r w:rsidRPr="005F56EA">
        <w:rPr>
          <w:rFonts w:ascii="Cambria" w:hAnsi="Cambria"/>
          <w:b/>
          <w:bCs/>
          <w:color w:val="FF0000"/>
          <w:szCs w:val="20"/>
        </w:rPr>
        <w:t> </w:t>
      </w:r>
    </w:p>
    <w:p w:rsidR="00FB47CC" w:rsidRDefault="00FB47CC" w:rsidP="005F56EA">
      <w:pPr>
        <w:shd w:val="clear" w:color="auto" w:fill="FFFFFF"/>
        <w:rPr>
          <w:rFonts w:ascii="Cambria" w:hAnsi="Cambria"/>
          <w:b/>
          <w:bCs/>
          <w:color w:val="FF0000"/>
          <w:szCs w:val="20"/>
        </w:rPr>
      </w:pPr>
    </w:p>
    <w:p w:rsidR="00FB47CC" w:rsidRPr="00BA3388" w:rsidRDefault="00FB47CC" w:rsidP="00FB47CC">
      <w:pPr>
        <w:shd w:val="clear" w:color="auto" w:fill="FFFFFF"/>
        <w:ind w:left="567"/>
        <w:rPr>
          <w:rFonts w:ascii="Arial" w:hAnsi="Arial" w:cs="Arial"/>
          <w:b/>
          <w:color w:val="FF0000"/>
        </w:rPr>
      </w:pPr>
      <w:r w:rsidRPr="00BA3388">
        <w:rPr>
          <w:rFonts w:ascii="Arial" w:hAnsi="Arial" w:cs="Arial"/>
          <w:color w:val="00B0F0"/>
          <w:highlight w:val="yellow"/>
        </w:rPr>
        <w:t>This is to inform you that the Vehicle Tracking System (VTS) has been implemented at </w:t>
      </w:r>
      <w:r w:rsidRPr="00BA3388">
        <w:rPr>
          <w:rStyle w:val="gmaildefault"/>
          <w:rFonts w:ascii="Arial" w:hAnsi="Arial" w:cs="Arial"/>
          <w:color w:val="00B0F0"/>
          <w:highlight w:val="yellow"/>
        </w:rPr>
        <w:t>TSL (</w:t>
      </w:r>
      <w:r w:rsidRPr="00BA3388">
        <w:rPr>
          <w:rFonts w:ascii="Arial" w:hAnsi="Arial" w:cs="Arial"/>
          <w:color w:val="00B0F0"/>
          <w:highlight w:val="yellow"/>
        </w:rPr>
        <w:t>Tinplate Division</w:t>
      </w:r>
      <w:r w:rsidRPr="00BA3388">
        <w:rPr>
          <w:rStyle w:val="gmaildefault"/>
          <w:rFonts w:ascii="Arial" w:hAnsi="Arial" w:cs="Arial"/>
          <w:color w:val="00B0F0"/>
          <w:highlight w:val="yellow"/>
        </w:rPr>
        <w:t>)</w:t>
      </w:r>
      <w:r w:rsidRPr="00BA3388">
        <w:rPr>
          <w:rFonts w:ascii="Arial" w:hAnsi="Arial" w:cs="Arial"/>
          <w:color w:val="00B0F0"/>
          <w:highlight w:val="yellow"/>
        </w:rPr>
        <w:t xml:space="preserve">. This will help Tinplate Division to ascertain the number of vehicles en route or inside their premises, allowing them to plan loading/unloading and other logistics activities systematically. The outcome of this system will be reduction in Vehicle In-Vehicle </w:t>
      </w:r>
      <w:proofErr w:type="gramStart"/>
      <w:r w:rsidRPr="00BA3388">
        <w:rPr>
          <w:rFonts w:ascii="Arial" w:hAnsi="Arial" w:cs="Arial"/>
          <w:color w:val="00B0F0"/>
          <w:highlight w:val="yellow"/>
        </w:rPr>
        <w:t>Out</w:t>
      </w:r>
      <w:proofErr w:type="gramEnd"/>
      <w:r w:rsidRPr="00BA3388">
        <w:rPr>
          <w:rFonts w:ascii="Arial" w:hAnsi="Arial" w:cs="Arial"/>
          <w:color w:val="00B0F0"/>
          <w:highlight w:val="yellow"/>
        </w:rPr>
        <w:t xml:space="preserve"> (VIVO) time.</w:t>
      </w:r>
      <w:r w:rsidR="00BA3388" w:rsidRPr="00BA3388">
        <w:rPr>
          <w:rFonts w:ascii="Arial" w:hAnsi="Arial" w:cs="Arial"/>
          <w:color w:val="00B0F0"/>
          <w:highlight w:val="yellow"/>
        </w:rPr>
        <w:t xml:space="preserve"> </w:t>
      </w:r>
      <w:r w:rsidRPr="00BA3388">
        <w:rPr>
          <w:rFonts w:ascii="Arial" w:hAnsi="Arial" w:cs="Arial"/>
          <w:color w:val="00B0F0"/>
          <w:highlight w:val="yellow"/>
        </w:rPr>
        <w:t xml:space="preserve">Therefore, all vehicles entering the Tinplate Division's premises must follow this process. </w:t>
      </w:r>
      <w:r w:rsidR="00BA3388" w:rsidRPr="00BA3388">
        <w:rPr>
          <w:rFonts w:ascii="Arial" w:hAnsi="Arial" w:cs="Arial"/>
          <w:b/>
          <w:color w:val="00B0F0"/>
          <w:highlight w:val="yellow"/>
        </w:rPr>
        <w:t>Please</w:t>
      </w:r>
      <w:r w:rsidRPr="00BA3388">
        <w:rPr>
          <w:rFonts w:ascii="Arial" w:hAnsi="Arial" w:cs="Arial"/>
          <w:b/>
          <w:bCs/>
          <w:color w:val="00B0F0"/>
          <w:highlight w:val="yellow"/>
        </w:rPr>
        <w:t> ensure that all vehicles destined for Tinplate Division must be registered in VTS from 19</w:t>
      </w:r>
      <w:r w:rsidRPr="00BA3388">
        <w:rPr>
          <w:rFonts w:ascii="Arial" w:hAnsi="Arial" w:cs="Arial"/>
          <w:b/>
          <w:bCs/>
          <w:color w:val="00B0F0"/>
          <w:highlight w:val="yellow"/>
          <w:vertAlign w:val="superscript"/>
        </w:rPr>
        <w:t>th</w:t>
      </w:r>
      <w:r w:rsidRPr="00BA3388">
        <w:rPr>
          <w:rFonts w:ascii="Arial" w:hAnsi="Arial" w:cs="Arial"/>
          <w:b/>
          <w:bCs/>
          <w:color w:val="00B0F0"/>
          <w:highlight w:val="yellow"/>
        </w:rPr>
        <w:t xml:space="preserve"> Jan’26 onwards- </w:t>
      </w:r>
      <w:r w:rsidR="00BA3388" w:rsidRPr="00BA3388">
        <w:rPr>
          <w:rFonts w:ascii="Arial" w:hAnsi="Arial" w:cs="Arial"/>
          <w:bCs/>
          <w:color w:val="00B0F0"/>
          <w:highlight w:val="yellow"/>
        </w:rPr>
        <w:t>a</w:t>
      </w:r>
      <w:r w:rsidRPr="00BA3388">
        <w:rPr>
          <w:rFonts w:ascii="Arial" w:hAnsi="Arial" w:cs="Arial"/>
          <w:color w:val="00B0F0"/>
          <w:highlight w:val="yellow"/>
        </w:rPr>
        <w:t>ny new process has some initial glitches/doubts, and we are there to help. In case of any query, please connect with following persons-</w:t>
      </w:r>
      <w:proofErr w:type="spellStart"/>
      <w:r w:rsidRPr="00BA3388">
        <w:rPr>
          <w:rFonts w:ascii="Arial" w:hAnsi="Arial" w:cs="Arial"/>
          <w:b/>
          <w:color w:val="FF0000"/>
          <w:highlight w:val="yellow"/>
        </w:rPr>
        <w:t>Saurabh</w:t>
      </w:r>
      <w:proofErr w:type="spellEnd"/>
      <w:r w:rsidRPr="00BA3388">
        <w:rPr>
          <w:rFonts w:ascii="Arial" w:hAnsi="Arial" w:cs="Arial"/>
          <w:b/>
          <w:color w:val="FF0000"/>
          <w:highlight w:val="yellow"/>
        </w:rPr>
        <w:t xml:space="preserve"> Shashank-9038538919</w:t>
      </w:r>
      <w:proofErr w:type="gramStart"/>
      <w:r w:rsidRPr="00BA3388">
        <w:rPr>
          <w:rFonts w:ascii="Arial" w:hAnsi="Arial" w:cs="Arial"/>
          <w:b/>
          <w:color w:val="FF0000"/>
          <w:highlight w:val="yellow"/>
        </w:rPr>
        <w:t>,Abhinav</w:t>
      </w:r>
      <w:proofErr w:type="gramEnd"/>
      <w:r w:rsidRPr="00BA3388">
        <w:rPr>
          <w:rFonts w:ascii="Arial" w:hAnsi="Arial" w:cs="Arial"/>
          <w:b/>
          <w:color w:val="FF0000"/>
          <w:highlight w:val="yellow"/>
        </w:rPr>
        <w:t xml:space="preserve"> Chandra Gagan-7073723928, Md. Farouque-9835105870,Raja </w:t>
      </w:r>
      <w:proofErr w:type="spellStart"/>
      <w:r w:rsidRPr="00BA3388">
        <w:rPr>
          <w:rFonts w:ascii="Arial" w:hAnsi="Arial" w:cs="Arial"/>
          <w:b/>
          <w:color w:val="FF0000"/>
          <w:highlight w:val="yellow"/>
        </w:rPr>
        <w:t>Vikram</w:t>
      </w:r>
      <w:proofErr w:type="spellEnd"/>
      <w:r w:rsidRPr="00BA3388">
        <w:rPr>
          <w:rFonts w:ascii="Arial" w:hAnsi="Arial" w:cs="Arial"/>
          <w:b/>
          <w:color w:val="FF0000"/>
          <w:highlight w:val="yellow"/>
        </w:rPr>
        <w:t xml:space="preserve"> Singh-8334801345</w:t>
      </w:r>
    </w:p>
    <w:p w:rsidR="00FB47CC" w:rsidRPr="00BA3388" w:rsidRDefault="00FB47CC" w:rsidP="00FB47CC">
      <w:pPr>
        <w:shd w:val="clear" w:color="auto" w:fill="FFFFFF"/>
        <w:rPr>
          <w:rFonts w:ascii="Cambria" w:hAnsi="Cambria"/>
          <w:b/>
          <w:bCs/>
          <w:color w:val="00B0F0"/>
          <w:szCs w:val="20"/>
        </w:rPr>
      </w:pPr>
    </w:p>
    <w:p w:rsidR="006606B2" w:rsidRDefault="005F56EA" w:rsidP="00BA3388">
      <w:pPr>
        <w:shd w:val="clear" w:color="auto" w:fill="FFFFFF"/>
        <w:rPr>
          <w:rFonts w:ascii="Cambria" w:hAnsi="Cambria"/>
          <w:b/>
          <w:bCs/>
          <w:sz w:val="20"/>
          <w:szCs w:val="20"/>
        </w:rPr>
      </w:pPr>
      <w:r>
        <w:rPr>
          <w:rFonts w:ascii="Cambria" w:hAnsi="Cambria"/>
          <w:b/>
          <w:bCs/>
          <w:sz w:val="20"/>
          <w:szCs w:val="20"/>
        </w:rPr>
        <w:t xml:space="preserve">                        </w:t>
      </w:r>
    </w:p>
    <w:p w:rsidR="006606B2" w:rsidRPr="006606B2" w:rsidRDefault="006606B2" w:rsidP="006606B2">
      <w:pPr>
        <w:autoSpaceDE w:val="0"/>
        <w:autoSpaceDN w:val="0"/>
        <w:adjustRightInd w:val="0"/>
        <w:rPr>
          <w:rFonts w:ascii="Arial" w:hAnsi="Arial" w:cs="Arial"/>
          <w:color w:val="FF0000"/>
          <w:sz w:val="20"/>
          <w:szCs w:val="20"/>
          <w:lang w:val="en-IN"/>
        </w:rPr>
      </w:pPr>
      <w:r w:rsidRPr="006606B2">
        <w:rPr>
          <w:rFonts w:ascii="Arial" w:hAnsi="Arial" w:cs="Arial"/>
          <w:b/>
          <w:bCs/>
          <w:color w:val="FF0000"/>
          <w:sz w:val="20"/>
          <w:szCs w:val="20"/>
          <w:lang w:val="en-IN"/>
        </w:rPr>
        <w:t xml:space="preserve">Important Note: </w:t>
      </w:r>
    </w:p>
    <w:p w:rsidR="006606B2" w:rsidRPr="006606B2" w:rsidRDefault="006606B2" w:rsidP="006606B2">
      <w:pPr>
        <w:autoSpaceDE w:val="0"/>
        <w:autoSpaceDN w:val="0"/>
        <w:adjustRightInd w:val="0"/>
        <w:rPr>
          <w:rFonts w:ascii="Cambria" w:hAnsi="Cambria"/>
          <w:b/>
          <w:bCs/>
          <w:color w:val="FF0000"/>
          <w:sz w:val="20"/>
          <w:szCs w:val="20"/>
        </w:rPr>
      </w:pPr>
      <w:r w:rsidRPr="006606B2">
        <w:rPr>
          <w:rFonts w:ascii="Arial" w:hAnsi="Arial" w:cs="Arial"/>
          <w:b/>
          <w:bCs/>
          <w:color w:val="FF0000"/>
          <w:sz w:val="20"/>
          <w:szCs w:val="20"/>
          <w:lang w:val="en-IN"/>
        </w:rPr>
        <w:t xml:space="preserve">GPS Installation in Vehicles: GPS will be mandatory for each vehicle entering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with effect from 1st September 2015, GPS will be installed by vendor E- Trans outside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gate with a nominal charges of </w:t>
      </w:r>
      <w:proofErr w:type="spellStart"/>
      <w:r w:rsidRPr="006606B2">
        <w:rPr>
          <w:rFonts w:ascii="Arial" w:hAnsi="Arial" w:cs="Arial"/>
          <w:b/>
          <w:bCs/>
          <w:color w:val="FF0000"/>
          <w:sz w:val="20"/>
          <w:szCs w:val="20"/>
          <w:lang w:val="en-IN"/>
        </w:rPr>
        <w:t>Rs</w:t>
      </w:r>
      <w:proofErr w:type="spellEnd"/>
      <w:r w:rsidRPr="006606B2">
        <w:rPr>
          <w:rFonts w:ascii="Arial" w:hAnsi="Arial" w:cs="Arial"/>
          <w:b/>
          <w:bCs/>
          <w:color w:val="FF0000"/>
          <w:sz w:val="20"/>
          <w:szCs w:val="20"/>
          <w:lang w:val="en-IN"/>
        </w:rPr>
        <w:t xml:space="preserve">. 100 per vehicle. </w:t>
      </w:r>
      <w:r w:rsidRPr="006606B2">
        <w:rPr>
          <w:rFonts w:ascii="Arial" w:hAnsi="Arial" w:cs="Arial"/>
          <w:b/>
          <w:bCs/>
          <w:i/>
          <w:iCs/>
          <w:color w:val="FF0000"/>
          <w:sz w:val="20"/>
          <w:szCs w:val="20"/>
          <w:lang w:val="en-IN"/>
        </w:rPr>
        <w:t xml:space="preserve">“With effect from 6tht Aug 16 it will be mandatory for all customer representatives to furnish the Original Police Verification document of their customer representative obtained from the SSP’s office Jamshedpur along with other existing requisite documents to get the Delivery Orders from </w:t>
      </w:r>
      <w:r w:rsidR="00696B1A">
        <w:rPr>
          <w:rFonts w:ascii="Arial" w:hAnsi="Arial" w:cs="Arial"/>
          <w:b/>
          <w:bCs/>
          <w:i/>
          <w:iCs/>
          <w:color w:val="FF0000"/>
          <w:sz w:val="20"/>
          <w:szCs w:val="20"/>
          <w:lang w:val="en-IN"/>
        </w:rPr>
        <w:t>AHB</w:t>
      </w:r>
      <w:r w:rsidRPr="006606B2">
        <w:rPr>
          <w:rFonts w:ascii="Arial" w:hAnsi="Arial" w:cs="Arial"/>
          <w:b/>
          <w:bCs/>
          <w:i/>
          <w:iCs/>
          <w:color w:val="FF0000"/>
          <w:sz w:val="20"/>
          <w:szCs w:val="20"/>
          <w:lang w:val="en-IN"/>
        </w:rPr>
        <w:t xml:space="preserve"> Office JSR”. </w:t>
      </w:r>
      <w:r w:rsidRPr="006606B2">
        <w:rPr>
          <w:rFonts w:ascii="Arial" w:hAnsi="Arial" w:cs="Arial"/>
          <w:color w:val="FF0000"/>
          <w:sz w:val="20"/>
          <w:szCs w:val="20"/>
          <w:lang w:val="en-IN"/>
        </w:rPr>
        <w:t>Material is sold on AS-IS-WHERE-IS AND NO-COMPLAINTS BASIS, No Complaint at any point (from auction to sale) is acceptable. Material Specification and Photographs if any given in the catalogue is indicative only</w:t>
      </w:r>
      <w:r w:rsidRPr="006606B2">
        <w:rPr>
          <w:rFonts w:ascii="Arial" w:hAnsi="Arial" w:cs="Arial"/>
          <w:b/>
          <w:bCs/>
          <w:color w:val="FF0000"/>
          <w:sz w:val="20"/>
          <w:szCs w:val="20"/>
          <w:lang w:val="en-IN"/>
        </w:rPr>
        <w:t>.</w:t>
      </w:r>
    </w:p>
    <w:p w:rsidR="008A70B1" w:rsidRPr="006606B2" w:rsidRDefault="008A70B1" w:rsidP="0099750F">
      <w:pPr>
        <w:ind w:left="1170"/>
        <w:jc w:val="both"/>
        <w:rPr>
          <w:rFonts w:ascii="Cambria" w:hAnsi="Cambria"/>
          <w:b/>
          <w:bCs/>
          <w:color w:val="FF0000"/>
          <w:sz w:val="20"/>
          <w:szCs w:val="20"/>
        </w:rPr>
      </w:pPr>
    </w:p>
    <w:p w:rsidR="00C217A5" w:rsidRDefault="00C217A5" w:rsidP="0099750F">
      <w:pPr>
        <w:ind w:left="1170"/>
        <w:jc w:val="both"/>
        <w:rPr>
          <w:rFonts w:ascii="Cambria" w:hAnsi="Cambria"/>
          <w:b/>
          <w:bCs/>
          <w:sz w:val="20"/>
          <w:szCs w:val="20"/>
        </w:rPr>
      </w:pPr>
    </w:p>
    <w:p w:rsidR="00C217A5" w:rsidRPr="005D5A18" w:rsidRDefault="00C217A5"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582D57" w:rsidRPr="009766BB" w:rsidRDefault="008A70B1" w:rsidP="00217F2F">
      <w:pPr>
        <w:autoSpaceDE w:val="0"/>
        <w:autoSpaceDN w:val="0"/>
        <w:adjustRightInd w:val="0"/>
        <w:ind w:left="1440"/>
        <w:rPr>
          <w:rFonts w:ascii="Cambria" w:hAnsi="Cambria"/>
          <w:b/>
          <w:color w:val="FF0000"/>
          <w:sz w:val="20"/>
          <w:szCs w:val="20"/>
        </w:rPr>
      </w:pPr>
      <w:r w:rsidRPr="009766BB">
        <w:rPr>
          <w:rFonts w:ascii="Cambria" w:hAnsi="Cambria"/>
          <w:b/>
          <w:color w:val="FF0000"/>
          <w:sz w:val="20"/>
          <w:szCs w:val="20"/>
          <w:highlight w:val="yellow"/>
        </w:rPr>
        <w:t xml:space="preserve">For Lot Closure, the tolerance would be </w:t>
      </w:r>
      <w:r w:rsidR="00D03CE4" w:rsidRPr="009766BB">
        <w:rPr>
          <w:rFonts w:ascii="Cambria" w:hAnsi="Cambria"/>
          <w:b/>
          <w:color w:val="FF0000"/>
          <w:sz w:val="20"/>
          <w:szCs w:val="20"/>
          <w:highlight w:val="yellow"/>
        </w:rPr>
        <w:t>+2</w:t>
      </w:r>
      <w:r w:rsidR="0006178D" w:rsidRPr="009766BB">
        <w:rPr>
          <w:rFonts w:ascii="Cambria" w:hAnsi="Cambria"/>
          <w:b/>
          <w:color w:val="FF0000"/>
          <w:sz w:val="20"/>
          <w:szCs w:val="20"/>
          <w:highlight w:val="yellow"/>
        </w:rPr>
        <w:t>0%</w:t>
      </w:r>
      <w:r w:rsidR="00D03CE4" w:rsidRPr="009766BB">
        <w:rPr>
          <w:rFonts w:ascii="Cambria" w:hAnsi="Cambria"/>
          <w:b/>
          <w:color w:val="FF0000"/>
          <w:sz w:val="20"/>
          <w:szCs w:val="20"/>
          <w:highlight w:val="yellow"/>
        </w:rPr>
        <w:t xml:space="preserve"> to -10%</w:t>
      </w:r>
      <w:r w:rsidR="0006178D" w:rsidRPr="009766BB">
        <w:rPr>
          <w:rFonts w:ascii="Cambria" w:hAnsi="Cambria"/>
          <w:b/>
          <w:color w:val="FF0000"/>
          <w:sz w:val="20"/>
          <w:szCs w:val="20"/>
          <w:highlight w:val="yellow"/>
        </w:rPr>
        <w:t xml:space="preserve"> of the original quantity</w:t>
      </w:r>
      <w:r w:rsidR="009703D6" w:rsidRPr="009766BB">
        <w:rPr>
          <w:rFonts w:ascii="Cambria" w:hAnsi="Cambria"/>
          <w:b/>
          <w:color w:val="FF0000"/>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009766BB">
        <w:rPr>
          <w:rFonts w:ascii="Bookman Old Style" w:hAnsi="Bookman Old Style"/>
          <w:b/>
          <w:color w:val="FF0000"/>
          <w:sz w:val="20"/>
          <w:szCs w:val="20"/>
          <w:highlight w:val="yellow"/>
        </w:rPr>
        <w:t>-10</w:t>
      </w:r>
      <w:r w:rsidRPr="00EA6A9C">
        <w:rPr>
          <w:rFonts w:ascii="Bookman Old Style" w:hAnsi="Bookman Old Style"/>
          <w:b/>
          <w:color w:val="FF0000"/>
          <w:sz w:val="20"/>
          <w:szCs w:val="20"/>
          <w:highlight w:val="yellow"/>
        </w:rPr>
        <w:t>%</w:t>
      </w:r>
      <w:r w:rsidR="009766BB">
        <w:rPr>
          <w:rFonts w:ascii="Bookman Old Style" w:hAnsi="Bookman Old Style"/>
          <w:b/>
          <w:color w:val="FF0000"/>
          <w:sz w:val="20"/>
          <w:szCs w:val="20"/>
          <w:highlight w:val="yellow"/>
        </w:rPr>
        <w:t xml:space="preserve"> to +20%</w:t>
      </w:r>
      <w:r w:rsidRPr="00EA6A9C">
        <w:rPr>
          <w:rFonts w:ascii="Bookman Old Style" w:hAnsi="Bookman Old Style"/>
          <w:b/>
          <w:color w:val="FF0000"/>
          <w:sz w:val="20"/>
          <w:szCs w:val="20"/>
          <w:highlight w:val="yellow"/>
        </w:rPr>
        <w:t xml:space="preserve">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w:t>
      </w:r>
      <w:r w:rsidR="00BA24E6">
        <w:rPr>
          <w:rFonts w:ascii="Cambria" w:hAnsi="Cambria"/>
          <w:sz w:val="20"/>
          <w:szCs w:val="20"/>
        </w:rPr>
        <w:t>TSL (Tinplate Div.)</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2" w:history="1">
        <w:r w:rsidR="0082142A" w:rsidRPr="00C64D12">
          <w:rPr>
            <w:rStyle w:val="Hyperlink"/>
            <w:rFonts w:ascii="Cambria" w:hAnsi="Cambria"/>
            <w:color w:val="auto"/>
            <w:sz w:val="20"/>
            <w:szCs w:val="20"/>
            <w:u w:val="none"/>
          </w:rPr>
          <w:t>ahbilimoria.company@gmail.com</w:t>
        </w:r>
      </w:hyperlink>
      <w:r w:rsidRPr="00C64D12">
        <w:rPr>
          <w:rFonts w:ascii="Cambria" w:hAnsi="Cambria"/>
          <w:sz w:val="20"/>
          <w:szCs w:val="20"/>
        </w:rPr>
        <w:t xml:space="preserve">. </w:t>
      </w:r>
      <w:r w:rsidR="00BA24E6">
        <w:rPr>
          <w:rFonts w:ascii="Cambria" w:hAnsi="Cambria"/>
          <w:sz w:val="20"/>
          <w:szCs w:val="20"/>
        </w:rPr>
        <w:t>TSL (Tinplate Div.)</w:t>
      </w:r>
      <w:r w:rsidRPr="00C64D12">
        <w:rPr>
          <w:rFonts w:ascii="Cambria" w:hAnsi="Cambria"/>
          <w:sz w:val="20"/>
          <w:szCs w:val="20"/>
        </w:rPr>
        <w:t xml:space="preserve"> or </w:t>
      </w:r>
      <w:proofErr w:type="gramStart"/>
      <w:r w:rsidR="00335BC5" w:rsidRPr="00C64D12">
        <w:rPr>
          <w:rFonts w:ascii="Cambria" w:hAnsi="Cambria"/>
          <w:sz w:val="20"/>
          <w:szCs w:val="20"/>
        </w:rPr>
        <w:t>A</w:t>
      </w:r>
      <w:proofErr w:type="gramEnd"/>
      <w:r w:rsidR="00335BC5" w:rsidRPr="00C64D12">
        <w:rPr>
          <w:rFonts w:ascii="Cambria" w:hAnsi="Cambria"/>
          <w:sz w:val="20"/>
          <w:szCs w:val="20"/>
        </w:rPr>
        <w:t xml:space="preserve">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014310">
        <w:rPr>
          <w:rFonts w:ascii="Cambria" w:hAnsi="Cambria"/>
          <w:sz w:val="20"/>
          <w:szCs w:val="20"/>
        </w:rPr>
        <w:t>TSL (Tinplate Div.)</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BA24E6">
        <w:rPr>
          <w:rFonts w:ascii="Cambria" w:hAnsi="Cambria"/>
          <w:sz w:val="20"/>
          <w:szCs w:val="20"/>
        </w:rPr>
        <w:t>TSL (Tinplate Div.)</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BA24E6">
        <w:rPr>
          <w:rFonts w:ascii="Cambria" w:hAnsi="Cambria"/>
          <w:sz w:val="20"/>
          <w:szCs w:val="20"/>
        </w:rPr>
        <w:t>TSL (Tinplate Div.)</w:t>
      </w:r>
      <w:r w:rsidR="00384B77" w:rsidRPr="00384B77">
        <w:rPr>
          <w:rFonts w:ascii="Cambria" w:hAnsi="Cambria"/>
          <w:sz w:val="20"/>
          <w:szCs w:val="20"/>
        </w:rPr>
        <w:t xml:space="preserve">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BA24E6">
        <w:rPr>
          <w:rFonts w:ascii="Cambria" w:hAnsi="Cambria"/>
          <w:sz w:val="20"/>
          <w:szCs w:val="20"/>
        </w:rPr>
        <w:t xml:space="preserve">TSL (Tinplate Div.) </w:t>
      </w:r>
      <w:r w:rsidRPr="00981B5A">
        <w:rPr>
          <w:rFonts w:ascii="Cambria" w:hAnsi="Cambria"/>
          <w:sz w:val="20"/>
          <w:szCs w:val="20"/>
        </w:rPr>
        <w:t>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w:t>
      </w:r>
      <w:r w:rsidR="00BA24E6" w:rsidRPr="00BA24E6">
        <w:rPr>
          <w:rFonts w:ascii="Cambria" w:hAnsi="Cambria"/>
          <w:b/>
          <w:sz w:val="30"/>
          <w:szCs w:val="30"/>
          <w:highlight w:val="cyan"/>
        </w:rPr>
        <w:t>TSL (Tinplate Div.)</w:t>
      </w:r>
      <w:r w:rsidR="00BA24E6">
        <w:rPr>
          <w:rFonts w:ascii="Cambria" w:hAnsi="Cambria"/>
          <w:b/>
          <w:sz w:val="30"/>
          <w:szCs w:val="30"/>
          <w:highlight w:val="cyan"/>
        </w:rPr>
        <w:t xml:space="preserve"> </w:t>
      </w:r>
      <w:r w:rsidRPr="00D6484B">
        <w:rPr>
          <w:rFonts w:ascii="Cambria" w:hAnsi="Cambria"/>
          <w:b/>
          <w:sz w:val="30"/>
          <w:szCs w:val="30"/>
          <w:highlight w:val="cyan"/>
        </w:rPr>
        <w:t>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lastRenderedPageBreak/>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BA24E6" w:rsidRPr="00BA24E6">
        <w:rPr>
          <w:rFonts w:ascii="Cambria" w:hAnsi="Cambria"/>
          <w:sz w:val="20"/>
          <w:szCs w:val="20"/>
        </w:rPr>
        <w:t>TSL (Tinplate Div.)</w:t>
      </w:r>
      <w:r w:rsidR="00BA24E6">
        <w:rPr>
          <w:rFonts w:ascii="Cambria" w:hAnsi="Cambria"/>
          <w:sz w:val="20"/>
          <w:szCs w:val="20"/>
        </w:rPr>
        <w:t xml:space="preserve"> </w:t>
      </w:r>
      <w:r w:rsidRPr="00143979">
        <w:rPr>
          <w:rFonts w:ascii="Cambria" w:hAnsi="Cambria"/>
          <w:sz w:val="20"/>
          <w:szCs w:val="20"/>
        </w:rPr>
        <w:t>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BA24E6" w:rsidRPr="00BA24E6">
        <w:rPr>
          <w:rFonts w:ascii="Cambria" w:hAnsi="Cambria"/>
          <w:color w:val="000000"/>
          <w:sz w:val="20"/>
          <w:szCs w:val="20"/>
        </w:rPr>
        <w:t>TSL (Tinplate Div.</w:t>
      </w:r>
      <w:proofErr w:type="gramStart"/>
      <w:r w:rsidR="00BA24E6" w:rsidRPr="00BA24E6">
        <w:rPr>
          <w:rFonts w:ascii="Cambria" w:hAnsi="Cambria"/>
          <w:color w:val="000000"/>
          <w:sz w:val="20"/>
          <w:szCs w:val="20"/>
        </w:rPr>
        <w:t>)</w:t>
      </w:r>
      <w:r w:rsidRPr="00143979">
        <w:rPr>
          <w:rFonts w:ascii="Cambria" w:hAnsi="Cambria"/>
          <w:color w:val="000000"/>
          <w:sz w:val="20"/>
          <w:szCs w:val="20"/>
        </w:rPr>
        <w:t xml:space="preserve"> :</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E0824" w:rsidRPr="00EE0824">
        <w:rPr>
          <w:rFonts w:ascii="Cambria" w:hAnsi="Cambria"/>
          <w:color w:val="000000"/>
          <w:sz w:val="20"/>
          <w:szCs w:val="20"/>
          <w:highlight w:val="yellow"/>
        </w:rPr>
        <w:t>TSL (Tinplate Div.)</w:t>
      </w:r>
      <w:r w:rsidRPr="005D5A18">
        <w:rPr>
          <w:rFonts w:ascii="Cambria" w:hAnsi="Cambria"/>
          <w:color w:val="000000"/>
          <w:sz w:val="20"/>
          <w:szCs w:val="20"/>
          <w:highlight w:val="yellow"/>
        </w:rPr>
        <w:t xml:space="preserve">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00EE0824" w:rsidRPr="00EE0824">
        <w:rPr>
          <w:rFonts w:ascii="Cambria" w:hAnsi="Cambria"/>
          <w:sz w:val="20"/>
          <w:szCs w:val="20"/>
          <w:highlight w:val="yellow"/>
        </w:rPr>
        <w:t>TSL (Tinplate Div.)</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733A5F74" wp14:editId="216CE57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BA24E6" w:rsidRPr="00BA24E6">
        <w:rPr>
          <w:rFonts w:ascii="Cambria" w:hAnsi="Cambria"/>
          <w:sz w:val="20"/>
          <w:szCs w:val="20"/>
        </w:rPr>
        <w:t>TSL (Tinplate Div.)</w:t>
      </w:r>
      <w:r w:rsidRPr="0097317D">
        <w:rPr>
          <w:rFonts w:ascii="Cambria" w:hAnsi="Cambria"/>
          <w:sz w:val="20"/>
          <w:szCs w:val="20"/>
        </w:rPr>
        <w:t xml:space="preserve">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BA24E6" w:rsidRPr="00BA24E6">
        <w:rPr>
          <w:rFonts w:ascii="Cambria" w:hAnsi="Cambria"/>
          <w:sz w:val="20"/>
          <w:szCs w:val="20"/>
        </w:rPr>
        <w:t>TSL (Tinplate Div.)</w:t>
      </w:r>
      <w:r w:rsidRPr="0097317D">
        <w:rPr>
          <w:rFonts w:ascii="Cambria" w:hAnsi="Cambria"/>
          <w:sz w:val="20"/>
          <w:szCs w:val="20"/>
        </w:rPr>
        <w:t xml:space="preserve"> OR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EE0824" w:rsidRPr="00EE0824">
        <w:rPr>
          <w:rFonts w:ascii="Cambria" w:hAnsi="Cambria"/>
          <w:b/>
          <w:bCs/>
        </w:rPr>
        <w:t>TSL (Tinplate Div.)</w:t>
      </w:r>
      <w:r w:rsidRPr="00A406D3">
        <w:rPr>
          <w:rFonts w:ascii="Cambria" w:hAnsi="Cambria"/>
          <w:b/>
          <w:bCs/>
        </w:rPr>
        <w:t xml:space="preserve"> or </w:t>
      </w:r>
      <w:proofErr w:type="gramStart"/>
      <w:r w:rsidRPr="00A406D3">
        <w:rPr>
          <w:rFonts w:ascii="Cambria" w:hAnsi="Cambria"/>
          <w:b/>
          <w:bCs/>
        </w:rPr>
        <w:t>A</w:t>
      </w:r>
      <w:proofErr w:type="gramEnd"/>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w:t>
      </w:r>
      <w:r w:rsidRPr="003A3240">
        <w:rPr>
          <w:rFonts w:ascii="Cambria" w:hAnsi="Cambria" w:cs="Arial"/>
          <w:b/>
          <w:color w:val="FF0000"/>
          <w:sz w:val="30"/>
          <w:szCs w:val="30"/>
          <w:highlight w:val="yellow"/>
        </w:rPr>
        <w:lastRenderedPageBreak/>
        <w:t xml:space="preserve">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2A7E29">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2A7E29">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2A7E29">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2A7E29">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2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2A7E29">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153C68" w:rsidRDefault="00153C68" w:rsidP="00327855">
      <w:pPr>
        <w:rPr>
          <w:rFonts w:ascii="Cambria" w:hAnsi="Cambria" w:cs="Arial"/>
          <w:b/>
          <w:color w:val="FF0000"/>
          <w:sz w:val="50"/>
          <w:szCs w:val="50"/>
        </w:rPr>
      </w:pPr>
    </w:p>
    <w:p w:rsidR="00362756" w:rsidRDefault="00362756" w:rsidP="00327855">
      <w:pPr>
        <w:rPr>
          <w:rFonts w:ascii="Cambria" w:hAnsi="Cambria" w:cs="Arial"/>
          <w:b/>
          <w:color w:val="FF0000"/>
          <w:sz w:val="50"/>
          <w:szCs w:val="50"/>
        </w:rPr>
      </w:pPr>
    </w:p>
    <w:p w:rsidR="0088404A" w:rsidRDefault="002B5C14" w:rsidP="00327855">
      <w:pPr>
        <w:rPr>
          <w:rFonts w:ascii="Cambria" w:hAnsi="Cambria" w:cs="Arial"/>
          <w:b/>
          <w:color w:val="0000CC"/>
          <w:sz w:val="28"/>
          <w:szCs w:val="28"/>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15E41" w:rsidRDefault="00115E41"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86E28" w:rsidRDefault="00186E28" w:rsidP="00CA17DC">
      <w:pPr>
        <w:rPr>
          <w:rFonts w:ascii="Cambria" w:hAnsi="Cambria"/>
          <w:b/>
          <w:sz w:val="22"/>
          <w:szCs w:val="22"/>
        </w:rPr>
      </w:pPr>
    </w:p>
    <w:p w:rsidR="00080A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6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6377"/>
        <w:gridCol w:w="2410"/>
        <w:gridCol w:w="709"/>
        <w:gridCol w:w="657"/>
        <w:gridCol w:w="992"/>
        <w:gridCol w:w="1843"/>
        <w:gridCol w:w="1417"/>
        <w:gridCol w:w="1134"/>
      </w:tblGrid>
      <w:tr w:rsidR="007200C4" w:rsidRPr="007200C4" w:rsidTr="00384CAD">
        <w:trPr>
          <w:trHeight w:val="543"/>
        </w:trPr>
        <w:tc>
          <w:tcPr>
            <w:tcW w:w="564" w:type="dxa"/>
            <w:shd w:val="clear" w:color="auto" w:fill="auto"/>
            <w:noWrap/>
            <w:vAlign w:val="center"/>
            <w:hideMark/>
          </w:tcPr>
          <w:p w:rsidR="007200C4" w:rsidRPr="000C7720" w:rsidRDefault="007200C4" w:rsidP="007200C4">
            <w:pP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Sl. No</w:t>
            </w:r>
          </w:p>
        </w:tc>
        <w:tc>
          <w:tcPr>
            <w:tcW w:w="6377"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 xml:space="preserve">Material Description </w:t>
            </w:r>
          </w:p>
        </w:tc>
        <w:tc>
          <w:tcPr>
            <w:tcW w:w="2410"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LOT no.</w:t>
            </w:r>
          </w:p>
        </w:tc>
        <w:tc>
          <w:tcPr>
            <w:tcW w:w="709"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proofErr w:type="spellStart"/>
            <w:r w:rsidRPr="000C7720">
              <w:rPr>
                <w:rFonts w:asciiTheme="minorHAnsi" w:hAnsiTheme="minorHAnsi" w:cstheme="minorHAnsi"/>
                <w:b/>
                <w:bCs/>
                <w:color w:val="000000"/>
                <w:sz w:val="20"/>
                <w:szCs w:val="20"/>
                <w:lang w:val="en-IN" w:eastAsia="en-IN"/>
              </w:rPr>
              <w:t>Qty</w:t>
            </w:r>
            <w:proofErr w:type="spellEnd"/>
          </w:p>
        </w:tc>
        <w:tc>
          <w:tcPr>
            <w:tcW w:w="657"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UOM</w:t>
            </w:r>
          </w:p>
        </w:tc>
        <w:tc>
          <w:tcPr>
            <w:tcW w:w="992"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Location</w:t>
            </w:r>
          </w:p>
        </w:tc>
        <w:tc>
          <w:tcPr>
            <w:tcW w:w="1843"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Loading Equipment</w:t>
            </w:r>
          </w:p>
        </w:tc>
        <w:tc>
          <w:tcPr>
            <w:tcW w:w="1417"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Vehicle Type</w:t>
            </w:r>
          </w:p>
        </w:tc>
        <w:tc>
          <w:tcPr>
            <w:tcW w:w="1134"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Loading Charges</w:t>
            </w:r>
          </w:p>
        </w:tc>
      </w:tr>
      <w:tr w:rsidR="008B6253" w:rsidRPr="007200C4" w:rsidTr="00384CAD">
        <w:trPr>
          <w:trHeight w:val="384"/>
        </w:trPr>
        <w:tc>
          <w:tcPr>
            <w:tcW w:w="564" w:type="dxa"/>
            <w:shd w:val="clear" w:color="auto" w:fill="auto"/>
            <w:noWrap/>
            <w:vAlign w:val="center"/>
          </w:tcPr>
          <w:p w:rsidR="008B6253" w:rsidRDefault="008B6253" w:rsidP="008B6253">
            <w:pPr>
              <w:jc w:val="center"/>
              <w:rPr>
                <w:rFonts w:ascii="Calibri" w:hAnsi="Calibri" w:cs="Calibri"/>
                <w:b/>
                <w:bCs/>
                <w:color w:val="000000"/>
                <w:sz w:val="20"/>
                <w:szCs w:val="20"/>
              </w:rPr>
            </w:pPr>
            <w:r>
              <w:rPr>
                <w:rFonts w:ascii="Calibri" w:hAnsi="Calibri" w:cs="Calibri"/>
                <w:b/>
                <w:bCs/>
                <w:color w:val="000000"/>
                <w:sz w:val="20"/>
                <w:szCs w:val="20"/>
              </w:rPr>
              <w:t>1</w:t>
            </w:r>
          </w:p>
        </w:tc>
        <w:tc>
          <w:tcPr>
            <w:tcW w:w="6377" w:type="dxa"/>
            <w:shd w:val="clear" w:color="auto" w:fill="auto"/>
            <w:vAlign w:val="center"/>
          </w:tcPr>
          <w:p w:rsidR="008B6253" w:rsidRDefault="008B6253" w:rsidP="00720359">
            <w:pPr>
              <w:jc w:val="cente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w:t>
            </w:r>
            <w:r w:rsidR="00720359">
              <w:rPr>
                <w:rFonts w:ascii="Calibri" w:hAnsi="Calibri" w:cs="Calibri"/>
                <w:color w:val="000000"/>
                <w:sz w:val="20"/>
                <w:szCs w:val="20"/>
              </w:rPr>
              <w:t>Stock</w:t>
            </w:r>
            <w:r>
              <w:rPr>
                <w:rFonts w:ascii="Calibri" w:hAnsi="Calibri" w:cs="Calibri"/>
                <w:color w:val="000000"/>
                <w:sz w:val="20"/>
                <w:szCs w:val="20"/>
              </w:rPr>
              <w:t>)</w:t>
            </w:r>
          </w:p>
        </w:tc>
        <w:tc>
          <w:tcPr>
            <w:tcW w:w="2410" w:type="dxa"/>
            <w:shd w:val="clear" w:color="auto" w:fill="auto"/>
            <w:noWrap/>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 xml:space="preserve"> 10Jul'26/ETP PKT/01</w:t>
            </w:r>
            <w:r w:rsidR="000E0060">
              <w:rPr>
                <w:rFonts w:ascii="Calibri" w:hAnsi="Calibri" w:cs="Calibri"/>
                <w:color w:val="000000"/>
                <w:sz w:val="20"/>
                <w:szCs w:val="20"/>
              </w:rPr>
              <w:t>-Re</w:t>
            </w:r>
          </w:p>
        </w:tc>
        <w:tc>
          <w:tcPr>
            <w:tcW w:w="709" w:type="dxa"/>
            <w:shd w:val="clear" w:color="auto" w:fill="auto"/>
            <w:noWrap/>
            <w:vAlign w:val="center"/>
          </w:tcPr>
          <w:p w:rsidR="008B6253" w:rsidRDefault="00A5744A" w:rsidP="008B6253">
            <w:pPr>
              <w:jc w:val="center"/>
              <w:rPr>
                <w:rFonts w:ascii="Calibri" w:hAnsi="Calibri" w:cs="Calibri"/>
                <w:color w:val="000000"/>
                <w:sz w:val="20"/>
                <w:szCs w:val="20"/>
              </w:rPr>
            </w:pPr>
            <w:r>
              <w:rPr>
                <w:rFonts w:ascii="Calibri" w:hAnsi="Calibri" w:cs="Calibri"/>
                <w:color w:val="000000"/>
                <w:sz w:val="20"/>
                <w:szCs w:val="20"/>
              </w:rPr>
              <w:t>6</w:t>
            </w:r>
            <w:r w:rsidR="008B6253">
              <w:rPr>
                <w:rFonts w:ascii="Calibri" w:hAnsi="Calibri" w:cs="Calibri"/>
                <w:color w:val="000000"/>
                <w:sz w:val="20"/>
                <w:szCs w:val="20"/>
              </w:rPr>
              <w:t>0</w:t>
            </w:r>
          </w:p>
        </w:tc>
        <w:tc>
          <w:tcPr>
            <w:tcW w:w="657" w:type="dxa"/>
            <w:shd w:val="clear" w:color="auto" w:fill="auto"/>
            <w:noWrap/>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Bar Yard</w:t>
            </w:r>
          </w:p>
        </w:tc>
        <w:tc>
          <w:tcPr>
            <w:tcW w:w="1843"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Overhead Crane</w:t>
            </w:r>
          </w:p>
        </w:tc>
        <w:tc>
          <w:tcPr>
            <w:tcW w:w="1417"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Truck, Trailer</w:t>
            </w:r>
          </w:p>
        </w:tc>
        <w:tc>
          <w:tcPr>
            <w:tcW w:w="1134" w:type="dxa"/>
            <w:shd w:val="clear" w:color="auto" w:fill="auto"/>
            <w:vAlign w:val="center"/>
          </w:tcPr>
          <w:p w:rsidR="008B6253" w:rsidRDefault="008B6253" w:rsidP="008B6253">
            <w:pPr>
              <w:jc w:val="cente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8B6253" w:rsidRPr="007200C4" w:rsidTr="00384CAD">
        <w:trPr>
          <w:trHeight w:val="384"/>
        </w:trPr>
        <w:tc>
          <w:tcPr>
            <w:tcW w:w="564" w:type="dxa"/>
            <w:shd w:val="clear" w:color="auto" w:fill="auto"/>
            <w:noWrap/>
            <w:vAlign w:val="center"/>
          </w:tcPr>
          <w:p w:rsidR="008B6253" w:rsidRDefault="008B6253" w:rsidP="008B6253">
            <w:pPr>
              <w:jc w:val="center"/>
              <w:rPr>
                <w:rFonts w:ascii="Calibri" w:hAnsi="Calibri" w:cs="Calibri"/>
                <w:b/>
                <w:bCs/>
                <w:color w:val="000000"/>
                <w:sz w:val="20"/>
                <w:szCs w:val="20"/>
              </w:rPr>
            </w:pPr>
            <w:r>
              <w:rPr>
                <w:rFonts w:ascii="Calibri" w:hAnsi="Calibri" w:cs="Calibri"/>
                <w:b/>
                <w:bCs/>
                <w:color w:val="000000"/>
                <w:sz w:val="20"/>
                <w:szCs w:val="20"/>
              </w:rPr>
              <w:t>2</w:t>
            </w:r>
          </w:p>
        </w:tc>
        <w:tc>
          <w:tcPr>
            <w:tcW w:w="6377"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w:t>
            </w:r>
            <w:r w:rsidR="00720359">
              <w:rPr>
                <w:rFonts w:ascii="Calibri" w:hAnsi="Calibri" w:cs="Calibri"/>
                <w:color w:val="000000"/>
                <w:sz w:val="20"/>
                <w:szCs w:val="20"/>
              </w:rPr>
              <w:t>Stock</w:t>
            </w:r>
            <w:r>
              <w:rPr>
                <w:rFonts w:ascii="Calibri" w:hAnsi="Calibri" w:cs="Calibri"/>
                <w:color w:val="000000"/>
                <w:sz w:val="20"/>
                <w:szCs w:val="20"/>
              </w:rPr>
              <w:t>)</w:t>
            </w:r>
          </w:p>
        </w:tc>
        <w:tc>
          <w:tcPr>
            <w:tcW w:w="2410" w:type="dxa"/>
            <w:shd w:val="clear" w:color="auto" w:fill="auto"/>
            <w:noWrap/>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 xml:space="preserve"> 10Jul'26/ETP PKT/02</w:t>
            </w:r>
            <w:r w:rsidR="000E0060">
              <w:rPr>
                <w:rFonts w:ascii="Calibri" w:hAnsi="Calibri" w:cs="Calibri"/>
                <w:color w:val="000000"/>
                <w:sz w:val="20"/>
                <w:szCs w:val="20"/>
              </w:rPr>
              <w:t>-Re</w:t>
            </w:r>
          </w:p>
        </w:tc>
        <w:tc>
          <w:tcPr>
            <w:tcW w:w="709" w:type="dxa"/>
            <w:shd w:val="clear" w:color="auto" w:fill="auto"/>
            <w:noWrap/>
            <w:vAlign w:val="center"/>
          </w:tcPr>
          <w:p w:rsidR="008B6253" w:rsidRDefault="00A5744A" w:rsidP="008B6253">
            <w:pPr>
              <w:jc w:val="center"/>
              <w:rPr>
                <w:rFonts w:ascii="Calibri" w:hAnsi="Calibri" w:cs="Calibri"/>
                <w:color w:val="000000"/>
                <w:sz w:val="20"/>
                <w:szCs w:val="20"/>
              </w:rPr>
            </w:pPr>
            <w:r>
              <w:rPr>
                <w:rFonts w:ascii="Calibri" w:hAnsi="Calibri" w:cs="Calibri"/>
                <w:color w:val="000000"/>
                <w:sz w:val="20"/>
                <w:szCs w:val="20"/>
              </w:rPr>
              <w:t>60</w:t>
            </w:r>
          </w:p>
        </w:tc>
        <w:tc>
          <w:tcPr>
            <w:tcW w:w="657" w:type="dxa"/>
            <w:shd w:val="clear" w:color="auto" w:fill="auto"/>
            <w:noWrap/>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Bar Yard</w:t>
            </w:r>
          </w:p>
        </w:tc>
        <w:tc>
          <w:tcPr>
            <w:tcW w:w="1843"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Overhead Crane</w:t>
            </w:r>
          </w:p>
        </w:tc>
        <w:tc>
          <w:tcPr>
            <w:tcW w:w="1417"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Truck, Trailer</w:t>
            </w:r>
          </w:p>
        </w:tc>
        <w:tc>
          <w:tcPr>
            <w:tcW w:w="1134" w:type="dxa"/>
            <w:shd w:val="clear" w:color="auto" w:fill="auto"/>
            <w:vAlign w:val="center"/>
          </w:tcPr>
          <w:p w:rsidR="008B6253" w:rsidRDefault="008B6253" w:rsidP="008B6253">
            <w:pPr>
              <w:jc w:val="cente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8B6253" w:rsidRPr="007200C4" w:rsidTr="00384CAD">
        <w:trPr>
          <w:trHeight w:val="384"/>
        </w:trPr>
        <w:tc>
          <w:tcPr>
            <w:tcW w:w="564" w:type="dxa"/>
            <w:shd w:val="clear" w:color="auto" w:fill="auto"/>
            <w:noWrap/>
            <w:vAlign w:val="center"/>
          </w:tcPr>
          <w:p w:rsidR="008B6253" w:rsidRDefault="008B6253" w:rsidP="008B6253">
            <w:pPr>
              <w:jc w:val="center"/>
              <w:rPr>
                <w:rFonts w:ascii="Calibri" w:hAnsi="Calibri" w:cs="Calibri"/>
                <w:b/>
                <w:bCs/>
                <w:color w:val="000000"/>
                <w:sz w:val="20"/>
                <w:szCs w:val="20"/>
              </w:rPr>
            </w:pPr>
            <w:r>
              <w:rPr>
                <w:rFonts w:ascii="Calibri" w:hAnsi="Calibri" w:cs="Calibri"/>
                <w:b/>
                <w:bCs/>
                <w:color w:val="000000"/>
                <w:sz w:val="20"/>
                <w:szCs w:val="20"/>
              </w:rPr>
              <w:t>3</w:t>
            </w:r>
          </w:p>
        </w:tc>
        <w:tc>
          <w:tcPr>
            <w:tcW w:w="6377"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w:t>
            </w:r>
            <w:r w:rsidR="00720359">
              <w:rPr>
                <w:rFonts w:ascii="Calibri" w:hAnsi="Calibri" w:cs="Calibri"/>
                <w:color w:val="000000"/>
                <w:sz w:val="20"/>
                <w:szCs w:val="20"/>
              </w:rPr>
              <w:t>Stock</w:t>
            </w:r>
            <w:r>
              <w:rPr>
                <w:rFonts w:ascii="Calibri" w:hAnsi="Calibri" w:cs="Calibri"/>
                <w:color w:val="000000"/>
                <w:sz w:val="20"/>
                <w:szCs w:val="20"/>
              </w:rPr>
              <w:t>)</w:t>
            </w:r>
          </w:p>
        </w:tc>
        <w:tc>
          <w:tcPr>
            <w:tcW w:w="2410" w:type="dxa"/>
            <w:shd w:val="clear" w:color="auto" w:fill="auto"/>
            <w:noWrap/>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 xml:space="preserve"> 10Jul'26/ETP PKT/03</w:t>
            </w:r>
            <w:r w:rsidR="000E0060">
              <w:rPr>
                <w:rFonts w:ascii="Calibri" w:hAnsi="Calibri" w:cs="Calibri"/>
                <w:color w:val="000000"/>
                <w:sz w:val="20"/>
                <w:szCs w:val="20"/>
              </w:rPr>
              <w:t>-Re</w:t>
            </w:r>
          </w:p>
        </w:tc>
        <w:tc>
          <w:tcPr>
            <w:tcW w:w="709" w:type="dxa"/>
            <w:shd w:val="clear" w:color="auto" w:fill="auto"/>
            <w:noWrap/>
            <w:vAlign w:val="center"/>
          </w:tcPr>
          <w:p w:rsidR="008B6253" w:rsidRDefault="00A5744A" w:rsidP="008B6253">
            <w:pPr>
              <w:jc w:val="center"/>
              <w:rPr>
                <w:rFonts w:ascii="Calibri" w:hAnsi="Calibri" w:cs="Calibri"/>
                <w:color w:val="000000"/>
                <w:sz w:val="20"/>
                <w:szCs w:val="20"/>
              </w:rPr>
            </w:pPr>
            <w:r>
              <w:rPr>
                <w:rFonts w:ascii="Calibri" w:hAnsi="Calibri" w:cs="Calibri"/>
                <w:color w:val="000000"/>
                <w:sz w:val="20"/>
                <w:szCs w:val="20"/>
              </w:rPr>
              <w:t>60</w:t>
            </w:r>
          </w:p>
        </w:tc>
        <w:tc>
          <w:tcPr>
            <w:tcW w:w="657" w:type="dxa"/>
            <w:shd w:val="clear" w:color="auto" w:fill="auto"/>
            <w:noWrap/>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Bar Yard</w:t>
            </w:r>
          </w:p>
        </w:tc>
        <w:tc>
          <w:tcPr>
            <w:tcW w:w="1843"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Overhead Crane</w:t>
            </w:r>
          </w:p>
        </w:tc>
        <w:tc>
          <w:tcPr>
            <w:tcW w:w="1417"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Truck, Trailer</w:t>
            </w:r>
          </w:p>
        </w:tc>
        <w:tc>
          <w:tcPr>
            <w:tcW w:w="1134" w:type="dxa"/>
            <w:shd w:val="clear" w:color="auto" w:fill="auto"/>
            <w:vAlign w:val="center"/>
          </w:tcPr>
          <w:p w:rsidR="008B6253" w:rsidRDefault="008B6253" w:rsidP="008B6253">
            <w:pPr>
              <w:jc w:val="cente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8B6253" w:rsidRPr="007200C4" w:rsidTr="00384CAD">
        <w:trPr>
          <w:trHeight w:val="384"/>
        </w:trPr>
        <w:tc>
          <w:tcPr>
            <w:tcW w:w="564" w:type="dxa"/>
            <w:shd w:val="clear" w:color="auto" w:fill="auto"/>
            <w:noWrap/>
            <w:vAlign w:val="center"/>
          </w:tcPr>
          <w:p w:rsidR="008B6253" w:rsidRDefault="008B6253" w:rsidP="008B6253">
            <w:pPr>
              <w:jc w:val="center"/>
              <w:rPr>
                <w:rFonts w:ascii="Calibri" w:hAnsi="Calibri" w:cs="Calibri"/>
                <w:b/>
                <w:bCs/>
                <w:color w:val="000000"/>
                <w:sz w:val="20"/>
                <w:szCs w:val="20"/>
              </w:rPr>
            </w:pPr>
            <w:r>
              <w:rPr>
                <w:rFonts w:ascii="Calibri" w:hAnsi="Calibri" w:cs="Calibri"/>
                <w:b/>
                <w:bCs/>
                <w:color w:val="000000"/>
                <w:sz w:val="20"/>
                <w:szCs w:val="20"/>
              </w:rPr>
              <w:t>4</w:t>
            </w:r>
          </w:p>
        </w:tc>
        <w:tc>
          <w:tcPr>
            <w:tcW w:w="6377"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w:t>
            </w:r>
            <w:r w:rsidR="00720359">
              <w:rPr>
                <w:rFonts w:ascii="Calibri" w:hAnsi="Calibri" w:cs="Calibri"/>
                <w:color w:val="000000"/>
                <w:sz w:val="20"/>
                <w:szCs w:val="20"/>
              </w:rPr>
              <w:t>Stock</w:t>
            </w:r>
            <w:r>
              <w:rPr>
                <w:rFonts w:ascii="Calibri" w:hAnsi="Calibri" w:cs="Calibri"/>
                <w:color w:val="000000"/>
                <w:sz w:val="20"/>
                <w:szCs w:val="20"/>
              </w:rPr>
              <w:t>)</w:t>
            </w:r>
          </w:p>
        </w:tc>
        <w:tc>
          <w:tcPr>
            <w:tcW w:w="2410" w:type="dxa"/>
            <w:shd w:val="clear" w:color="auto" w:fill="auto"/>
            <w:noWrap/>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 xml:space="preserve"> 10Jul'26/ETP PKT/04</w:t>
            </w:r>
            <w:r w:rsidR="000E0060">
              <w:rPr>
                <w:rFonts w:ascii="Calibri" w:hAnsi="Calibri" w:cs="Calibri"/>
                <w:color w:val="000000"/>
                <w:sz w:val="20"/>
                <w:szCs w:val="20"/>
              </w:rPr>
              <w:t>-Re</w:t>
            </w:r>
          </w:p>
        </w:tc>
        <w:tc>
          <w:tcPr>
            <w:tcW w:w="709" w:type="dxa"/>
            <w:shd w:val="clear" w:color="auto" w:fill="auto"/>
            <w:noWrap/>
            <w:vAlign w:val="center"/>
          </w:tcPr>
          <w:p w:rsidR="008B6253" w:rsidRDefault="00A5744A" w:rsidP="008B6253">
            <w:pPr>
              <w:jc w:val="center"/>
              <w:rPr>
                <w:rFonts w:ascii="Calibri" w:hAnsi="Calibri" w:cs="Calibri"/>
                <w:color w:val="000000"/>
                <w:sz w:val="20"/>
                <w:szCs w:val="20"/>
              </w:rPr>
            </w:pPr>
            <w:r>
              <w:rPr>
                <w:rFonts w:ascii="Calibri" w:hAnsi="Calibri" w:cs="Calibri"/>
                <w:color w:val="000000"/>
                <w:sz w:val="20"/>
                <w:szCs w:val="20"/>
              </w:rPr>
              <w:t>60</w:t>
            </w:r>
          </w:p>
        </w:tc>
        <w:tc>
          <w:tcPr>
            <w:tcW w:w="657" w:type="dxa"/>
            <w:shd w:val="clear" w:color="auto" w:fill="auto"/>
            <w:noWrap/>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Bar Yard</w:t>
            </w:r>
          </w:p>
        </w:tc>
        <w:tc>
          <w:tcPr>
            <w:tcW w:w="1843"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Overhead Crane</w:t>
            </w:r>
          </w:p>
        </w:tc>
        <w:tc>
          <w:tcPr>
            <w:tcW w:w="1417"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Truck, Trailer</w:t>
            </w:r>
          </w:p>
        </w:tc>
        <w:tc>
          <w:tcPr>
            <w:tcW w:w="1134" w:type="dxa"/>
            <w:shd w:val="clear" w:color="auto" w:fill="auto"/>
            <w:vAlign w:val="center"/>
          </w:tcPr>
          <w:p w:rsidR="008B6253" w:rsidRDefault="008B6253" w:rsidP="008B6253">
            <w:pPr>
              <w:jc w:val="cente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8B6253" w:rsidRPr="007200C4" w:rsidTr="00384CAD">
        <w:trPr>
          <w:trHeight w:val="384"/>
        </w:trPr>
        <w:tc>
          <w:tcPr>
            <w:tcW w:w="564" w:type="dxa"/>
            <w:shd w:val="clear" w:color="auto" w:fill="auto"/>
            <w:noWrap/>
            <w:vAlign w:val="center"/>
          </w:tcPr>
          <w:p w:rsidR="008B6253" w:rsidRDefault="008B6253" w:rsidP="008B6253">
            <w:pPr>
              <w:jc w:val="center"/>
              <w:rPr>
                <w:rFonts w:ascii="Calibri" w:hAnsi="Calibri" w:cs="Calibri"/>
                <w:b/>
                <w:bCs/>
                <w:color w:val="000000"/>
                <w:sz w:val="20"/>
                <w:szCs w:val="20"/>
              </w:rPr>
            </w:pPr>
            <w:r>
              <w:rPr>
                <w:rFonts w:ascii="Calibri" w:hAnsi="Calibri" w:cs="Calibri"/>
                <w:b/>
                <w:bCs/>
                <w:color w:val="000000"/>
                <w:sz w:val="20"/>
                <w:szCs w:val="20"/>
              </w:rPr>
              <w:t>5</w:t>
            </w:r>
          </w:p>
        </w:tc>
        <w:tc>
          <w:tcPr>
            <w:tcW w:w="6377"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w:t>
            </w:r>
            <w:r w:rsidR="00720359">
              <w:rPr>
                <w:rFonts w:ascii="Calibri" w:hAnsi="Calibri" w:cs="Calibri"/>
                <w:color w:val="000000"/>
                <w:sz w:val="20"/>
                <w:szCs w:val="20"/>
              </w:rPr>
              <w:t>Stock</w:t>
            </w:r>
            <w:r>
              <w:rPr>
                <w:rFonts w:ascii="Calibri" w:hAnsi="Calibri" w:cs="Calibri"/>
                <w:color w:val="000000"/>
                <w:sz w:val="20"/>
                <w:szCs w:val="20"/>
              </w:rPr>
              <w:t>)</w:t>
            </w:r>
          </w:p>
        </w:tc>
        <w:tc>
          <w:tcPr>
            <w:tcW w:w="2410" w:type="dxa"/>
            <w:shd w:val="clear" w:color="auto" w:fill="auto"/>
            <w:noWrap/>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 xml:space="preserve"> 10Jul'26/ETP PKT/05</w:t>
            </w:r>
            <w:r w:rsidR="000E0060">
              <w:rPr>
                <w:rFonts w:ascii="Calibri" w:hAnsi="Calibri" w:cs="Calibri"/>
                <w:color w:val="000000"/>
                <w:sz w:val="20"/>
                <w:szCs w:val="20"/>
              </w:rPr>
              <w:t>-Re</w:t>
            </w:r>
          </w:p>
        </w:tc>
        <w:tc>
          <w:tcPr>
            <w:tcW w:w="709" w:type="dxa"/>
            <w:shd w:val="clear" w:color="auto" w:fill="auto"/>
            <w:noWrap/>
            <w:vAlign w:val="center"/>
          </w:tcPr>
          <w:p w:rsidR="008B6253" w:rsidRDefault="00A5744A" w:rsidP="008B6253">
            <w:pPr>
              <w:jc w:val="center"/>
              <w:rPr>
                <w:rFonts w:ascii="Calibri" w:hAnsi="Calibri" w:cs="Calibri"/>
                <w:color w:val="000000"/>
                <w:sz w:val="20"/>
                <w:szCs w:val="20"/>
              </w:rPr>
            </w:pPr>
            <w:r>
              <w:rPr>
                <w:rFonts w:ascii="Calibri" w:hAnsi="Calibri" w:cs="Calibri"/>
                <w:color w:val="000000"/>
                <w:sz w:val="20"/>
                <w:szCs w:val="20"/>
              </w:rPr>
              <w:t>60</w:t>
            </w:r>
          </w:p>
        </w:tc>
        <w:tc>
          <w:tcPr>
            <w:tcW w:w="657" w:type="dxa"/>
            <w:shd w:val="clear" w:color="auto" w:fill="auto"/>
            <w:noWrap/>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Bar Yard</w:t>
            </w:r>
          </w:p>
        </w:tc>
        <w:tc>
          <w:tcPr>
            <w:tcW w:w="1843"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Overhead Crane</w:t>
            </w:r>
          </w:p>
        </w:tc>
        <w:tc>
          <w:tcPr>
            <w:tcW w:w="1417"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Truck, Trailer</w:t>
            </w:r>
          </w:p>
        </w:tc>
        <w:tc>
          <w:tcPr>
            <w:tcW w:w="1134" w:type="dxa"/>
            <w:shd w:val="clear" w:color="auto" w:fill="auto"/>
            <w:vAlign w:val="center"/>
          </w:tcPr>
          <w:p w:rsidR="008B6253" w:rsidRDefault="008B6253" w:rsidP="008B6253">
            <w:pPr>
              <w:jc w:val="cente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8B6253" w:rsidRPr="007200C4" w:rsidTr="00384CAD">
        <w:trPr>
          <w:trHeight w:val="384"/>
        </w:trPr>
        <w:tc>
          <w:tcPr>
            <w:tcW w:w="564" w:type="dxa"/>
            <w:shd w:val="clear" w:color="auto" w:fill="auto"/>
            <w:noWrap/>
            <w:vAlign w:val="center"/>
          </w:tcPr>
          <w:p w:rsidR="008B6253" w:rsidRDefault="008B6253" w:rsidP="008B6253">
            <w:pPr>
              <w:jc w:val="center"/>
              <w:rPr>
                <w:rFonts w:ascii="Calibri" w:hAnsi="Calibri" w:cs="Calibri"/>
                <w:b/>
                <w:bCs/>
                <w:color w:val="000000"/>
                <w:sz w:val="20"/>
                <w:szCs w:val="20"/>
              </w:rPr>
            </w:pPr>
            <w:r>
              <w:rPr>
                <w:rFonts w:ascii="Calibri" w:hAnsi="Calibri" w:cs="Calibri"/>
                <w:b/>
                <w:bCs/>
                <w:color w:val="000000"/>
                <w:sz w:val="20"/>
                <w:szCs w:val="20"/>
              </w:rPr>
              <w:t>6</w:t>
            </w:r>
          </w:p>
        </w:tc>
        <w:tc>
          <w:tcPr>
            <w:tcW w:w="6377"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w:t>
            </w:r>
            <w:r w:rsidR="00720359">
              <w:rPr>
                <w:rFonts w:ascii="Calibri" w:hAnsi="Calibri" w:cs="Calibri"/>
                <w:color w:val="000000"/>
                <w:sz w:val="20"/>
                <w:szCs w:val="20"/>
              </w:rPr>
              <w:t>Stock</w:t>
            </w:r>
            <w:r>
              <w:rPr>
                <w:rFonts w:ascii="Calibri" w:hAnsi="Calibri" w:cs="Calibri"/>
                <w:color w:val="000000"/>
                <w:sz w:val="20"/>
                <w:szCs w:val="20"/>
              </w:rPr>
              <w:t>)</w:t>
            </w:r>
          </w:p>
        </w:tc>
        <w:tc>
          <w:tcPr>
            <w:tcW w:w="2410" w:type="dxa"/>
            <w:shd w:val="clear" w:color="auto" w:fill="auto"/>
            <w:noWrap/>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 xml:space="preserve"> 10Jul'26/ETP PKT/06</w:t>
            </w:r>
            <w:r w:rsidR="000E0060">
              <w:rPr>
                <w:rFonts w:ascii="Calibri" w:hAnsi="Calibri" w:cs="Calibri"/>
                <w:color w:val="000000"/>
                <w:sz w:val="20"/>
                <w:szCs w:val="20"/>
              </w:rPr>
              <w:t>-Re</w:t>
            </w:r>
          </w:p>
        </w:tc>
        <w:tc>
          <w:tcPr>
            <w:tcW w:w="709" w:type="dxa"/>
            <w:shd w:val="clear" w:color="auto" w:fill="auto"/>
            <w:noWrap/>
            <w:vAlign w:val="center"/>
          </w:tcPr>
          <w:p w:rsidR="008B6253" w:rsidRDefault="00A5744A" w:rsidP="008B6253">
            <w:pPr>
              <w:jc w:val="center"/>
              <w:rPr>
                <w:rFonts w:ascii="Calibri" w:hAnsi="Calibri" w:cs="Calibri"/>
                <w:color w:val="000000"/>
                <w:sz w:val="20"/>
                <w:szCs w:val="20"/>
              </w:rPr>
            </w:pPr>
            <w:r>
              <w:rPr>
                <w:rFonts w:ascii="Calibri" w:hAnsi="Calibri" w:cs="Calibri"/>
                <w:color w:val="000000"/>
                <w:sz w:val="20"/>
                <w:szCs w:val="20"/>
              </w:rPr>
              <w:t>60</w:t>
            </w:r>
          </w:p>
        </w:tc>
        <w:tc>
          <w:tcPr>
            <w:tcW w:w="657" w:type="dxa"/>
            <w:shd w:val="clear" w:color="auto" w:fill="auto"/>
            <w:noWrap/>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Bar Yard</w:t>
            </w:r>
          </w:p>
        </w:tc>
        <w:tc>
          <w:tcPr>
            <w:tcW w:w="1843"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Overhead Crane</w:t>
            </w:r>
          </w:p>
        </w:tc>
        <w:tc>
          <w:tcPr>
            <w:tcW w:w="1417"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Truck, Trailer</w:t>
            </w:r>
          </w:p>
        </w:tc>
        <w:tc>
          <w:tcPr>
            <w:tcW w:w="1134" w:type="dxa"/>
            <w:shd w:val="clear" w:color="auto" w:fill="auto"/>
            <w:vAlign w:val="center"/>
          </w:tcPr>
          <w:p w:rsidR="008B6253" w:rsidRDefault="008B6253" w:rsidP="008B6253">
            <w:pPr>
              <w:jc w:val="cente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8B6253" w:rsidRPr="007200C4" w:rsidTr="00384CAD">
        <w:trPr>
          <w:trHeight w:val="384"/>
        </w:trPr>
        <w:tc>
          <w:tcPr>
            <w:tcW w:w="564" w:type="dxa"/>
            <w:shd w:val="clear" w:color="auto" w:fill="auto"/>
            <w:noWrap/>
            <w:vAlign w:val="center"/>
          </w:tcPr>
          <w:p w:rsidR="008B6253" w:rsidRDefault="008B6253" w:rsidP="008B6253">
            <w:pPr>
              <w:jc w:val="center"/>
              <w:rPr>
                <w:rFonts w:ascii="Calibri" w:hAnsi="Calibri" w:cs="Calibri"/>
                <w:b/>
                <w:bCs/>
                <w:color w:val="000000"/>
                <w:sz w:val="20"/>
                <w:szCs w:val="20"/>
              </w:rPr>
            </w:pPr>
            <w:r>
              <w:rPr>
                <w:rFonts w:ascii="Calibri" w:hAnsi="Calibri" w:cs="Calibri"/>
                <w:b/>
                <w:bCs/>
                <w:color w:val="000000"/>
                <w:sz w:val="20"/>
                <w:szCs w:val="20"/>
              </w:rPr>
              <w:t>7</w:t>
            </w:r>
          </w:p>
        </w:tc>
        <w:tc>
          <w:tcPr>
            <w:tcW w:w="6377"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w:t>
            </w:r>
            <w:r w:rsidR="00720359">
              <w:rPr>
                <w:rFonts w:ascii="Calibri" w:hAnsi="Calibri" w:cs="Calibri"/>
                <w:color w:val="000000"/>
                <w:sz w:val="20"/>
                <w:szCs w:val="20"/>
              </w:rPr>
              <w:t>Stock</w:t>
            </w:r>
            <w:r>
              <w:rPr>
                <w:rFonts w:ascii="Calibri" w:hAnsi="Calibri" w:cs="Calibri"/>
                <w:color w:val="000000"/>
                <w:sz w:val="20"/>
                <w:szCs w:val="20"/>
              </w:rPr>
              <w:t>)</w:t>
            </w:r>
          </w:p>
        </w:tc>
        <w:tc>
          <w:tcPr>
            <w:tcW w:w="2410" w:type="dxa"/>
            <w:shd w:val="clear" w:color="auto" w:fill="auto"/>
            <w:noWrap/>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 xml:space="preserve"> 10Jul'26/ETP PKT/07</w:t>
            </w:r>
            <w:r w:rsidR="000E0060">
              <w:rPr>
                <w:rFonts w:ascii="Calibri" w:hAnsi="Calibri" w:cs="Calibri"/>
                <w:color w:val="000000"/>
                <w:sz w:val="20"/>
                <w:szCs w:val="20"/>
              </w:rPr>
              <w:t>-Re</w:t>
            </w:r>
          </w:p>
        </w:tc>
        <w:tc>
          <w:tcPr>
            <w:tcW w:w="709" w:type="dxa"/>
            <w:shd w:val="clear" w:color="auto" w:fill="auto"/>
            <w:noWrap/>
            <w:vAlign w:val="center"/>
          </w:tcPr>
          <w:p w:rsidR="008B6253" w:rsidRDefault="00A5744A" w:rsidP="008B6253">
            <w:pPr>
              <w:jc w:val="center"/>
              <w:rPr>
                <w:rFonts w:ascii="Calibri" w:hAnsi="Calibri" w:cs="Calibri"/>
                <w:color w:val="000000"/>
                <w:sz w:val="20"/>
                <w:szCs w:val="20"/>
              </w:rPr>
            </w:pPr>
            <w:r>
              <w:rPr>
                <w:rFonts w:ascii="Calibri" w:hAnsi="Calibri" w:cs="Calibri"/>
                <w:color w:val="000000"/>
                <w:sz w:val="20"/>
                <w:szCs w:val="20"/>
              </w:rPr>
              <w:t>60</w:t>
            </w:r>
          </w:p>
        </w:tc>
        <w:tc>
          <w:tcPr>
            <w:tcW w:w="657" w:type="dxa"/>
            <w:shd w:val="clear" w:color="auto" w:fill="auto"/>
            <w:noWrap/>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Bar Yard</w:t>
            </w:r>
          </w:p>
        </w:tc>
        <w:tc>
          <w:tcPr>
            <w:tcW w:w="1843"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Overhead Crane</w:t>
            </w:r>
          </w:p>
        </w:tc>
        <w:tc>
          <w:tcPr>
            <w:tcW w:w="1417"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Truck, Trailer</w:t>
            </w:r>
          </w:p>
        </w:tc>
        <w:tc>
          <w:tcPr>
            <w:tcW w:w="1134" w:type="dxa"/>
            <w:shd w:val="clear" w:color="auto" w:fill="auto"/>
            <w:vAlign w:val="center"/>
          </w:tcPr>
          <w:p w:rsidR="008B6253" w:rsidRDefault="008B6253" w:rsidP="008B6253">
            <w:pPr>
              <w:jc w:val="cente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8B6253" w:rsidRPr="007200C4" w:rsidTr="00384CAD">
        <w:trPr>
          <w:trHeight w:val="384"/>
        </w:trPr>
        <w:tc>
          <w:tcPr>
            <w:tcW w:w="564" w:type="dxa"/>
            <w:shd w:val="clear" w:color="auto" w:fill="auto"/>
            <w:noWrap/>
            <w:vAlign w:val="center"/>
          </w:tcPr>
          <w:p w:rsidR="008B6253" w:rsidRDefault="008B6253" w:rsidP="008B6253">
            <w:pPr>
              <w:jc w:val="center"/>
              <w:rPr>
                <w:rFonts w:ascii="Calibri" w:hAnsi="Calibri" w:cs="Calibri"/>
                <w:b/>
                <w:bCs/>
                <w:color w:val="000000"/>
                <w:sz w:val="20"/>
                <w:szCs w:val="20"/>
              </w:rPr>
            </w:pPr>
            <w:r>
              <w:rPr>
                <w:rFonts w:ascii="Calibri" w:hAnsi="Calibri" w:cs="Calibri"/>
                <w:b/>
                <w:bCs/>
                <w:color w:val="000000"/>
                <w:sz w:val="20"/>
                <w:szCs w:val="20"/>
              </w:rPr>
              <w:t>8</w:t>
            </w:r>
          </w:p>
        </w:tc>
        <w:tc>
          <w:tcPr>
            <w:tcW w:w="6377"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w:t>
            </w:r>
            <w:r w:rsidR="00720359">
              <w:rPr>
                <w:rFonts w:ascii="Calibri" w:hAnsi="Calibri" w:cs="Calibri"/>
                <w:color w:val="000000"/>
                <w:sz w:val="20"/>
                <w:szCs w:val="20"/>
              </w:rPr>
              <w:t>Stock</w:t>
            </w:r>
            <w:r>
              <w:rPr>
                <w:rFonts w:ascii="Calibri" w:hAnsi="Calibri" w:cs="Calibri"/>
                <w:color w:val="000000"/>
                <w:sz w:val="20"/>
                <w:szCs w:val="20"/>
              </w:rPr>
              <w:t>)</w:t>
            </w:r>
          </w:p>
        </w:tc>
        <w:tc>
          <w:tcPr>
            <w:tcW w:w="2410" w:type="dxa"/>
            <w:shd w:val="clear" w:color="auto" w:fill="auto"/>
            <w:noWrap/>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 xml:space="preserve"> 10Jul'26/ETP PKT/08</w:t>
            </w:r>
            <w:r w:rsidR="000E0060">
              <w:rPr>
                <w:rFonts w:ascii="Calibri" w:hAnsi="Calibri" w:cs="Calibri"/>
                <w:color w:val="000000"/>
                <w:sz w:val="20"/>
                <w:szCs w:val="20"/>
              </w:rPr>
              <w:t>-Re</w:t>
            </w:r>
          </w:p>
        </w:tc>
        <w:tc>
          <w:tcPr>
            <w:tcW w:w="709" w:type="dxa"/>
            <w:shd w:val="clear" w:color="auto" w:fill="auto"/>
            <w:noWrap/>
            <w:vAlign w:val="center"/>
          </w:tcPr>
          <w:p w:rsidR="008B6253" w:rsidRDefault="00A5744A" w:rsidP="008B6253">
            <w:pPr>
              <w:jc w:val="center"/>
              <w:rPr>
                <w:rFonts w:ascii="Calibri" w:hAnsi="Calibri" w:cs="Calibri"/>
                <w:color w:val="000000"/>
                <w:sz w:val="20"/>
                <w:szCs w:val="20"/>
              </w:rPr>
            </w:pPr>
            <w:r>
              <w:rPr>
                <w:rFonts w:ascii="Calibri" w:hAnsi="Calibri" w:cs="Calibri"/>
                <w:color w:val="000000"/>
                <w:sz w:val="20"/>
                <w:szCs w:val="20"/>
              </w:rPr>
              <w:t>60</w:t>
            </w:r>
          </w:p>
        </w:tc>
        <w:tc>
          <w:tcPr>
            <w:tcW w:w="657" w:type="dxa"/>
            <w:shd w:val="clear" w:color="auto" w:fill="auto"/>
            <w:noWrap/>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Bar Yard</w:t>
            </w:r>
          </w:p>
        </w:tc>
        <w:tc>
          <w:tcPr>
            <w:tcW w:w="1843"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Overhead Crane</w:t>
            </w:r>
          </w:p>
        </w:tc>
        <w:tc>
          <w:tcPr>
            <w:tcW w:w="1417"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Truck, Trailer</w:t>
            </w:r>
          </w:p>
        </w:tc>
        <w:tc>
          <w:tcPr>
            <w:tcW w:w="1134" w:type="dxa"/>
            <w:shd w:val="clear" w:color="auto" w:fill="auto"/>
            <w:vAlign w:val="center"/>
          </w:tcPr>
          <w:p w:rsidR="008B6253" w:rsidRDefault="008B6253" w:rsidP="008B6253">
            <w:pPr>
              <w:jc w:val="cente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8B6253" w:rsidRPr="007200C4" w:rsidTr="00384CAD">
        <w:trPr>
          <w:trHeight w:val="384"/>
        </w:trPr>
        <w:tc>
          <w:tcPr>
            <w:tcW w:w="564" w:type="dxa"/>
            <w:shd w:val="clear" w:color="auto" w:fill="auto"/>
            <w:noWrap/>
            <w:vAlign w:val="center"/>
          </w:tcPr>
          <w:p w:rsidR="008B6253" w:rsidRDefault="008B6253" w:rsidP="008B6253">
            <w:pPr>
              <w:jc w:val="center"/>
              <w:rPr>
                <w:rFonts w:ascii="Calibri" w:hAnsi="Calibri" w:cs="Calibri"/>
                <w:b/>
                <w:bCs/>
                <w:color w:val="000000"/>
                <w:sz w:val="20"/>
                <w:szCs w:val="20"/>
              </w:rPr>
            </w:pPr>
            <w:r>
              <w:rPr>
                <w:rFonts w:ascii="Calibri" w:hAnsi="Calibri" w:cs="Calibri"/>
                <w:b/>
                <w:bCs/>
                <w:color w:val="000000"/>
                <w:sz w:val="20"/>
                <w:szCs w:val="20"/>
              </w:rPr>
              <w:t>9</w:t>
            </w:r>
          </w:p>
        </w:tc>
        <w:tc>
          <w:tcPr>
            <w:tcW w:w="6377"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w:t>
            </w:r>
            <w:r w:rsidR="00720359">
              <w:rPr>
                <w:rFonts w:ascii="Calibri" w:hAnsi="Calibri" w:cs="Calibri"/>
                <w:color w:val="000000"/>
                <w:sz w:val="20"/>
                <w:szCs w:val="20"/>
              </w:rPr>
              <w:t>Stock</w:t>
            </w:r>
            <w:r>
              <w:rPr>
                <w:rFonts w:ascii="Calibri" w:hAnsi="Calibri" w:cs="Calibri"/>
                <w:color w:val="000000"/>
                <w:sz w:val="20"/>
                <w:szCs w:val="20"/>
              </w:rPr>
              <w:t>)</w:t>
            </w:r>
          </w:p>
        </w:tc>
        <w:tc>
          <w:tcPr>
            <w:tcW w:w="2410" w:type="dxa"/>
            <w:shd w:val="clear" w:color="auto" w:fill="auto"/>
            <w:noWrap/>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 xml:space="preserve"> 10Jul'26/ETP PKT/09</w:t>
            </w:r>
            <w:r w:rsidR="000E0060">
              <w:rPr>
                <w:rFonts w:ascii="Calibri" w:hAnsi="Calibri" w:cs="Calibri"/>
                <w:color w:val="000000"/>
                <w:sz w:val="20"/>
                <w:szCs w:val="20"/>
              </w:rPr>
              <w:t>-Re</w:t>
            </w:r>
          </w:p>
        </w:tc>
        <w:tc>
          <w:tcPr>
            <w:tcW w:w="709" w:type="dxa"/>
            <w:shd w:val="clear" w:color="auto" w:fill="auto"/>
            <w:noWrap/>
            <w:vAlign w:val="center"/>
          </w:tcPr>
          <w:p w:rsidR="008B6253" w:rsidRDefault="00A5744A" w:rsidP="008B6253">
            <w:pPr>
              <w:jc w:val="center"/>
              <w:rPr>
                <w:rFonts w:ascii="Calibri" w:hAnsi="Calibri" w:cs="Calibri"/>
                <w:color w:val="000000"/>
                <w:sz w:val="20"/>
                <w:szCs w:val="20"/>
              </w:rPr>
            </w:pPr>
            <w:r>
              <w:rPr>
                <w:rFonts w:ascii="Calibri" w:hAnsi="Calibri" w:cs="Calibri"/>
                <w:color w:val="000000"/>
                <w:sz w:val="20"/>
                <w:szCs w:val="20"/>
              </w:rPr>
              <w:t>60</w:t>
            </w:r>
          </w:p>
        </w:tc>
        <w:tc>
          <w:tcPr>
            <w:tcW w:w="657" w:type="dxa"/>
            <w:shd w:val="clear" w:color="auto" w:fill="auto"/>
            <w:noWrap/>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Bar Yard</w:t>
            </w:r>
          </w:p>
        </w:tc>
        <w:tc>
          <w:tcPr>
            <w:tcW w:w="1843"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Overhead Crane</w:t>
            </w:r>
          </w:p>
        </w:tc>
        <w:tc>
          <w:tcPr>
            <w:tcW w:w="1417"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Truck, Trailer</w:t>
            </w:r>
          </w:p>
        </w:tc>
        <w:tc>
          <w:tcPr>
            <w:tcW w:w="1134" w:type="dxa"/>
            <w:shd w:val="clear" w:color="auto" w:fill="auto"/>
            <w:vAlign w:val="center"/>
          </w:tcPr>
          <w:p w:rsidR="008B6253" w:rsidRDefault="008B6253" w:rsidP="008B6253">
            <w:pPr>
              <w:jc w:val="cente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8B6253" w:rsidRPr="007200C4" w:rsidTr="00384CAD">
        <w:trPr>
          <w:trHeight w:val="384"/>
        </w:trPr>
        <w:tc>
          <w:tcPr>
            <w:tcW w:w="564" w:type="dxa"/>
            <w:shd w:val="clear" w:color="auto" w:fill="auto"/>
            <w:noWrap/>
            <w:vAlign w:val="center"/>
          </w:tcPr>
          <w:p w:rsidR="008B6253" w:rsidRDefault="008B6253" w:rsidP="008B6253">
            <w:pPr>
              <w:jc w:val="center"/>
              <w:rPr>
                <w:rFonts w:ascii="Calibri" w:hAnsi="Calibri" w:cs="Calibri"/>
                <w:b/>
                <w:bCs/>
                <w:color w:val="000000"/>
                <w:sz w:val="20"/>
                <w:szCs w:val="20"/>
              </w:rPr>
            </w:pPr>
            <w:r>
              <w:rPr>
                <w:rFonts w:ascii="Calibri" w:hAnsi="Calibri" w:cs="Calibri"/>
                <w:b/>
                <w:bCs/>
                <w:color w:val="000000"/>
                <w:sz w:val="20"/>
                <w:szCs w:val="20"/>
              </w:rPr>
              <w:t>10</w:t>
            </w:r>
          </w:p>
        </w:tc>
        <w:tc>
          <w:tcPr>
            <w:tcW w:w="6377"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w:t>
            </w:r>
            <w:r w:rsidR="00720359">
              <w:rPr>
                <w:rFonts w:ascii="Calibri" w:hAnsi="Calibri" w:cs="Calibri"/>
                <w:color w:val="000000"/>
                <w:sz w:val="20"/>
                <w:szCs w:val="20"/>
              </w:rPr>
              <w:t>Stock</w:t>
            </w:r>
            <w:r>
              <w:rPr>
                <w:rFonts w:ascii="Calibri" w:hAnsi="Calibri" w:cs="Calibri"/>
                <w:color w:val="000000"/>
                <w:sz w:val="20"/>
                <w:szCs w:val="20"/>
              </w:rPr>
              <w:t>)</w:t>
            </w:r>
          </w:p>
        </w:tc>
        <w:tc>
          <w:tcPr>
            <w:tcW w:w="2410" w:type="dxa"/>
            <w:shd w:val="clear" w:color="auto" w:fill="auto"/>
            <w:noWrap/>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 xml:space="preserve"> 10Jul'26/ETP PKT/10</w:t>
            </w:r>
            <w:r w:rsidR="000E0060">
              <w:rPr>
                <w:rFonts w:ascii="Calibri" w:hAnsi="Calibri" w:cs="Calibri"/>
                <w:color w:val="000000"/>
                <w:sz w:val="20"/>
                <w:szCs w:val="20"/>
              </w:rPr>
              <w:t>-Re</w:t>
            </w:r>
          </w:p>
        </w:tc>
        <w:tc>
          <w:tcPr>
            <w:tcW w:w="709" w:type="dxa"/>
            <w:shd w:val="clear" w:color="auto" w:fill="auto"/>
            <w:noWrap/>
            <w:vAlign w:val="center"/>
          </w:tcPr>
          <w:p w:rsidR="008B6253" w:rsidRDefault="00A5744A" w:rsidP="008B6253">
            <w:pPr>
              <w:jc w:val="center"/>
              <w:rPr>
                <w:rFonts w:ascii="Calibri" w:hAnsi="Calibri" w:cs="Calibri"/>
                <w:color w:val="000000"/>
                <w:sz w:val="20"/>
                <w:szCs w:val="20"/>
              </w:rPr>
            </w:pPr>
            <w:r>
              <w:rPr>
                <w:rFonts w:ascii="Calibri" w:hAnsi="Calibri" w:cs="Calibri"/>
                <w:color w:val="000000"/>
                <w:sz w:val="20"/>
                <w:szCs w:val="20"/>
              </w:rPr>
              <w:t>60</w:t>
            </w:r>
          </w:p>
        </w:tc>
        <w:tc>
          <w:tcPr>
            <w:tcW w:w="657" w:type="dxa"/>
            <w:shd w:val="clear" w:color="auto" w:fill="auto"/>
            <w:noWrap/>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Bar Yard</w:t>
            </w:r>
          </w:p>
        </w:tc>
        <w:tc>
          <w:tcPr>
            <w:tcW w:w="1843"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Overhead Crane</w:t>
            </w:r>
          </w:p>
        </w:tc>
        <w:tc>
          <w:tcPr>
            <w:tcW w:w="1417"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Truck, Trailer</w:t>
            </w:r>
          </w:p>
        </w:tc>
        <w:tc>
          <w:tcPr>
            <w:tcW w:w="1134" w:type="dxa"/>
            <w:shd w:val="clear" w:color="auto" w:fill="auto"/>
            <w:vAlign w:val="center"/>
          </w:tcPr>
          <w:p w:rsidR="008B6253" w:rsidRDefault="008B6253" w:rsidP="008B6253">
            <w:pPr>
              <w:jc w:val="cente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bl>
    <w:p w:rsidR="00B22655" w:rsidRDefault="00B22655" w:rsidP="00B62991">
      <w:pPr>
        <w:rPr>
          <w:rFonts w:asciiTheme="majorHAnsi" w:hAnsiTheme="majorHAnsi"/>
          <w:b/>
          <w:noProof/>
          <w:color w:val="FF0000"/>
          <w:sz w:val="22"/>
          <w:szCs w:val="22"/>
          <w:u w:val="single"/>
        </w:rPr>
      </w:pPr>
    </w:p>
    <w:p w:rsidR="003D7331" w:rsidRDefault="00F91B6C" w:rsidP="00B62991">
      <w:pPr>
        <w:rPr>
          <w:rFonts w:asciiTheme="majorHAnsi" w:hAnsiTheme="majorHAnsi"/>
          <w:b/>
          <w:noProof/>
          <w:color w:val="FF0000"/>
          <w:sz w:val="22"/>
          <w:szCs w:val="22"/>
          <w:u w:val="single"/>
        </w:rPr>
      </w:pPr>
      <w:r>
        <w:rPr>
          <w:rFonts w:asciiTheme="majorHAnsi" w:hAnsiTheme="majorHAnsi"/>
          <w:b/>
          <w:noProof/>
          <w:color w:val="FF0000"/>
          <w:sz w:val="22"/>
          <w:szCs w:val="22"/>
          <w:u w:val="single"/>
          <w:lang w:val="en-IN" w:eastAsia="en-IN"/>
        </w:rPr>
        <w:drawing>
          <wp:inline distT="0" distB="0" distL="0" distR="0">
            <wp:extent cx="3374571" cy="2209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TP sheet form 0.14-0 (3).jpg"/>
                    <pic:cNvPicPr/>
                  </pic:nvPicPr>
                  <pic:blipFill>
                    <a:blip r:embed="rId26">
                      <a:extLst>
                        <a:ext uri="{28A0092B-C50C-407E-A947-70E740481C1C}">
                          <a14:useLocalDpi xmlns:a14="http://schemas.microsoft.com/office/drawing/2010/main" val="0"/>
                        </a:ext>
                      </a:extLst>
                    </a:blip>
                    <a:stretch>
                      <a:fillRect/>
                    </a:stretch>
                  </pic:blipFill>
                  <pic:spPr>
                    <a:xfrm>
                      <a:off x="0" y="0"/>
                      <a:ext cx="3378855" cy="2212605"/>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2939143" cy="22066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TP sheet form 0.14-0 (2).jpg"/>
                    <pic:cNvPicPr/>
                  </pic:nvPicPr>
                  <pic:blipFill>
                    <a:blip r:embed="rId27">
                      <a:extLst>
                        <a:ext uri="{28A0092B-C50C-407E-A947-70E740481C1C}">
                          <a14:useLocalDpi xmlns:a14="http://schemas.microsoft.com/office/drawing/2010/main" val="0"/>
                        </a:ext>
                      </a:extLst>
                    </a:blip>
                    <a:stretch>
                      <a:fillRect/>
                    </a:stretch>
                  </pic:blipFill>
                  <pic:spPr>
                    <a:xfrm>
                      <a:off x="0" y="0"/>
                      <a:ext cx="2948118" cy="2213363"/>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3624580" cy="2209548"/>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TP sheet form 0.14-0 (4).jpg"/>
                    <pic:cNvPicPr/>
                  </pic:nvPicPr>
                  <pic:blipFill>
                    <a:blip r:embed="rId28">
                      <a:extLst>
                        <a:ext uri="{28A0092B-C50C-407E-A947-70E740481C1C}">
                          <a14:useLocalDpi xmlns:a14="http://schemas.microsoft.com/office/drawing/2010/main" val="0"/>
                        </a:ext>
                      </a:extLst>
                    </a:blip>
                    <a:stretch>
                      <a:fillRect/>
                    </a:stretch>
                  </pic:blipFill>
                  <pic:spPr>
                    <a:xfrm>
                      <a:off x="0" y="0"/>
                      <a:ext cx="3636682" cy="2216925"/>
                    </a:xfrm>
                    <a:prstGeom prst="rect">
                      <a:avLst/>
                    </a:prstGeom>
                  </pic:spPr>
                </pic:pic>
              </a:graphicData>
            </a:graphic>
          </wp:inline>
        </w:drawing>
      </w:r>
    </w:p>
    <w:p w:rsidR="005111AD" w:rsidRDefault="00DB0908" w:rsidP="005111AD">
      <w:pPr>
        <w:rPr>
          <w:rFonts w:asciiTheme="majorHAnsi" w:hAnsiTheme="majorHAnsi"/>
          <w:b/>
          <w:noProof/>
          <w:color w:val="FF0000"/>
          <w:sz w:val="22"/>
          <w:szCs w:val="22"/>
          <w:u w:val="single"/>
        </w:rPr>
      </w:pPr>
      <w:r>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00552FB5" w:rsidRPr="00552FB5">
        <w:rPr>
          <w:rFonts w:asciiTheme="majorHAnsi" w:hAnsiTheme="majorHAnsi" w:cs="Arial"/>
          <w:b/>
          <w:color w:val="000000"/>
          <w:sz w:val="20"/>
          <w:szCs w:val="20"/>
        </w:rPr>
        <w:t xml:space="preserve"> Scrap</w:t>
      </w:r>
      <w:r w:rsidR="00552FB5" w:rsidRPr="000C7720">
        <w:rPr>
          <w:rFonts w:asciiTheme="minorHAnsi" w:hAnsiTheme="minorHAnsi" w:cstheme="minorHAnsi"/>
          <w:b/>
          <w:color w:val="000000"/>
          <w:sz w:val="20"/>
          <w:szCs w:val="20"/>
        </w:rPr>
        <w:t xml:space="preserve"> </w:t>
      </w:r>
      <w:proofErr w:type="gramStart"/>
      <w:r w:rsidR="005111AD" w:rsidRPr="000C7720">
        <w:rPr>
          <w:rFonts w:asciiTheme="minorHAnsi" w:hAnsiTheme="minorHAnsi" w:cstheme="minorHAnsi"/>
          <w:b/>
          <w:color w:val="000000"/>
          <w:sz w:val="20"/>
          <w:szCs w:val="20"/>
        </w:rPr>
        <w:t>( Sheet</w:t>
      </w:r>
      <w:proofErr w:type="gramEnd"/>
      <w:r w:rsidR="005111AD" w:rsidRPr="000C7720">
        <w:rPr>
          <w:rFonts w:asciiTheme="minorHAnsi" w:hAnsiTheme="minorHAnsi" w:cstheme="minorHAnsi"/>
          <w:b/>
          <w:color w:val="000000"/>
          <w:sz w:val="20"/>
          <w:szCs w:val="20"/>
        </w:rPr>
        <w:t xml:space="preserve"> Form)</w:t>
      </w:r>
      <w:r>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Pr="00552FB5">
        <w:rPr>
          <w:rFonts w:asciiTheme="majorHAnsi" w:hAnsiTheme="majorHAnsi" w:cs="Arial"/>
          <w:b/>
          <w:color w:val="000000"/>
          <w:sz w:val="20"/>
          <w:szCs w:val="20"/>
        </w:rPr>
        <w:t xml:space="preserve"> Scrap</w:t>
      </w:r>
      <w:r w:rsidRPr="000C7720">
        <w:rPr>
          <w:rFonts w:asciiTheme="minorHAnsi" w:hAnsiTheme="minorHAnsi" w:cstheme="minorHAnsi"/>
          <w:b/>
          <w:color w:val="000000"/>
          <w:sz w:val="20"/>
          <w:szCs w:val="20"/>
        </w:rPr>
        <w:t xml:space="preserve"> ( Sheet Form)</w:t>
      </w:r>
      <w:r w:rsidR="00AE1EFC">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00AE1EFC">
        <w:rPr>
          <w:rFonts w:asciiTheme="majorHAnsi" w:hAnsiTheme="majorHAnsi" w:cs="Arial"/>
          <w:b/>
          <w:color w:val="000000"/>
          <w:sz w:val="20"/>
          <w:szCs w:val="20"/>
        </w:rPr>
        <w:t xml:space="preserve"> Scrap</w:t>
      </w:r>
      <w:r w:rsidR="00AE1EFC" w:rsidRPr="000C7720">
        <w:rPr>
          <w:rFonts w:asciiTheme="minorHAnsi" w:hAnsiTheme="minorHAnsi" w:cstheme="minorHAnsi"/>
          <w:b/>
          <w:color w:val="000000"/>
          <w:sz w:val="20"/>
          <w:szCs w:val="20"/>
        </w:rPr>
        <w:t xml:space="preserve"> ( Sheet Form)</w:t>
      </w:r>
    </w:p>
    <w:p w:rsidR="00621867" w:rsidRDefault="00621867" w:rsidP="00B62991">
      <w:pPr>
        <w:rPr>
          <w:rFonts w:asciiTheme="majorHAnsi" w:hAnsiTheme="majorHAnsi"/>
          <w:b/>
          <w:noProof/>
          <w:color w:val="FF0000"/>
          <w:sz w:val="36"/>
          <w:szCs w:val="36"/>
          <w:u w:val="single"/>
        </w:rPr>
      </w:pPr>
    </w:p>
    <w:p w:rsidR="00CC0B34" w:rsidRPr="003B657D" w:rsidRDefault="003B657D" w:rsidP="00B62991">
      <w:pPr>
        <w:rPr>
          <w:rFonts w:asciiTheme="majorHAnsi" w:hAnsiTheme="majorHAnsi"/>
          <w:b/>
          <w:noProof/>
          <w:color w:val="FF0000"/>
          <w:sz w:val="36"/>
          <w:szCs w:val="36"/>
          <w:u w:val="single"/>
        </w:rPr>
      </w:pPr>
      <w:r w:rsidRPr="003B657D">
        <w:rPr>
          <w:rFonts w:asciiTheme="majorHAnsi" w:hAnsiTheme="majorHAnsi"/>
          <w:b/>
          <w:noProof/>
          <w:color w:val="FF0000"/>
          <w:sz w:val="36"/>
          <w:szCs w:val="36"/>
          <w:u w:val="single"/>
        </w:rPr>
        <w:lastRenderedPageBreak/>
        <w:t>All the above pictures are indicative in nature</w:t>
      </w:r>
    </w:p>
    <w:p w:rsidR="00D03679" w:rsidRDefault="00D03679" w:rsidP="00B62991">
      <w:pPr>
        <w:rPr>
          <w:rFonts w:asciiTheme="majorHAnsi" w:hAnsiTheme="majorHAnsi"/>
          <w:b/>
          <w:noProof/>
          <w:sz w:val="22"/>
          <w:szCs w:val="22"/>
          <w:u w:val="single"/>
        </w:rPr>
      </w:pPr>
    </w:p>
    <w:p w:rsidR="00F74AEA" w:rsidRDefault="00F74AEA" w:rsidP="00B62991">
      <w:pPr>
        <w:rPr>
          <w:rFonts w:asciiTheme="majorHAnsi" w:hAnsiTheme="majorHAnsi"/>
          <w:b/>
          <w:noProof/>
          <w:u w:val="single"/>
        </w:rPr>
      </w:pPr>
    </w:p>
    <w:p w:rsidR="00A662DD" w:rsidRDefault="00A662DD" w:rsidP="00B62991">
      <w:pPr>
        <w:rPr>
          <w:rFonts w:asciiTheme="majorHAnsi" w:hAnsiTheme="majorHAnsi"/>
          <w:b/>
          <w:noProof/>
          <w:u w:val="single"/>
        </w:rPr>
      </w:pPr>
    </w:p>
    <w:p w:rsidR="00A662DD" w:rsidRPr="004C3486" w:rsidRDefault="00A662DD" w:rsidP="00B62991">
      <w:pPr>
        <w:rPr>
          <w:rFonts w:asciiTheme="majorHAnsi" w:hAnsiTheme="majorHAnsi"/>
          <w:b/>
          <w:noProof/>
          <w:u w:val="single"/>
        </w:rPr>
      </w:pPr>
    </w:p>
    <w:p w:rsidR="004C3486" w:rsidRPr="004C3486" w:rsidRDefault="004C3486" w:rsidP="004C3486">
      <w:pPr>
        <w:pStyle w:val="ListParagraph"/>
        <w:ind w:left="360"/>
        <w:rPr>
          <w:b/>
          <w:bCs/>
        </w:rPr>
      </w:pPr>
      <w:r w:rsidRPr="004C3486">
        <w:rPr>
          <w:b/>
          <w:bCs/>
        </w:rPr>
        <w:t>In case of safety violations by customer vehicle drivers as mentioned below:</w:t>
      </w:r>
    </w:p>
    <w:tbl>
      <w:tblPr>
        <w:tblpPr w:leftFromText="180" w:rightFromText="180" w:vertAnchor="text" w:horzAnchor="margin" w:tblpXSpec="center" w:tblpY="432"/>
        <w:tblW w:w="10525" w:type="dxa"/>
        <w:tblLook w:val="04A0" w:firstRow="1" w:lastRow="0" w:firstColumn="1" w:lastColumn="0" w:noHBand="0" w:noVBand="1"/>
      </w:tblPr>
      <w:tblGrid>
        <w:gridCol w:w="960"/>
        <w:gridCol w:w="6995"/>
        <w:gridCol w:w="2570"/>
      </w:tblGrid>
      <w:tr w:rsidR="004C3486" w:rsidRPr="004C3486" w:rsidTr="00FB47CC">
        <w:trPr>
          <w:trHeight w:val="260"/>
        </w:trPr>
        <w:tc>
          <w:tcPr>
            <w:tcW w:w="960" w:type="dxa"/>
            <w:tcBorders>
              <w:top w:val="single" w:sz="8" w:space="0" w:color="auto"/>
              <w:left w:val="single" w:sz="8" w:space="0" w:color="auto"/>
              <w:bottom w:val="single" w:sz="4" w:space="0" w:color="auto"/>
              <w:right w:val="single" w:sz="4" w:space="0" w:color="auto"/>
            </w:tcBorders>
            <w:shd w:val="clear" w:color="000000" w:fill="9BC2E6"/>
            <w:noWrap/>
            <w:hideMark/>
          </w:tcPr>
          <w:p w:rsidR="004C3486" w:rsidRPr="004C3486" w:rsidRDefault="004C3486" w:rsidP="00FB47CC">
            <w:pPr>
              <w:jc w:val="center"/>
              <w:rPr>
                <w:rFonts w:ascii="Arial" w:hAnsi="Arial" w:cs="Arial"/>
                <w:b/>
                <w:bCs/>
                <w:lang w:eastAsia="en-IN"/>
              </w:rPr>
            </w:pPr>
            <w:r w:rsidRPr="004C3486">
              <w:rPr>
                <w:rFonts w:ascii="Arial" w:hAnsi="Arial" w:cs="Arial"/>
                <w:b/>
                <w:bCs/>
                <w:lang w:eastAsia="en-IN"/>
              </w:rPr>
              <w:t>S.no</w:t>
            </w:r>
          </w:p>
        </w:tc>
        <w:tc>
          <w:tcPr>
            <w:tcW w:w="6995" w:type="dxa"/>
            <w:tcBorders>
              <w:top w:val="single" w:sz="8" w:space="0" w:color="auto"/>
              <w:left w:val="nil"/>
              <w:bottom w:val="single" w:sz="4" w:space="0" w:color="auto"/>
              <w:right w:val="single" w:sz="4" w:space="0" w:color="auto"/>
            </w:tcBorders>
            <w:shd w:val="clear" w:color="000000" w:fill="9BC2E6"/>
            <w:noWrap/>
            <w:hideMark/>
          </w:tcPr>
          <w:p w:rsidR="004C3486" w:rsidRPr="004C3486" w:rsidRDefault="004C3486" w:rsidP="00FB47CC">
            <w:pPr>
              <w:jc w:val="center"/>
              <w:rPr>
                <w:rFonts w:ascii="Arial" w:hAnsi="Arial" w:cs="Arial"/>
                <w:b/>
                <w:bCs/>
                <w:lang w:eastAsia="en-IN"/>
              </w:rPr>
            </w:pPr>
            <w:r w:rsidRPr="004C3486">
              <w:rPr>
                <w:rFonts w:ascii="Arial" w:hAnsi="Arial" w:cs="Arial"/>
                <w:b/>
                <w:bCs/>
                <w:lang w:eastAsia="en-IN"/>
              </w:rPr>
              <w:t>Violation Type</w:t>
            </w:r>
          </w:p>
        </w:tc>
        <w:tc>
          <w:tcPr>
            <w:tcW w:w="2570" w:type="dxa"/>
            <w:tcBorders>
              <w:top w:val="single" w:sz="8" w:space="0" w:color="auto"/>
              <w:left w:val="nil"/>
              <w:bottom w:val="single" w:sz="4" w:space="0" w:color="auto"/>
              <w:right w:val="single" w:sz="8" w:space="0" w:color="auto"/>
            </w:tcBorders>
            <w:shd w:val="clear" w:color="000000" w:fill="9BC2E6"/>
            <w:noWrap/>
            <w:hideMark/>
          </w:tcPr>
          <w:p w:rsidR="004C3486" w:rsidRPr="004C3486" w:rsidRDefault="004C3486" w:rsidP="00FB47CC">
            <w:pPr>
              <w:jc w:val="center"/>
              <w:rPr>
                <w:rFonts w:ascii="Arial" w:hAnsi="Arial" w:cs="Arial"/>
                <w:b/>
                <w:bCs/>
                <w:lang w:eastAsia="en-IN"/>
              </w:rPr>
            </w:pPr>
            <w:r w:rsidRPr="004C3486">
              <w:rPr>
                <w:rFonts w:ascii="Arial" w:hAnsi="Arial" w:cs="Arial"/>
                <w:b/>
                <w:bCs/>
                <w:lang w:eastAsia="en-IN"/>
              </w:rPr>
              <w:t>Consequence Management (Penalty)</w:t>
            </w:r>
          </w:p>
        </w:tc>
      </w:tr>
      <w:tr w:rsidR="004C3486" w:rsidRPr="004C3486" w:rsidTr="00FB47CC">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FB47CC">
            <w:pPr>
              <w:jc w:val="center"/>
              <w:rPr>
                <w:rFonts w:ascii="Arial" w:hAnsi="Arial" w:cs="Arial"/>
                <w:b/>
                <w:lang w:eastAsia="en-IN"/>
              </w:rPr>
            </w:pPr>
            <w:proofErr w:type="spellStart"/>
            <w:r w:rsidRPr="004C3486">
              <w:rPr>
                <w:rFonts w:ascii="Arial" w:hAnsi="Arial" w:cs="Arial"/>
                <w:b/>
                <w:lang w:eastAsia="en-IN"/>
              </w:rPr>
              <w:t>i</w:t>
            </w:r>
            <w:proofErr w:type="spellEnd"/>
            <w:r w:rsidRPr="004C3486">
              <w:rPr>
                <w:rFonts w:ascii="Arial" w:hAnsi="Arial" w:cs="Arial"/>
                <w:b/>
                <w:lang w:eastAsia="en-IN"/>
              </w:rPr>
              <w:t>.</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FB47CC">
            <w:pPr>
              <w:rPr>
                <w:rFonts w:ascii="Aptos" w:hAnsi="Aptos" w:cs="Arial"/>
                <w:b/>
                <w:lang w:eastAsia="en-IN"/>
              </w:rPr>
            </w:pPr>
            <w:r w:rsidRPr="004C3486">
              <w:rPr>
                <w:rFonts w:ascii="Aptos" w:hAnsi="Aptos" w:cs="Arial"/>
                <w:b/>
                <w:lang w:eastAsia="en-IN"/>
              </w:rPr>
              <w:t>Unwanted and unauthorized movement</w:t>
            </w:r>
          </w:p>
        </w:tc>
        <w:tc>
          <w:tcPr>
            <w:tcW w:w="2570" w:type="dxa"/>
            <w:vMerge w:val="restart"/>
            <w:tcBorders>
              <w:top w:val="nil"/>
              <w:left w:val="single" w:sz="4" w:space="0" w:color="auto"/>
              <w:bottom w:val="single" w:sz="8" w:space="0" w:color="000000"/>
              <w:right w:val="single" w:sz="8" w:space="0" w:color="auto"/>
            </w:tcBorders>
            <w:shd w:val="clear" w:color="auto" w:fill="auto"/>
            <w:hideMark/>
          </w:tcPr>
          <w:p w:rsidR="004C3486" w:rsidRPr="004C3486" w:rsidRDefault="004C3486" w:rsidP="00FB47CC">
            <w:pPr>
              <w:pStyle w:val="ListParagraph"/>
              <w:rPr>
                <w:rFonts w:ascii="Arial" w:hAnsi="Arial" w:cs="Arial"/>
                <w:b/>
                <w:lang w:eastAsia="en-IN"/>
              </w:rPr>
            </w:pPr>
            <w:r w:rsidRPr="004C3486">
              <w:rPr>
                <w:rFonts w:ascii="Arial" w:hAnsi="Arial" w:cs="Arial"/>
                <w:b/>
                <w:lang w:eastAsia="en-IN"/>
              </w:rPr>
              <w:t>Penalty as per major road safety violation. (</w:t>
            </w:r>
            <w:proofErr w:type="spellStart"/>
            <w:r w:rsidRPr="004C3486">
              <w:rPr>
                <w:rFonts w:ascii="Arial" w:hAnsi="Arial" w:cs="Arial"/>
                <w:b/>
                <w:lang w:eastAsia="en-IN"/>
              </w:rPr>
              <w:t>Pls</w:t>
            </w:r>
            <w:proofErr w:type="spellEnd"/>
            <w:r w:rsidRPr="004C3486">
              <w:rPr>
                <w:rFonts w:ascii="Arial" w:hAnsi="Arial" w:cs="Arial"/>
                <w:b/>
                <w:lang w:eastAsia="en-IN"/>
              </w:rPr>
              <w:t xml:space="preserve"> refer point. 2.a)</w:t>
            </w:r>
          </w:p>
          <w:p w:rsidR="004C3486" w:rsidRPr="004C3486" w:rsidRDefault="004C3486" w:rsidP="00FB47CC">
            <w:pPr>
              <w:pStyle w:val="ListParagraph"/>
              <w:rPr>
                <w:rFonts w:ascii="Arial" w:hAnsi="Arial" w:cs="Arial"/>
                <w:b/>
                <w:lang w:eastAsia="en-IN"/>
              </w:rPr>
            </w:pPr>
          </w:p>
        </w:tc>
      </w:tr>
      <w:tr w:rsidR="004C3486" w:rsidRPr="004C3486" w:rsidTr="00FB47CC">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FB47CC">
            <w:pPr>
              <w:jc w:val="center"/>
              <w:rPr>
                <w:rFonts w:ascii="Arial" w:hAnsi="Arial" w:cs="Arial"/>
                <w:b/>
                <w:lang w:eastAsia="en-IN"/>
              </w:rPr>
            </w:pPr>
            <w:r w:rsidRPr="004C3486">
              <w:rPr>
                <w:rFonts w:ascii="Arial" w:hAnsi="Arial" w:cs="Arial"/>
                <w:b/>
                <w:lang w:eastAsia="en-IN"/>
              </w:rPr>
              <w:t>ii.</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FB47CC">
            <w:pPr>
              <w:rPr>
                <w:rFonts w:ascii="Aptos" w:hAnsi="Aptos" w:cs="Arial"/>
                <w:b/>
                <w:lang w:eastAsia="en-IN"/>
              </w:rPr>
            </w:pPr>
            <w:r w:rsidRPr="004C3486">
              <w:rPr>
                <w:rFonts w:ascii="Aptos" w:hAnsi="Aptos" w:cs="Arial"/>
                <w:b/>
                <w:lang w:eastAsia="en-IN"/>
              </w:rPr>
              <w:t xml:space="preserve">Use of mobile phone in areas where the use is prohibited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FB47CC">
            <w:pPr>
              <w:rPr>
                <w:rFonts w:ascii="Arial" w:hAnsi="Arial" w:cs="Arial"/>
                <w:b/>
                <w:lang w:eastAsia="en-IN"/>
              </w:rPr>
            </w:pPr>
          </w:p>
        </w:tc>
      </w:tr>
      <w:tr w:rsidR="004C3486" w:rsidRPr="004C3486" w:rsidTr="00FB47CC">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FB47CC">
            <w:pPr>
              <w:jc w:val="center"/>
              <w:rPr>
                <w:rFonts w:ascii="Arial" w:hAnsi="Arial" w:cs="Arial"/>
                <w:b/>
                <w:lang w:eastAsia="en-IN"/>
              </w:rPr>
            </w:pPr>
            <w:r w:rsidRPr="004C3486">
              <w:rPr>
                <w:rFonts w:ascii="Arial" w:hAnsi="Arial" w:cs="Arial"/>
                <w:b/>
                <w:lang w:eastAsia="en-IN"/>
              </w:rPr>
              <w:t>iii.</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FB47CC">
            <w:pPr>
              <w:rPr>
                <w:rFonts w:ascii="Aptos" w:hAnsi="Aptos" w:cs="Arial"/>
                <w:b/>
                <w:lang w:eastAsia="en-IN"/>
              </w:rPr>
            </w:pPr>
            <w:r w:rsidRPr="004C3486">
              <w:rPr>
                <w:rFonts w:ascii="Aptos" w:hAnsi="Aptos" w:cs="Arial"/>
                <w:b/>
                <w:lang w:eastAsia="en-IN"/>
              </w:rPr>
              <w:t xml:space="preserve">During driving or working under the influence of ‘alcohol or drugs’ inside the plant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FB47CC">
            <w:pPr>
              <w:rPr>
                <w:rFonts w:ascii="Arial" w:hAnsi="Arial" w:cs="Arial"/>
                <w:b/>
                <w:lang w:eastAsia="en-IN"/>
              </w:rPr>
            </w:pPr>
          </w:p>
        </w:tc>
      </w:tr>
      <w:tr w:rsidR="004C3486" w:rsidRPr="004C3486" w:rsidTr="00FB47CC">
        <w:trPr>
          <w:trHeight w:val="300"/>
        </w:trPr>
        <w:tc>
          <w:tcPr>
            <w:tcW w:w="960" w:type="dxa"/>
            <w:tcBorders>
              <w:top w:val="nil"/>
              <w:left w:val="single" w:sz="8" w:space="0" w:color="auto"/>
              <w:bottom w:val="single" w:sz="8" w:space="0" w:color="auto"/>
              <w:right w:val="single" w:sz="4" w:space="0" w:color="auto"/>
            </w:tcBorders>
            <w:shd w:val="clear" w:color="auto" w:fill="auto"/>
            <w:noWrap/>
            <w:hideMark/>
          </w:tcPr>
          <w:p w:rsidR="004C3486" w:rsidRPr="004C3486" w:rsidRDefault="004C3486" w:rsidP="00FB47CC">
            <w:pPr>
              <w:jc w:val="center"/>
              <w:rPr>
                <w:rFonts w:ascii="Arial" w:hAnsi="Arial" w:cs="Arial"/>
                <w:b/>
                <w:lang w:eastAsia="en-IN"/>
              </w:rPr>
            </w:pPr>
            <w:r w:rsidRPr="004C3486">
              <w:rPr>
                <w:rFonts w:ascii="Arial" w:hAnsi="Arial" w:cs="Arial"/>
                <w:b/>
                <w:lang w:eastAsia="en-IN"/>
              </w:rPr>
              <w:t>iv.</w:t>
            </w:r>
          </w:p>
        </w:tc>
        <w:tc>
          <w:tcPr>
            <w:tcW w:w="6995" w:type="dxa"/>
            <w:tcBorders>
              <w:top w:val="nil"/>
              <w:left w:val="nil"/>
              <w:bottom w:val="single" w:sz="8" w:space="0" w:color="auto"/>
              <w:right w:val="single" w:sz="4" w:space="0" w:color="auto"/>
            </w:tcBorders>
            <w:shd w:val="clear" w:color="auto" w:fill="auto"/>
            <w:noWrap/>
            <w:hideMark/>
          </w:tcPr>
          <w:p w:rsidR="004C3486" w:rsidRPr="004C3486" w:rsidRDefault="004C3486" w:rsidP="00FB47CC">
            <w:pPr>
              <w:rPr>
                <w:rFonts w:ascii="Aptos" w:hAnsi="Aptos" w:cs="Arial"/>
                <w:b/>
                <w:lang w:eastAsia="en-IN"/>
              </w:rPr>
            </w:pPr>
            <w:r w:rsidRPr="004C3486">
              <w:rPr>
                <w:rFonts w:ascii="Aptos" w:hAnsi="Aptos" w:cs="Arial"/>
                <w:b/>
                <w:lang w:eastAsia="en-IN"/>
              </w:rPr>
              <w:t xml:space="preserve">Any other site-specific Fatality / Serious injury potential unsafe act / </w:t>
            </w:r>
            <w:proofErr w:type="spellStart"/>
            <w:r w:rsidRPr="004C3486">
              <w:rPr>
                <w:rFonts w:ascii="Aptos" w:hAnsi="Aptos" w:cs="Arial"/>
                <w:b/>
                <w:lang w:eastAsia="en-IN"/>
              </w:rPr>
              <w:t>Behaviour</w:t>
            </w:r>
            <w:proofErr w:type="spellEnd"/>
            <w:r w:rsidRPr="004C3486">
              <w:rPr>
                <w:rFonts w:ascii="Aptos" w:hAnsi="Aptos" w:cs="Arial"/>
                <w:b/>
                <w:lang w:eastAsia="en-IN"/>
              </w:rPr>
              <w:t xml:space="preserve">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FB47CC">
            <w:pPr>
              <w:rPr>
                <w:rFonts w:ascii="Arial" w:hAnsi="Arial" w:cs="Arial"/>
                <w:b/>
                <w:lang w:eastAsia="en-IN"/>
              </w:rPr>
            </w:pPr>
          </w:p>
        </w:tc>
      </w:tr>
    </w:tbl>
    <w:p w:rsidR="004C3486" w:rsidRPr="004C3486" w:rsidRDefault="004C3486" w:rsidP="004C3486">
      <w:pPr>
        <w:ind w:right="-472"/>
        <w:rPr>
          <w:b/>
          <w:bCs/>
        </w:rPr>
      </w:pPr>
    </w:p>
    <w:p w:rsidR="004C3486" w:rsidRPr="004C3486" w:rsidRDefault="004C3486" w:rsidP="004C3486">
      <w:pPr>
        <w:ind w:right="-472"/>
        <w:rPr>
          <w:b/>
          <w:bCs/>
        </w:rPr>
      </w:pPr>
    </w:p>
    <w:p w:rsidR="004C3486" w:rsidRPr="004C3486" w:rsidRDefault="004C3486" w:rsidP="004C3486">
      <w:pPr>
        <w:ind w:right="-472"/>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Pr="004C3486" w:rsidRDefault="004C3486" w:rsidP="004C3486">
      <w:pPr>
        <w:rPr>
          <w:b/>
          <w:bCs/>
        </w:rPr>
      </w:pPr>
    </w:p>
    <w:p w:rsidR="004C3486" w:rsidRPr="004C3486" w:rsidRDefault="004C3486" w:rsidP="004C3486">
      <w:pPr>
        <w:rPr>
          <w:b/>
          <w:bCs/>
        </w:rPr>
      </w:pPr>
      <w:r w:rsidRPr="004C3486">
        <w:rPr>
          <w:b/>
          <w:bCs/>
        </w:rPr>
        <w:t>1. Consequence management on drivers:</w:t>
      </w:r>
    </w:p>
    <w:p w:rsidR="004C3486" w:rsidRPr="004C3486" w:rsidRDefault="004C3486" w:rsidP="002A7E29">
      <w:pPr>
        <w:pStyle w:val="Default"/>
        <w:numPr>
          <w:ilvl w:val="0"/>
          <w:numId w:val="12"/>
        </w:numPr>
        <w:rPr>
          <w:b/>
        </w:rPr>
      </w:pPr>
      <w:r w:rsidRPr="004C3486">
        <w:rPr>
          <w:b/>
        </w:rPr>
        <w:t xml:space="preserve">Unwanted and unauthorized movement/ Use of mobile phone in areas where the use is prohibited / Non-compliance in use of PPE – </w:t>
      </w:r>
      <w:r w:rsidRPr="004C3486">
        <w:rPr>
          <w:b/>
          <w:bCs/>
        </w:rPr>
        <w:t>Driver gate pass will be blocked for 1 day</w:t>
      </w:r>
    </w:p>
    <w:p w:rsidR="004C3486" w:rsidRPr="004C3486" w:rsidRDefault="004C3486" w:rsidP="002A7E29">
      <w:pPr>
        <w:pStyle w:val="Default"/>
        <w:numPr>
          <w:ilvl w:val="0"/>
          <w:numId w:val="12"/>
        </w:numPr>
        <w:rPr>
          <w:b/>
        </w:rPr>
      </w:pPr>
      <w:r w:rsidRPr="004C3486">
        <w:rPr>
          <w:b/>
        </w:rPr>
        <w:t xml:space="preserve">During driving or working under the influence of ‘alcohol or drugs’ inside the plant – </w:t>
      </w:r>
      <w:r w:rsidRPr="004C3486">
        <w:rPr>
          <w:b/>
          <w:bCs/>
        </w:rPr>
        <w:t>1</w:t>
      </w:r>
      <w:r w:rsidRPr="004C3486">
        <w:rPr>
          <w:b/>
          <w:bCs/>
          <w:vertAlign w:val="superscript"/>
        </w:rPr>
        <w:t>st</w:t>
      </w:r>
      <w:r w:rsidRPr="004C3486">
        <w:rPr>
          <w:b/>
          <w:bCs/>
        </w:rPr>
        <w:t xml:space="preserve"> instance driver gate pass will be blocked for 30 days</w:t>
      </w:r>
      <w:r w:rsidRPr="004C3486">
        <w:rPr>
          <w:b/>
        </w:rPr>
        <w:t xml:space="preserve"> &amp; in case of 2</w:t>
      </w:r>
      <w:r w:rsidRPr="004C3486">
        <w:rPr>
          <w:b/>
          <w:vertAlign w:val="superscript"/>
        </w:rPr>
        <w:t>nd</w:t>
      </w:r>
      <w:r w:rsidRPr="004C3486">
        <w:rPr>
          <w:b/>
        </w:rPr>
        <w:t xml:space="preserve"> instance in the same year – </w:t>
      </w:r>
      <w:r w:rsidRPr="004C3486">
        <w:rPr>
          <w:b/>
          <w:bCs/>
        </w:rPr>
        <w:t>Permanent blocking of gate pass.</w:t>
      </w:r>
    </w:p>
    <w:p w:rsidR="004C3486" w:rsidRPr="004C3486" w:rsidRDefault="004C3486" w:rsidP="002A7E29">
      <w:pPr>
        <w:pStyle w:val="Default"/>
        <w:numPr>
          <w:ilvl w:val="0"/>
          <w:numId w:val="12"/>
        </w:numPr>
        <w:rPr>
          <w:b/>
        </w:rPr>
      </w:pPr>
      <w:r w:rsidRPr="004C3486">
        <w:rPr>
          <w:b/>
        </w:rPr>
        <w:t xml:space="preserve">Any other site-specific Fatality / Serious injury potential unsafe act / </w:t>
      </w:r>
      <w:proofErr w:type="spellStart"/>
      <w:r w:rsidRPr="004C3486">
        <w:rPr>
          <w:b/>
        </w:rPr>
        <w:t>Behaviour</w:t>
      </w:r>
      <w:proofErr w:type="spellEnd"/>
      <w:r w:rsidRPr="004C3486">
        <w:rPr>
          <w:b/>
        </w:rPr>
        <w:t xml:space="preserve"> – </w:t>
      </w:r>
      <w:r w:rsidRPr="004C3486">
        <w:rPr>
          <w:b/>
          <w:bCs/>
        </w:rPr>
        <w:t>Driver gate pass will be blocked for 15 days</w:t>
      </w:r>
      <w:r w:rsidRPr="004C3486">
        <w:rPr>
          <w:b/>
        </w:rPr>
        <w:t>.</w:t>
      </w:r>
    </w:p>
    <w:p w:rsidR="004C3486" w:rsidRPr="004C3486" w:rsidRDefault="004C3486" w:rsidP="002A7E29">
      <w:pPr>
        <w:pStyle w:val="Default"/>
        <w:numPr>
          <w:ilvl w:val="0"/>
          <w:numId w:val="12"/>
        </w:numPr>
        <w:rPr>
          <w:b/>
        </w:rPr>
      </w:pPr>
      <w:r w:rsidRPr="004C3486">
        <w:rPr>
          <w:b/>
        </w:rPr>
        <w:t>Guidance from road safety team will be taken regarding banning of driver/vehicle, if required.</w:t>
      </w:r>
    </w:p>
    <w:p w:rsidR="004C3486" w:rsidRPr="004C3486" w:rsidRDefault="004C3486" w:rsidP="004C3486">
      <w:pPr>
        <w:pStyle w:val="ListParagraph"/>
        <w:ind w:left="2160"/>
        <w:rPr>
          <w:b/>
        </w:rPr>
      </w:pPr>
    </w:p>
    <w:p w:rsidR="004C3486" w:rsidRPr="004C3486" w:rsidRDefault="004C3486" w:rsidP="002A7E29">
      <w:pPr>
        <w:pStyle w:val="Default"/>
        <w:numPr>
          <w:ilvl w:val="0"/>
          <w:numId w:val="17"/>
        </w:numPr>
        <w:rPr>
          <w:b/>
        </w:rPr>
      </w:pPr>
      <w:r w:rsidRPr="004C3486">
        <w:rPr>
          <w:b/>
          <w:bCs/>
        </w:rPr>
        <w:t xml:space="preserve">Non-compliances of Road safety / Workplace safety standards </w:t>
      </w:r>
    </w:p>
    <w:p w:rsidR="004C3486" w:rsidRPr="004C3486" w:rsidRDefault="004C3486" w:rsidP="004C3486">
      <w:pPr>
        <w:pStyle w:val="Default"/>
        <w:ind w:left="720"/>
        <w:rPr>
          <w:b/>
          <w:bCs/>
        </w:rPr>
      </w:pPr>
    </w:p>
    <w:p w:rsidR="004C3486" w:rsidRPr="004C3486" w:rsidRDefault="004C3486" w:rsidP="004C3486">
      <w:pPr>
        <w:pStyle w:val="Default"/>
        <w:ind w:left="1440"/>
        <w:rPr>
          <w:b/>
        </w:rPr>
      </w:pPr>
      <w:r w:rsidRPr="004C3486">
        <w:rPr>
          <w:b/>
        </w:rPr>
        <w:t>a. Major safety violations:</w:t>
      </w:r>
    </w:p>
    <w:p w:rsidR="004C3486" w:rsidRPr="004C3486" w:rsidRDefault="004C3486" w:rsidP="002A7E29">
      <w:pPr>
        <w:pStyle w:val="Default"/>
        <w:numPr>
          <w:ilvl w:val="0"/>
          <w:numId w:val="10"/>
        </w:numPr>
        <w:rPr>
          <w:b/>
        </w:rPr>
      </w:pPr>
      <w:r w:rsidRPr="004C3486">
        <w:rPr>
          <w:b/>
        </w:rPr>
        <w:t>1</w:t>
      </w:r>
      <w:r w:rsidRPr="004C3486">
        <w:rPr>
          <w:b/>
          <w:vertAlign w:val="superscript"/>
        </w:rPr>
        <w:t>st</w:t>
      </w:r>
      <w:r w:rsidRPr="004C3486">
        <w:rPr>
          <w:b/>
        </w:rPr>
        <w:t xml:space="preserve"> instance – </w:t>
      </w:r>
      <w:proofErr w:type="spellStart"/>
      <w:r w:rsidRPr="004C3486">
        <w:rPr>
          <w:b/>
        </w:rPr>
        <w:t>Rs</w:t>
      </w:r>
      <w:proofErr w:type="spellEnd"/>
      <w:r w:rsidRPr="004C3486">
        <w:rPr>
          <w:b/>
        </w:rPr>
        <w:t>. 50000/- will be deducted as penalty or actual loss occurred to TSL if any whichever is higher.</w:t>
      </w:r>
    </w:p>
    <w:p w:rsidR="004C3486" w:rsidRPr="004C3486" w:rsidRDefault="004C3486" w:rsidP="002A7E29">
      <w:pPr>
        <w:pStyle w:val="Default"/>
        <w:numPr>
          <w:ilvl w:val="0"/>
          <w:numId w:val="10"/>
        </w:numPr>
        <w:rPr>
          <w:b/>
        </w:rPr>
      </w:pPr>
      <w:r w:rsidRPr="004C3486">
        <w:rPr>
          <w:b/>
        </w:rPr>
        <w:t>In case of 2</w:t>
      </w:r>
      <w:r w:rsidRPr="004C3486">
        <w:rPr>
          <w:b/>
          <w:vertAlign w:val="superscript"/>
        </w:rPr>
        <w:t>nd</w:t>
      </w:r>
      <w:r w:rsidRPr="004C3486">
        <w:rPr>
          <w:b/>
        </w:rPr>
        <w:t xml:space="preserve"> instance within the same year amount of </w:t>
      </w:r>
      <w:proofErr w:type="spellStart"/>
      <w:r w:rsidRPr="004C3486">
        <w:rPr>
          <w:b/>
        </w:rPr>
        <w:t>Rs</w:t>
      </w:r>
      <w:proofErr w:type="spellEnd"/>
      <w:r w:rsidRPr="004C3486">
        <w:rPr>
          <w:b/>
        </w:rPr>
        <w:t>. 100000/- will be deducted.</w:t>
      </w:r>
    </w:p>
    <w:p w:rsidR="004C3486" w:rsidRPr="004C3486" w:rsidRDefault="004C3486" w:rsidP="002A7E29">
      <w:pPr>
        <w:pStyle w:val="ListParagraph"/>
        <w:numPr>
          <w:ilvl w:val="0"/>
          <w:numId w:val="13"/>
        </w:numPr>
        <w:spacing w:after="160" w:line="259" w:lineRule="auto"/>
        <w:rPr>
          <w:b/>
        </w:rPr>
      </w:pPr>
      <w:r w:rsidRPr="004C3486">
        <w:rPr>
          <w:b/>
        </w:rPr>
        <w:t>Minor safety violations:</w:t>
      </w:r>
    </w:p>
    <w:p w:rsidR="004C3486" w:rsidRPr="004C3486" w:rsidRDefault="004C3486" w:rsidP="002A7E29">
      <w:pPr>
        <w:pStyle w:val="ListParagraph"/>
        <w:numPr>
          <w:ilvl w:val="0"/>
          <w:numId w:val="11"/>
        </w:numPr>
        <w:spacing w:after="160" w:line="259" w:lineRule="auto"/>
        <w:rPr>
          <w:b/>
        </w:rPr>
      </w:pPr>
      <w:r w:rsidRPr="004C3486">
        <w:rPr>
          <w:b/>
        </w:rPr>
        <w:t xml:space="preserve">In case of noncompliance of PPE- </w:t>
      </w:r>
      <w:proofErr w:type="spellStart"/>
      <w:r w:rsidRPr="004C3486">
        <w:rPr>
          <w:b/>
        </w:rPr>
        <w:t>Rs</w:t>
      </w:r>
      <w:proofErr w:type="spellEnd"/>
      <w:r w:rsidRPr="004C3486">
        <w:rPr>
          <w:b/>
        </w:rPr>
        <w:t>. 2000/- will be deducted from the customer.</w:t>
      </w:r>
    </w:p>
    <w:p w:rsidR="004C3486" w:rsidRPr="004C3486" w:rsidRDefault="004C3486" w:rsidP="002A7E29">
      <w:pPr>
        <w:pStyle w:val="ListParagraph"/>
        <w:numPr>
          <w:ilvl w:val="0"/>
          <w:numId w:val="11"/>
        </w:numPr>
        <w:spacing w:after="160" w:line="259" w:lineRule="auto"/>
        <w:rPr>
          <w:b/>
        </w:rPr>
      </w:pPr>
      <w:r w:rsidRPr="004C3486">
        <w:rPr>
          <w:b/>
        </w:rPr>
        <w:t xml:space="preserve">In case of High speed, unsafe parking, not putting barricades around breakdown vehicles, vehicle breakdown due to low fuel etc. an amount of </w:t>
      </w:r>
      <w:proofErr w:type="spellStart"/>
      <w:r w:rsidRPr="004C3486">
        <w:rPr>
          <w:b/>
        </w:rPr>
        <w:t>Rs</w:t>
      </w:r>
      <w:proofErr w:type="spellEnd"/>
      <w:r w:rsidRPr="004C3486">
        <w:rPr>
          <w:b/>
        </w:rPr>
        <w:t>. 25000/- will be deducted as penalty.</w:t>
      </w:r>
    </w:p>
    <w:p w:rsidR="004C3486" w:rsidRPr="004C3486" w:rsidRDefault="004C3486" w:rsidP="002A7E29">
      <w:pPr>
        <w:pStyle w:val="ListParagraph"/>
        <w:numPr>
          <w:ilvl w:val="0"/>
          <w:numId w:val="13"/>
        </w:numPr>
        <w:spacing w:after="160" w:line="259" w:lineRule="auto"/>
        <w:rPr>
          <w:b/>
        </w:rPr>
      </w:pPr>
      <w:r w:rsidRPr="004C3486">
        <w:rPr>
          <w:b/>
        </w:rPr>
        <w:lastRenderedPageBreak/>
        <w:t>All other violation which does not the part of Major safety violation list will be treated as minor safety violation.</w:t>
      </w:r>
    </w:p>
    <w:p w:rsidR="004C3486" w:rsidRPr="004C3486" w:rsidRDefault="004C3486" w:rsidP="002A7E29">
      <w:pPr>
        <w:pStyle w:val="ListParagraph"/>
        <w:numPr>
          <w:ilvl w:val="0"/>
          <w:numId w:val="17"/>
        </w:numPr>
        <w:spacing w:after="160" w:line="259" w:lineRule="auto"/>
        <w:rPr>
          <w:b/>
        </w:rPr>
      </w:pPr>
      <w:r w:rsidRPr="004C3486">
        <w:rPr>
          <w:b/>
        </w:rPr>
        <w:t>Consequence management on drivers involved in the major road safety violation:</w:t>
      </w:r>
    </w:p>
    <w:p w:rsidR="004C3486" w:rsidRPr="004C3486" w:rsidRDefault="004C3486" w:rsidP="002A7E29">
      <w:pPr>
        <w:pStyle w:val="ListParagraph"/>
        <w:numPr>
          <w:ilvl w:val="0"/>
          <w:numId w:val="14"/>
        </w:numPr>
        <w:spacing w:after="160" w:line="259" w:lineRule="auto"/>
        <w:rPr>
          <w:b/>
        </w:rPr>
      </w:pPr>
      <w:r w:rsidRPr="004C3486">
        <w:rPr>
          <w:b/>
        </w:rPr>
        <w:t>In case of 1</w:t>
      </w:r>
      <w:r w:rsidRPr="004C3486">
        <w:rPr>
          <w:b/>
          <w:vertAlign w:val="superscript"/>
        </w:rPr>
        <w:t>st</w:t>
      </w:r>
      <w:r w:rsidRPr="004C3486">
        <w:rPr>
          <w:b/>
        </w:rPr>
        <w:t xml:space="preserve"> violation- 7 days blocking of gate pass.</w:t>
      </w:r>
    </w:p>
    <w:p w:rsidR="004C3486" w:rsidRPr="004C3486" w:rsidRDefault="004C3486" w:rsidP="002A7E29">
      <w:pPr>
        <w:pStyle w:val="ListParagraph"/>
        <w:numPr>
          <w:ilvl w:val="0"/>
          <w:numId w:val="14"/>
        </w:numPr>
        <w:spacing w:after="160" w:line="259" w:lineRule="auto"/>
        <w:rPr>
          <w:b/>
        </w:rPr>
      </w:pPr>
      <w:r w:rsidRPr="004C3486">
        <w:rPr>
          <w:b/>
        </w:rPr>
        <w:t>In case of 2</w:t>
      </w:r>
      <w:r w:rsidRPr="004C3486">
        <w:rPr>
          <w:b/>
          <w:vertAlign w:val="superscript"/>
        </w:rPr>
        <w:t>nd</w:t>
      </w:r>
      <w:r w:rsidRPr="004C3486">
        <w:rPr>
          <w:b/>
        </w:rPr>
        <w:t xml:space="preserve"> violation within 1 year – 30 days blocking of gate pass.</w:t>
      </w:r>
    </w:p>
    <w:p w:rsidR="004C3486" w:rsidRPr="004C3486" w:rsidRDefault="004C3486" w:rsidP="002A7E29">
      <w:pPr>
        <w:pStyle w:val="ListParagraph"/>
        <w:numPr>
          <w:ilvl w:val="0"/>
          <w:numId w:val="14"/>
        </w:numPr>
        <w:spacing w:after="160" w:line="259" w:lineRule="auto"/>
        <w:rPr>
          <w:b/>
        </w:rPr>
      </w:pPr>
      <w:r w:rsidRPr="004C3486">
        <w:rPr>
          <w:b/>
        </w:rPr>
        <w:t>In case of 3</w:t>
      </w:r>
      <w:r w:rsidRPr="004C3486">
        <w:rPr>
          <w:b/>
          <w:vertAlign w:val="superscript"/>
        </w:rPr>
        <w:t>rd</w:t>
      </w:r>
      <w:r w:rsidRPr="004C3486">
        <w:rPr>
          <w:b/>
        </w:rPr>
        <w:t xml:space="preserve"> violation within 1 year – Permanent blocking of gate pass.</w:t>
      </w:r>
    </w:p>
    <w:p w:rsidR="004C3486" w:rsidRPr="004C3486" w:rsidRDefault="004C3486" w:rsidP="004C3486">
      <w:pPr>
        <w:pStyle w:val="ListParagraph"/>
        <w:ind w:left="2520"/>
        <w:rPr>
          <w:b/>
        </w:rPr>
      </w:pPr>
    </w:p>
    <w:p w:rsidR="004C3486" w:rsidRPr="004C3486" w:rsidRDefault="004C3486" w:rsidP="002A7E29">
      <w:pPr>
        <w:pStyle w:val="ListParagraph"/>
        <w:numPr>
          <w:ilvl w:val="0"/>
          <w:numId w:val="17"/>
        </w:numPr>
        <w:spacing w:after="160" w:line="259" w:lineRule="auto"/>
        <w:rPr>
          <w:b/>
        </w:rPr>
      </w:pPr>
      <w:r w:rsidRPr="004C3486">
        <w:rPr>
          <w:b/>
        </w:rPr>
        <w:t>Consequence management on vehicle involved in the major road safety violation:</w:t>
      </w:r>
    </w:p>
    <w:p w:rsidR="004C3486" w:rsidRPr="004C3486" w:rsidRDefault="004C3486" w:rsidP="002A7E29">
      <w:pPr>
        <w:pStyle w:val="Default"/>
        <w:numPr>
          <w:ilvl w:val="0"/>
          <w:numId w:val="15"/>
        </w:numPr>
        <w:rPr>
          <w:b/>
        </w:rPr>
      </w:pPr>
      <w:r w:rsidRPr="004C3486">
        <w:rPr>
          <w:b/>
        </w:rPr>
        <w:t xml:space="preserve">Vehicle gate pass to be seized and vehicle to be banned for 15 Days, </w:t>
      </w:r>
    </w:p>
    <w:p w:rsidR="004C3486" w:rsidRPr="004C3486" w:rsidRDefault="004C3486" w:rsidP="004C3486">
      <w:pPr>
        <w:pStyle w:val="ListParagraph"/>
        <w:ind w:left="1440"/>
        <w:rPr>
          <w:b/>
        </w:rPr>
      </w:pPr>
    </w:p>
    <w:p w:rsidR="004C3486" w:rsidRPr="004C3486" w:rsidRDefault="004C3486" w:rsidP="002A7E29">
      <w:pPr>
        <w:pStyle w:val="ListParagraph"/>
        <w:numPr>
          <w:ilvl w:val="0"/>
          <w:numId w:val="17"/>
        </w:numPr>
        <w:spacing w:after="160" w:line="259" w:lineRule="auto"/>
        <w:rPr>
          <w:b/>
        </w:rPr>
      </w:pPr>
      <w:r w:rsidRPr="004C3486">
        <w:rPr>
          <w:b/>
        </w:rPr>
        <w:t>List of Major road safety violations are given below:</w:t>
      </w:r>
    </w:p>
    <w:p w:rsidR="004C3486" w:rsidRPr="004C3486" w:rsidRDefault="004C3486" w:rsidP="004C3486">
      <w:pPr>
        <w:pStyle w:val="Default"/>
        <w:rPr>
          <w:b/>
          <w:color w:val="auto"/>
        </w:rPr>
      </w:pPr>
    </w:p>
    <w:p w:rsidR="004C3486" w:rsidRPr="004C3486" w:rsidRDefault="004C3486" w:rsidP="002A7E29">
      <w:pPr>
        <w:pStyle w:val="Default"/>
        <w:numPr>
          <w:ilvl w:val="0"/>
          <w:numId w:val="16"/>
        </w:numPr>
        <w:rPr>
          <w:b/>
        </w:rPr>
      </w:pPr>
      <w:r w:rsidRPr="004C3486">
        <w:rPr>
          <w:b/>
        </w:rPr>
        <w:t xml:space="preserve"> Vehicle dashing to any person/structure or collision to any other vehicle causing serious injury or property damage.   </w:t>
      </w:r>
    </w:p>
    <w:p w:rsidR="004C3486" w:rsidRPr="004C3486" w:rsidRDefault="004C3486" w:rsidP="002A7E29">
      <w:pPr>
        <w:pStyle w:val="Default"/>
        <w:numPr>
          <w:ilvl w:val="0"/>
          <w:numId w:val="16"/>
        </w:numPr>
        <w:rPr>
          <w:b/>
        </w:rPr>
      </w:pPr>
      <w:r w:rsidRPr="004C3486">
        <w:rPr>
          <w:b/>
        </w:rPr>
        <w:t xml:space="preserve">Persons sitting in material body or inside cabin without proper permission. </w:t>
      </w:r>
    </w:p>
    <w:p w:rsidR="004C3486" w:rsidRPr="004C3486" w:rsidRDefault="004C3486" w:rsidP="002A7E29">
      <w:pPr>
        <w:pStyle w:val="Default"/>
        <w:numPr>
          <w:ilvl w:val="0"/>
          <w:numId w:val="16"/>
        </w:numPr>
        <w:rPr>
          <w:b/>
        </w:rPr>
      </w:pPr>
      <w:r w:rsidRPr="004C3486">
        <w:rPr>
          <w:b/>
        </w:rPr>
        <w:t xml:space="preserve">Poor upkeep of vehicles and not maintaining safety features of vehicles like RUPD, SUPD, fail safe break, three-piece mirror, rear view camera, wiper etc. </w:t>
      </w:r>
    </w:p>
    <w:p w:rsidR="004C3486" w:rsidRPr="004C3486" w:rsidRDefault="004C3486" w:rsidP="002A7E29">
      <w:pPr>
        <w:pStyle w:val="Default"/>
        <w:numPr>
          <w:ilvl w:val="0"/>
          <w:numId w:val="16"/>
        </w:numPr>
        <w:rPr>
          <w:b/>
        </w:rPr>
      </w:pPr>
      <w:r w:rsidRPr="004C3486">
        <w:rPr>
          <w:b/>
        </w:rPr>
        <w:t xml:space="preserve">Wrong overtaking/ Overtaking in no overtaking zones </w:t>
      </w:r>
    </w:p>
    <w:p w:rsidR="004C3486" w:rsidRPr="004C3486" w:rsidRDefault="004C3486" w:rsidP="002A7E29">
      <w:pPr>
        <w:pStyle w:val="Default"/>
        <w:numPr>
          <w:ilvl w:val="0"/>
          <w:numId w:val="16"/>
        </w:numPr>
        <w:rPr>
          <w:b/>
        </w:rPr>
      </w:pPr>
      <w:r w:rsidRPr="004C3486">
        <w:rPr>
          <w:b/>
        </w:rPr>
        <w:t xml:space="preserve">Vehicle moving on restricted road or in wrong direction on one-way road. </w:t>
      </w:r>
    </w:p>
    <w:p w:rsidR="004C3486" w:rsidRPr="004C3486" w:rsidRDefault="004C3486" w:rsidP="002A7E29">
      <w:pPr>
        <w:pStyle w:val="Default"/>
        <w:numPr>
          <w:ilvl w:val="0"/>
          <w:numId w:val="16"/>
        </w:numPr>
        <w:rPr>
          <w:b/>
        </w:rPr>
      </w:pPr>
      <w:r w:rsidRPr="004C3486">
        <w:rPr>
          <w:b/>
        </w:rPr>
        <w:t xml:space="preserve">Not wearing seat belt (Front &amp; rear). </w:t>
      </w:r>
    </w:p>
    <w:p w:rsidR="004C3486" w:rsidRPr="004C3486" w:rsidRDefault="004C3486" w:rsidP="002A7E29">
      <w:pPr>
        <w:pStyle w:val="Default"/>
        <w:numPr>
          <w:ilvl w:val="0"/>
          <w:numId w:val="16"/>
        </w:numPr>
        <w:rPr>
          <w:b/>
        </w:rPr>
      </w:pPr>
      <w:r w:rsidRPr="004C3486">
        <w:rPr>
          <w:b/>
        </w:rPr>
        <w:t xml:space="preserve">Vehicle forcibly entering the manned or unmanned level crossing despite stop signal. </w:t>
      </w:r>
    </w:p>
    <w:p w:rsidR="004C3486" w:rsidRPr="004C3486" w:rsidRDefault="004C3486" w:rsidP="002A7E29">
      <w:pPr>
        <w:pStyle w:val="Default"/>
        <w:numPr>
          <w:ilvl w:val="0"/>
          <w:numId w:val="16"/>
        </w:numPr>
        <w:rPr>
          <w:b/>
        </w:rPr>
      </w:pPr>
      <w:r w:rsidRPr="004C3486">
        <w:rPr>
          <w:b/>
        </w:rPr>
        <w:t xml:space="preserve">Heavy vehicle movement in non-specified time. </w:t>
      </w:r>
    </w:p>
    <w:p w:rsidR="004C3486" w:rsidRPr="004C3486" w:rsidRDefault="004C3486" w:rsidP="002A7E29">
      <w:pPr>
        <w:pStyle w:val="Default"/>
        <w:numPr>
          <w:ilvl w:val="0"/>
          <w:numId w:val="16"/>
        </w:numPr>
        <w:rPr>
          <w:b/>
        </w:rPr>
      </w:pPr>
      <w:r w:rsidRPr="004C3486">
        <w:rPr>
          <w:b/>
        </w:rPr>
        <w:t xml:space="preserve">Driving without valid driving license / training certificate not available with flagman. </w:t>
      </w:r>
    </w:p>
    <w:p w:rsidR="004C3486" w:rsidRPr="004C3486" w:rsidRDefault="004C3486" w:rsidP="002A7E29">
      <w:pPr>
        <w:pStyle w:val="Default"/>
        <w:numPr>
          <w:ilvl w:val="0"/>
          <w:numId w:val="16"/>
        </w:numPr>
        <w:rPr>
          <w:b/>
        </w:rPr>
      </w:pPr>
      <w:r w:rsidRPr="004C3486">
        <w:rPr>
          <w:b/>
        </w:rPr>
        <w:t xml:space="preserve">Repeated road safety violations (3 times and more within 12 months). </w:t>
      </w:r>
    </w:p>
    <w:p w:rsidR="004C3486" w:rsidRPr="004C3486" w:rsidRDefault="004C3486" w:rsidP="002A7E29">
      <w:pPr>
        <w:pStyle w:val="Default"/>
        <w:numPr>
          <w:ilvl w:val="0"/>
          <w:numId w:val="16"/>
        </w:numPr>
        <w:rPr>
          <w:b/>
        </w:rPr>
      </w:pPr>
      <w:r w:rsidRPr="004C3486">
        <w:rPr>
          <w:b/>
        </w:rPr>
        <w:t xml:space="preserve">Driver absconding after any road incident. </w:t>
      </w:r>
    </w:p>
    <w:p w:rsidR="004C3486" w:rsidRPr="004C3486" w:rsidRDefault="004C3486" w:rsidP="002A7E29">
      <w:pPr>
        <w:pStyle w:val="Default"/>
        <w:numPr>
          <w:ilvl w:val="0"/>
          <w:numId w:val="16"/>
        </w:numPr>
        <w:rPr>
          <w:b/>
        </w:rPr>
      </w:pPr>
      <w:r w:rsidRPr="004C3486">
        <w:rPr>
          <w:b/>
        </w:rPr>
        <w:t xml:space="preserve">Any spillage from vehicle on the road and potential to lead major incident. </w:t>
      </w:r>
    </w:p>
    <w:p w:rsidR="004C3486" w:rsidRPr="004C3486" w:rsidRDefault="004C3486" w:rsidP="002A7E29">
      <w:pPr>
        <w:pStyle w:val="Default"/>
        <w:numPr>
          <w:ilvl w:val="0"/>
          <w:numId w:val="16"/>
        </w:numPr>
        <w:rPr>
          <w:b/>
        </w:rPr>
      </w:pPr>
      <w:r w:rsidRPr="004C3486">
        <w:rPr>
          <w:b/>
        </w:rPr>
        <w:t xml:space="preserve">Any major noncompliance identified during Road/Rail Safety audit by safety professionals / line managers. </w:t>
      </w:r>
    </w:p>
    <w:p w:rsidR="004C3486" w:rsidRPr="004C3486" w:rsidRDefault="004C3486" w:rsidP="002A7E29">
      <w:pPr>
        <w:pStyle w:val="Default"/>
        <w:numPr>
          <w:ilvl w:val="0"/>
          <w:numId w:val="16"/>
        </w:numPr>
        <w:rPr>
          <w:b/>
        </w:rPr>
      </w:pPr>
      <w:proofErr w:type="spellStart"/>
      <w:r w:rsidRPr="004C3486">
        <w:rPr>
          <w:b/>
        </w:rPr>
        <w:t>Hyvas</w:t>
      </w:r>
      <w:proofErr w:type="spellEnd"/>
      <w:r w:rsidRPr="004C3486">
        <w:rPr>
          <w:b/>
        </w:rPr>
        <w:t xml:space="preserve"> /Tipper truck moving with </w:t>
      </w:r>
      <w:proofErr w:type="spellStart"/>
      <w:r w:rsidRPr="004C3486">
        <w:rPr>
          <w:b/>
        </w:rPr>
        <w:t>Dala</w:t>
      </w:r>
      <w:proofErr w:type="spellEnd"/>
      <w:r w:rsidRPr="004C3486">
        <w:rPr>
          <w:b/>
        </w:rPr>
        <w:t xml:space="preserve"> in raised condition. </w:t>
      </w:r>
    </w:p>
    <w:p w:rsidR="004C3486" w:rsidRPr="004C3486" w:rsidRDefault="004C3486" w:rsidP="002A7E29">
      <w:pPr>
        <w:pStyle w:val="Default"/>
        <w:numPr>
          <w:ilvl w:val="0"/>
          <w:numId w:val="16"/>
        </w:numPr>
        <w:rPr>
          <w:b/>
        </w:rPr>
      </w:pPr>
      <w:r w:rsidRPr="004C3486">
        <w:rPr>
          <w:b/>
        </w:rPr>
        <w:t>Toppling incident involving Tipper/</w:t>
      </w:r>
      <w:proofErr w:type="spellStart"/>
      <w:r w:rsidRPr="004C3486">
        <w:rPr>
          <w:b/>
        </w:rPr>
        <w:t>Hyva</w:t>
      </w:r>
      <w:proofErr w:type="spellEnd"/>
      <w:r w:rsidRPr="004C3486">
        <w:rPr>
          <w:b/>
        </w:rPr>
        <w:t>/Dumper/Truck.</w:t>
      </w:r>
    </w:p>
    <w:p w:rsidR="004C3486" w:rsidRPr="004C3486" w:rsidRDefault="004C3486" w:rsidP="002A7E29">
      <w:pPr>
        <w:pStyle w:val="Default"/>
        <w:numPr>
          <w:ilvl w:val="0"/>
          <w:numId w:val="16"/>
        </w:numPr>
        <w:rPr>
          <w:b/>
        </w:rPr>
      </w:pPr>
      <w:r w:rsidRPr="004C3486">
        <w:rPr>
          <w:b/>
        </w:rPr>
        <w:t xml:space="preserve">Movement of Over Dimensional Consignments (ODC) at unspecified times. </w:t>
      </w:r>
    </w:p>
    <w:p w:rsidR="004C3486" w:rsidRPr="004C3486" w:rsidRDefault="004C3486" w:rsidP="002A7E29">
      <w:pPr>
        <w:pStyle w:val="Default"/>
        <w:numPr>
          <w:ilvl w:val="0"/>
          <w:numId w:val="16"/>
        </w:numPr>
        <w:rPr>
          <w:b/>
        </w:rPr>
      </w:pPr>
      <w:r w:rsidRPr="004C3486">
        <w:rPr>
          <w:b/>
        </w:rPr>
        <w:t xml:space="preserve">No scotch block on vehicle parked (or unattended) </w:t>
      </w:r>
    </w:p>
    <w:p w:rsidR="004C3486" w:rsidRPr="004C3486" w:rsidRDefault="004C3486" w:rsidP="002A7E29">
      <w:pPr>
        <w:pStyle w:val="Default"/>
        <w:numPr>
          <w:ilvl w:val="0"/>
          <w:numId w:val="16"/>
        </w:numPr>
        <w:rPr>
          <w:b/>
        </w:rPr>
      </w:pPr>
      <w:r w:rsidRPr="004C3486">
        <w:rPr>
          <w:b/>
        </w:rPr>
        <w:t xml:space="preserve">Tailgating (driving closely behind) a HEMM. </w:t>
      </w:r>
    </w:p>
    <w:p w:rsidR="003D7331" w:rsidRDefault="003D7331" w:rsidP="00B62991">
      <w:pPr>
        <w:rPr>
          <w:rFonts w:asciiTheme="majorHAnsi" w:hAnsiTheme="majorHAnsi"/>
          <w:b/>
          <w:noProof/>
          <w:sz w:val="22"/>
          <w:szCs w:val="22"/>
          <w:u w:val="single"/>
        </w:rPr>
      </w:pPr>
    </w:p>
    <w:p w:rsidR="00F1396F" w:rsidRDefault="00F1396F" w:rsidP="00B62991">
      <w:pPr>
        <w:rPr>
          <w:rFonts w:asciiTheme="majorHAnsi" w:hAnsiTheme="majorHAnsi"/>
          <w:b/>
          <w:noProof/>
          <w:sz w:val="22"/>
          <w:szCs w:val="22"/>
          <w:u w:val="single"/>
        </w:rPr>
      </w:pPr>
    </w:p>
    <w:p w:rsidR="00F1396F" w:rsidRDefault="00F1396F" w:rsidP="00B62991">
      <w:pPr>
        <w:rPr>
          <w:rFonts w:asciiTheme="majorHAnsi" w:hAnsiTheme="majorHAnsi"/>
          <w:b/>
          <w:noProof/>
          <w:sz w:val="22"/>
          <w:szCs w:val="22"/>
          <w:u w:val="single"/>
        </w:rPr>
      </w:pPr>
    </w:p>
    <w:p w:rsidR="004664E5" w:rsidRDefault="004664E5" w:rsidP="00B62991">
      <w:pPr>
        <w:rPr>
          <w:rFonts w:asciiTheme="majorHAnsi" w:hAnsiTheme="majorHAnsi"/>
          <w:b/>
          <w:noProof/>
          <w:sz w:val="22"/>
          <w:szCs w:val="22"/>
          <w:u w:val="single"/>
        </w:rPr>
      </w:pPr>
    </w:p>
    <w:p w:rsidR="00F1396F" w:rsidRDefault="00F1396F"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F810BD" w:rsidRPr="007B6BE8"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t>O</w:t>
      </w:r>
      <w:r w:rsidR="00F810BD" w:rsidRPr="00F44C8D">
        <w:rPr>
          <w:rFonts w:asciiTheme="majorHAnsi" w:hAnsiTheme="majorHAnsi"/>
          <w:b/>
          <w:noProof/>
          <w:sz w:val="22"/>
          <w:szCs w:val="22"/>
          <w:u w:val="single"/>
        </w:rPr>
        <w:t xml:space="preserve">pen </w:t>
      </w:r>
      <w:hyperlink r:id="rId29"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6E9A2E5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60D44A4A"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0203180" cy="5739289"/>
                    </a:xfrm>
                    <a:prstGeom prst="rect">
                      <a:avLst/>
                    </a:prstGeom>
                  </pic:spPr>
                </pic:pic>
              </a:graphicData>
            </a:graphic>
          </wp:inline>
        </w:drawing>
      </w:r>
    </w:p>
    <w:p w:rsidR="009D35B8" w:rsidRDefault="009D35B8" w:rsidP="00231A36">
      <w:pPr>
        <w:rPr>
          <w:rFonts w:asciiTheme="majorHAnsi" w:hAnsiTheme="majorHAnsi"/>
          <w:b/>
          <w:sz w:val="22"/>
          <w:szCs w:val="22"/>
          <w:u w:val="single"/>
        </w:rPr>
      </w:pPr>
    </w:p>
    <w:p w:rsidR="00A662DD" w:rsidRDefault="00A662DD" w:rsidP="00231A36">
      <w:pPr>
        <w:rPr>
          <w:rFonts w:asciiTheme="majorHAnsi" w:hAnsiTheme="majorHAnsi"/>
          <w:b/>
          <w:sz w:val="22"/>
          <w:szCs w:val="22"/>
          <w:u w:val="single"/>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3200950"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67C8B5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9928860" cy="5715000"/>
                    </a:xfrm>
                    <a:prstGeom prst="rect">
                      <a:avLst/>
                    </a:prstGeom>
                  </pic:spPr>
                </pic:pic>
              </a:graphicData>
            </a:graphic>
          </wp:inline>
        </w:drawing>
      </w:r>
    </w:p>
    <w:p w:rsidR="00CE48E7" w:rsidRDefault="00CE48E7" w:rsidP="00DF1F23">
      <w:pPr>
        <w:rPr>
          <w:rFonts w:asciiTheme="majorHAnsi" w:hAnsiTheme="majorHAnsi"/>
          <w:b/>
          <w:sz w:val="22"/>
          <w:szCs w:val="22"/>
          <w:u w:val="single"/>
        </w:rPr>
      </w:pPr>
    </w:p>
    <w:p w:rsidR="00DA3F20" w:rsidRDefault="00DA3F20" w:rsidP="00DF1F23">
      <w:pPr>
        <w:rPr>
          <w:rFonts w:asciiTheme="majorHAnsi" w:hAnsiTheme="majorHAnsi"/>
          <w:b/>
          <w:sz w:val="22"/>
          <w:szCs w:val="22"/>
          <w:u w:val="single"/>
        </w:rPr>
      </w:pPr>
    </w:p>
    <w:p w:rsidR="00F1396F" w:rsidRDefault="00F1396F" w:rsidP="00DF1F23">
      <w:pPr>
        <w:rPr>
          <w:rFonts w:asciiTheme="majorHAnsi" w:hAnsiTheme="majorHAnsi"/>
          <w:b/>
          <w:sz w:val="22"/>
          <w:szCs w:val="22"/>
          <w:u w:val="single"/>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EDC38D6"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5EABDD5"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64A761A"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770BCB6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561081B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A5BC61F"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409173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0C6032" w:rsidRDefault="000C6032" w:rsidP="0047049E">
      <w:pPr>
        <w:rPr>
          <w:rFonts w:asciiTheme="majorHAnsi" w:hAnsiTheme="majorHAnsi"/>
          <w:b/>
          <w:sz w:val="22"/>
          <w:szCs w:val="22"/>
          <w:u w:val="single"/>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799689D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4859277"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26B531E"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5DDE363F"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241280" cy="5760720"/>
                    </a:xfrm>
                    <a:prstGeom prst="rect">
                      <a:avLst/>
                    </a:prstGeom>
                  </pic:spPr>
                </pic:pic>
              </a:graphicData>
            </a:graphic>
          </wp:inline>
        </w:drawing>
      </w:r>
    </w:p>
    <w:sectPr w:rsidR="00A32F73" w:rsidSect="00CF1874">
      <w:headerReference w:type="default" r:id="rId35"/>
      <w:footerReference w:type="default" r:id="rId36"/>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0D3B" w:rsidRDefault="00900D3B">
      <w:r>
        <w:separator/>
      </w:r>
    </w:p>
  </w:endnote>
  <w:endnote w:type="continuationSeparator" w:id="0">
    <w:p w:rsidR="00900D3B" w:rsidRDefault="00900D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7CC" w:rsidRDefault="00FB47CC">
    <w:pPr>
      <w:pStyle w:val="Footer"/>
      <w:jc w:val="right"/>
    </w:pPr>
    <w:r>
      <w:t xml:space="preserve">Page </w:t>
    </w:r>
    <w:r>
      <w:rPr>
        <w:b/>
      </w:rPr>
      <w:fldChar w:fldCharType="begin"/>
    </w:r>
    <w:r>
      <w:rPr>
        <w:b/>
      </w:rPr>
      <w:instrText xml:space="preserve"> PAGE </w:instrText>
    </w:r>
    <w:r>
      <w:rPr>
        <w:b/>
      </w:rPr>
      <w:fldChar w:fldCharType="separate"/>
    </w:r>
    <w:r w:rsidR="0013739D">
      <w:rPr>
        <w:b/>
        <w:noProof/>
      </w:rPr>
      <w:t>19</w:t>
    </w:r>
    <w:r>
      <w:rPr>
        <w:b/>
      </w:rPr>
      <w:fldChar w:fldCharType="end"/>
    </w:r>
    <w:r>
      <w:t xml:space="preserve"> of </w:t>
    </w:r>
    <w:r>
      <w:rPr>
        <w:b/>
      </w:rPr>
      <w:fldChar w:fldCharType="begin"/>
    </w:r>
    <w:r>
      <w:rPr>
        <w:b/>
      </w:rPr>
      <w:instrText xml:space="preserve"> NUMPAGES  </w:instrText>
    </w:r>
    <w:r>
      <w:rPr>
        <w:b/>
      </w:rPr>
      <w:fldChar w:fldCharType="separate"/>
    </w:r>
    <w:r w:rsidR="0013739D">
      <w:rPr>
        <w:b/>
        <w:noProof/>
      </w:rPr>
      <w:t>19</w:t>
    </w:r>
    <w:r>
      <w:rPr>
        <w:b/>
      </w:rPr>
      <w:fldChar w:fldCharType="end"/>
    </w:r>
  </w:p>
  <w:p w:rsidR="00FB47CC" w:rsidRDefault="00FB47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0D3B" w:rsidRDefault="00900D3B">
      <w:r>
        <w:separator/>
      </w:r>
    </w:p>
  </w:footnote>
  <w:footnote w:type="continuationSeparator" w:id="0">
    <w:p w:rsidR="00900D3B" w:rsidRDefault="00900D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7CC" w:rsidRPr="00820318" w:rsidRDefault="00FB47CC">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 xml:space="preserve">E SERIAL NO: </w:t>
    </w:r>
    <w:proofErr w:type="gramStart"/>
    <w:r w:rsidRPr="007C1763">
      <w:rPr>
        <w:color w:val="000000"/>
        <w:lang w:val="en-IN"/>
      </w:rPr>
      <w:t>TSL</w:t>
    </w:r>
    <w:r>
      <w:rPr>
        <w:color w:val="000000"/>
        <w:lang w:val="en-IN"/>
      </w:rPr>
      <w:t>(</w:t>
    </w:r>
    <w:proofErr w:type="gramEnd"/>
    <w:r>
      <w:rPr>
        <w:color w:val="000000"/>
        <w:lang w:val="en-IN"/>
      </w:rPr>
      <w:t>Tinplate Div.)</w:t>
    </w:r>
    <w:r w:rsidRPr="007C1763">
      <w:rPr>
        <w:color w:val="000000"/>
        <w:lang w:val="en-IN"/>
      </w:rPr>
      <w:t>/</w:t>
    </w:r>
    <w:r>
      <w:rPr>
        <w:color w:val="000000"/>
        <w:lang w:val="en-IN"/>
      </w:rPr>
      <w:t>NONBIS/</w:t>
    </w:r>
    <w:r w:rsidRPr="007C1763">
      <w:rPr>
        <w:color w:val="000000"/>
        <w:lang w:val="en-IN"/>
      </w:rPr>
      <w:t>AHB/</w:t>
    </w:r>
    <w:r>
      <w:rPr>
        <w:color w:val="000000"/>
        <w:lang w:val="en-IN"/>
      </w:rPr>
      <w:t>JU</w:t>
    </w:r>
    <w:r w:rsidR="00977705">
      <w:rPr>
        <w:color w:val="000000"/>
        <w:lang w:val="en-IN"/>
      </w:rPr>
      <w:t>LY</w:t>
    </w:r>
    <w:r w:rsidRPr="007C1763">
      <w:rPr>
        <w:color w:val="000000"/>
        <w:lang w:val="en-IN"/>
      </w:rPr>
      <w:t>/</w:t>
    </w:r>
    <w:r w:rsidR="00CA07B1">
      <w:rPr>
        <w:color w:val="000000"/>
        <w:lang w:val="en-IN"/>
      </w:rPr>
      <w:t>3</w:t>
    </w:r>
    <w:r w:rsidR="0009437E">
      <w:rPr>
        <w:color w:val="000000"/>
        <w:lang w:val="en-IN"/>
      </w:rPr>
      <w:t>4</w:t>
    </w:r>
    <w:r>
      <w:rPr>
        <w:color w:val="000000"/>
        <w:lang w:val="en-IN"/>
      </w:rPr>
      <w:t>/26-27, J</w:t>
    </w:r>
    <w:r w:rsidR="00977705">
      <w:rPr>
        <w:color w:val="000000"/>
        <w:lang w:val="en-IN"/>
      </w:rPr>
      <w:t>uly</w:t>
    </w:r>
    <w:r>
      <w:rPr>
        <w:color w:val="000000"/>
        <w:lang w:val="en-IN"/>
      </w:rPr>
      <w:t xml:space="preserve"> </w:t>
    </w:r>
    <w:r w:rsidR="000B60B7">
      <w:rPr>
        <w:color w:val="000000"/>
        <w:lang w:val="en-IN"/>
      </w:rPr>
      <w:t>1</w:t>
    </w:r>
    <w:r w:rsidR="0009437E">
      <w:rPr>
        <w:color w:val="000000"/>
        <w:lang w:val="en-IN"/>
      </w:rPr>
      <w:t>5</w:t>
    </w:r>
    <w:r w:rsidRPr="00820318">
      <w:rPr>
        <w:color w:val="000000"/>
      </w:rPr>
      <w:t>, 202</w:t>
    </w:r>
    <w:r>
      <w:rPr>
        <w:color w:val="000000"/>
      </w:rPr>
      <w:t>6</w:t>
    </w:r>
  </w:p>
  <w:p w:rsidR="00FB47CC" w:rsidRPr="007C1763" w:rsidRDefault="00FB47CC"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6">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8">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9">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0">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4A8D59FF"/>
    <w:multiLevelType w:val="hybridMultilevel"/>
    <w:tmpl w:val="912A7C3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16">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2"/>
  </w:num>
  <w:num w:numId="5">
    <w:abstractNumId w:val="16"/>
  </w:num>
  <w:num w:numId="6">
    <w:abstractNumId w:val="0"/>
  </w:num>
  <w:num w:numId="7">
    <w:abstractNumId w:val="14"/>
  </w:num>
  <w:num w:numId="8">
    <w:abstractNumId w:val="13"/>
  </w:num>
  <w:num w:numId="9">
    <w:abstractNumId w:val="6"/>
  </w:num>
  <w:num w:numId="10">
    <w:abstractNumId w:val="8"/>
  </w:num>
  <w:num w:numId="11">
    <w:abstractNumId w:val="5"/>
  </w:num>
  <w:num w:numId="12">
    <w:abstractNumId w:val="4"/>
  </w:num>
  <w:num w:numId="13">
    <w:abstractNumId w:val="9"/>
  </w:num>
  <w:num w:numId="14">
    <w:abstractNumId w:val="15"/>
  </w:num>
  <w:num w:numId="15">
    <w:abstractNumId w:val="3"/>
  </w:num>
  <w:num w:numId="16">
    <w:abstractNumId w:val="1"/>
  </w:num>
  <w:num w:numId="17">
    <w:abstractNumId w:val="10"/>
  </w:num>
  <w:num w:numId="18">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4D2"/>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8D0"/>
    <w:rsid w:val="00007900"/>
    <w:rsid w:val="00007966"/>
    <w:rsid w:val="00007A08"/>
    <w:rsid w:val="00007A32"/>
    <w:rsid w:val="00007B40"/>
    <w:rsid w:val="00007F02"/>
    <w:rsid w:val="000100B8"/>
    <w:rsid w:val="0001015E"/>
    <w:rsid w:val="000101BA"/>
    <w:rsid w:val="00010320"/>
    <w:rsid w:val="00010356"/>
    <w:rsid w:val="000103D3"/>
    <w:rsid w:val="000105A2"/>
    <w:rsid w:val="000106A9"/>
    <w:rsid w:val="0001075A"/>
    <w:rsid w:val="000108FD"/>
    <w:rsid w:val="00010A68"/>
    <w:rsid w:val="00010B1E"/>
    <w:rsid w:val="00010B54"/>
    <w:rsid w:val="00010CE7"/>
    <w:rsid w:val="00010CFE"/>
    <w:rsid w:val="00010D37"/>
    <w:rsid w:val="00010D5F"/>
    <w:rsid w:val="00010DB0"/>
    <w:rsid w:val="00010DD4"/>
    <w:rsid w:val="00010E6C"/>
    <w:rsid w:val="00010EAB"/>
    <w:rsid w:val="00010EF4"/>
    <w:rsid w:val="00010F0D"/>
    <w:rsid w:val="00010FD7"/>
    <w:rsid w:val="0001112F"/>
    <w:rsid w:val="000112B8"/>
    <w:rsid w:val="00011309"/>
    <w:rsid w:val="00011326"/>
    <w:rsid w:val="0001132F"/>
    <w:rsid w:val="0001133A"/>
    <w:rsid w:val="000114FD"/>
    <w:rsid w:val="00011548"/>
    <w:rsid w:val="000115A9"/>
    <w:rsid w:val="00011787"/>
    <w:rsid w:val="000117C2"/>
    <w:rsid w:val="000117F2"/>
    <w:rsid w:val="0001183E"/>
    <w:rsid w:val="000118C2"/>
    <w:rsid w:val="000118CB"/>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10"/>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D9"/>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A2"/>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79"/>
    <w:rsid w:val="000267AE"/>
    <w:rsid w:val="00026805"/>
    <w:rsid w:val="000268C1"/>
    <w:rsid w:val="00026910"/>
    <w:rsid w:val="00026914"/>
    <w:rsid w:val="0002694C"/>
    <w:rsid w:val="00026952"/>
    <w:rsid w:val="00026AB4"/>
    <w:rsid w:val="00026BB0"/>
    <w:rsid w:val="00026BDB"/>
    <w:rsid w:val="00026C1B"/>
    <w:rsid w:val="00026C75"/>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8A"/>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10"/>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15"/>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9D"/>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AD1"/>
    <w:rsid w:val="00050B47"/>
    <w:rsid w:val="00050E3C"/>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121"/>
    <w:rsid w:val="000612F0"/>
    <w:rsid w:val="00061315"/>
    <w:rsid w:val="000613CC"/>
    <w:rsid w:val="000614CE"/>
    <w:rsid w:val="00061639"/>
    <w:rsid w:val="0006164A"/>
    <w:rsid w:val="00061692"/>
    <w:rsid w:val="00061720"/>
    <w:rsid w:val="0006178D"/>
    <w:rsid w:val="00061865"/>
    <w:rsid w:val="000618E7"/>
    <w:rsid w:val="00061BA5"/>
    <w:rsid w:val="00061C5E"/>
    <w:rsid w:val="00061D32"/>
    <w:rsid w:val="00061E99"/>
    <w:rsid w:val="00061F2F"/>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159"/>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039"/>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62F"/>
    <w:rsid w:val="00072744"/>
    <w:rsid w:val="0007276D"/>
    <w:rsid w:val="000727BB"/>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AD2"/>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7"/>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5DA"/>
    <w:rsid w:val="00086638"/>
    <w:rsid w:val="000868A3"/>
    <w:rsid w:val="000868E6"/>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5EE"/>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37E"/>
    <w:rsid w:val="0009441C"/>
    <w:rsid w:val="00094445"/>
    <w:rsid w:val="000944E1"/>
    <w:rsid w:val="00094554"/>
    <w:rsid w:val="00094686"/>
    <w:rsid w:val="00094781"/>
    <w:rsid w:val="00094899"/>
    <w:rsid w:val="00094A54"/>
    <w:rsid w:val="00094CDB"/>
    <w:rsid w:val="00094D0D"/>
    <w:rsid w:val="00094E6A"/>
    <w:rsid w:val="00094EAE"/>
    <w:rsid w:val="00094EF4"/>
    <w:rsid w:val="00094F9F"/>
    <w:rsid w:val="00094FCB"/>
    <w:rsid w:val="0009503E"/>
    <w:rsid w:val="0009504C"/>
    <w:rsid w:val="0009511B"/>
    <w:rsid w:val="00095167"/>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5"/>
    <w:rsid w:val="000A07FD"/>
    <w:rsid w:val="000A0904"/>
    <w:rsid w:val="000A0917"/>
    <w:rsid w:val="000A0A99"/>
    <w:rsid w:val="000A0AED"/>
    <w:rsid w:val="000A0BB1"/>
    <w:rsid w:val="000A0C7D"/>
    <w:rsid w:val="000A0CB7"/>
    <w:rsid w:val="000A0CC2"/>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188"/>
    <w:rsid w:val="000A3267"/>
    <w:rsid w:val="000A328E"/>
    <w:rsid w:val="000A32BD"/>
    <w:rsid w:val="000A3305"/>
    <w:rsid w:val="000A3344"/>
    <w:rsid w:val="000A33D1"/>
    <w:rsid w:val="000A3448"/>
    <w:rsid w:val="000A34FB"/>
    <w:rsid w:val="000A3628"/>
    <w:rsid w:val="000A36A7"/>
    <w:rsid w:val="000A36D2"/>
    <w:rsid w:val="000A3734"/>
    <w:rsid w:val="000A37E6"/>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4B6"/>
    <w:rsid w:val="000A54D2"/>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861"/>
    <w:rsid w:val="000B18F9"/>
    <w:rsid w:val="000B1925"/>
    <w:rsid w:val="000B19EE"/>
    <w:rsid w:val="000B1AEE"/>
    <w:rsid w:val="000B1B17"/>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BA"/>
    <w:rsid w:val="000B470C"/>
    <w:rsid w:val="000B479F"/>
    <w:rsid w:val="000B47B7"/>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0B7"/>
    <w:rsid w:val="000B610E"/>
    <w:rsid w:val="000B62C2"/>
    <w:rsid w:val="000B633E"/>
    <w:rsid w:val="000B6352"/>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ED"/>
    <w:rsid w:val="000C0A38"/>
    <w:rsid w:val="000C0B21"/>
    <w:rsid w:val="000C0BEC"/>
    <w:rsid w:val="000C0D9C"/>
    <w:rsid w:val="000C0DC7"/>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EA"/>
    <w:rsid w:val="000C2DE7"/>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A28"/>
    <w:rsid w:val="000C3A7D"/>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32"/>
    <w:rsid w:val="000C6094"/>
    <w:rsid w:val="000C6108"/>
    <w:rsid w:val="000C61B3"/>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102"/>
    <w:rsid w:val="000C7255"/>
    <w:rsid w:val="000C7283"/>
    <w:rsid w:val="000C73D7"/>
    <w:rsid w:val="000C7490"/>
    <w:rsid w:val="000C7527"/>
    <w:rsid w:val="000C75B2"/>
    <w:rsid w:val="000C75DB"/>
    <w:rsid w:val="000C7607"/>
    <w:rsid w:val="000C763F"/>
    <w:rsid w:val="000C76DB"/>
    <w:rsid w:val="000C7720"/>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452"/>
    <w:rsid w:val="000D754C"/>
    <w:rsid w:val="000D7637"/>
    <w:rsid w:val="000D76B8"/>
    <w:rsid w:val="000D772D"/>
    <w:rsid w:val="000D77F6"/>
    <w:rsid w:val="000D7B3B"/>
    <w:rsid w:val="000D7DCF"/>
    <w:rsid w:val="000D7E10"/>
    <w:rsid w:val="000D7EDC"/>
    <w:rsid w:val="000D7EED"/>
    <w:rsid w:val="000D7F1E"/>
    <w:rsid w:val="000E0060"/>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B40"/>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43"/>
    <w:rsid w:val="000E4FC6"/>
    <w:rsid w:val="000E4FD5"/>
    <w:rsid w:val="000E502F"/>
    <w:rsid w:val="000E5115"/>
    <w:rsid w:val="000E513F"/>
    <w:rsid w:val="000E5207"/>
    <w:rsid w:val="000E5217"/>
    <w:rsid w:val="000E5221"/>
    <w:rsid w:val="000E5222"/>
    <w:rsid w:val="000E526F"/>
    <w:rsid w:val="000E533E"/>
    <w:rsid w:val="000E534C"/>
    <w:rsid w:val="000E5388"/>
    <w:rsid w:val="000E53A1"/>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3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3F"/>
    <w:rsid w:val="000F648D"/>
    <w:rsid w:val="000F6545"/>
    <w:rsid w:val="000F65FE"/>
    <w:rsid w:val="000F66D2"/>
    <w:rsid w:val="000F66F2"/>
    <w:rsid w:val="000F6765"/>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8E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920"/>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DD2"/>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4C"/>
    <w:rsid w:val="00107766"/>
    <w:rsid w:val="001077C9"/>
    <w:rsid w:val="001079B7"/>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2A"/>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5F6"/>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E3"/>
    <w:rsid w:val="001225CF"/>
    <w:rsid w:val="00122622"/>
    <w:rsid w:val="00122685"/>
    <w:rsid w:val="001226DA"/>
    <w:rsid w:val="00122781"/>
    <w:rsid w:val="00122850"/>
    <w:rsid w:val="001228A8"/>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4A"/>
    <w:rsid w:val="00125B9E"/>
    <w:rsid w:val="00125C38"/>
    <w:rsid w:val="00125D55"/>
    <w:rsid w:val="00125E00"/>
    <w:rsid w:val="001260DC"/>
    <w:rsid w:val="00126117"/>
    <w:rsid w:val="00126152"/>
    <w:rsid w:val="00126193"/>
    <w:rsid w:val="001261BF"/>
    <w:rsid w:val="001261DD"/>
    <w:rsid w:val="001261DE"/>
    <w:rsid w:val="00126243"/>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57"/>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B99"/>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49"/>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39D"/>
    <w:rsid w:val="00137436"/>
    <w:rsid w:val="00137496"/>
    <w:rsid w:val="0013755D"/>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A1"/>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065"/>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D"/>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3C"/>
    <w:rsid w:val="00147060"/>
    <w:rsid w:val="00147121"/>
    <w:rsid w:val="001471C7"/>
    <w:rsid w:val="001472E3"/>
    <w:rsid w:val="0014736B"/>
    <w:rsid w:val="00147411"/>
    <w:rsid w:val="00147450"/>
    <w:rsid w:val="001475A3"/>
    <w:rsid w:val="001475BA"/>
    <w:rsid w:val="00147643"/>
    <w:rsid w:val="0014764A"/>
    <w:rsid w:val="0014764F"/>
    <w:rsid w:val="00147655"/>
    <w:rsid w:val="001476D9"/>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844"/>
    <w:rsid w:val="0015094A"/>
    <w:rsid w:val="00150A33"/>
    <w:rsid w:val="00150AA2"/>
    <w:rsid w:val="00150BD2"/>
    <w:rsid w:val="00150CD4"/>
    <w:rsid w:val="00150CFF"/>
    <w:rsid w:val="00150E76"/>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7A"/>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578"/>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23"/>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31"/>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8AB"/>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A0B"/>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EC"/>
    <w:rsid w:val="00186DFF"/>
    <w:rsid w:val="00186E28"/>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299"/>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308"/>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3F6B"/>
    <w:rsid w:val="0019416D"/>
    <w:rsid w:val="0019428E"/>
    <w:rsid w:val="00194542"/>
    <w:rsid w:val="001945F2"/>
    <w:rsid w:val="00194621"/>
    <w:rsid w:val="001946C0"/>
    <w:rsid w:val="0019477E"/>
    <w:rsid w:val="00194792"/>
    <w:rsid w:val="001947B1"/>
    <w:rsid w:val="001947CC"/>
    <w:rsid w:val="00194820"/>
    <w:rsid w:val="00194843"/>
    <w:rsid w:val="00194955"/>
    <w:rsid w:val="00194983"/>
    <w:rsid w:val="00194CCA"/>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B4"/>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542"/>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137"/>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D9E"/>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60D"/>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A4"/>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28B"/>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6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07"/>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0"/>
    <w:rsid w:val="001D21A6"/>
    <w:rsid w:val="001D21AD"/>
    <w:rsid w:val="001D264B"/>
    <w:rsid w:val="001D26ED"/>
    <w:rsid w:val="001D2866"/>
    <w:rsid w:val="001D2892"/>
    <w:rsid w:val="001D28CD"/>
    <w:rsid w:val="001D291E"/>
    <w:rsid w:val="001D2933"/>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191"/>
    <w:rsid w:val="001D51D2"/>
    <w:rsid w:val="001D5309"/>
    <w:rsid w:val="001D5333"/>
    <w:rsid w:val="001D53D8"/>
    <w:rsid w:val="001D54D2"/>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F"/>
    <w:rsid w:val="001D61D3"/>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DA3"/>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0A"/>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149"/>
    <w:rsid w:val="001E3230"/>
    <w:rsid w:val="001E32F6"/>
    <w:rsid w:val="001E3312"/>
    <w:rsid w:val="001E341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4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B37"/>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A26"/>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1D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15"/>
    <w:rsid w:val="001F42D1"/>
    <w:rsid w:val="001F42FA"/>
    <w:rsid w:val="001F44E3"/>
    <w:rsid w:val="001F45C1"/>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2B"/>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5B8"/>
    <w:rsid w:val="0020364C"/>
    <w:rsid w:val="0020378B"/>
    <w:rsid w:val="0020383A"/>
    <w:rsid w:val="00203A8A"/>
    <w:rsid w:val="00203ADA"/>
    <w:rsid w:val="00203B9E"/>
    <w:rsid w:val="00203BA1"/>
    <w:rsid w:val="00203BA3"/>
    <w:rsid w:val="00203C48"/>
    <w:rsid w:val="00203CDD"/>
    <w:rsid w:val="00203FAD"/>
    <w:rsid w:val="002043ED"/>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41"/>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DEB"/>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3"/>
    <w:rsid w:val="0022374C"/>
    <w:rsid w:val="002237CF"/>
    <w:rsid w:val="0022380A"/>
    <w:rsid w:val="002238CE"/>
    <w:rsid w:val="00223909"/>
    <w:rsid w:val="00223A6C"/>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1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0D"/>
    <w:rsid w:val="00226530"/>
    <w:rsid w:val="002265D5"/>
    <w:rsid w:val="00226623"/>
    <w:rsid w:val="002266AB"/>
    <w:rsid w:val="002266DD"/>
    <w:rsid w:val="002266FA"/>
    <w:rsid w:val="00226700"/>
    <w:rsid w:val="0022670F"/>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B97"/>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8EF"/>
    <w:rsid w:val="0023593B"/>
    <w:rsid w:val="002359D1"/>
    <w:rsid w:val="002359E9"/>
    <w:rsid w:val="00235A2C"/>
    <w:rsid w:val="00235B53"/>
    <w:rsid w:val="00235B75"/>
    <w:rsid w:val="00235BCD"/>
    <w:rsid w:val="00235C28"/>
    <w:rsid w:val="00235CC0"/>
    <w:rsid w:val="00235D0D"/>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21"/>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75"/>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A7F"/>
    <w:rsid w:val="00247C2E"/>
    <w:rsid w:val="00247C9E"/>
    <w:rsid w:val="00247D1F"/>
    <w:rsid w:val="00247E17"/>
    <w:rsid w:val="00247E7B"/>
    <w:rsid w:val="00247F72"/>
    <w:rsid w:val="00247F93"/>
    <w:rsid w:val="00247FA4"/>
    <w:rsid w:val="0025029E"/>
    <w:rsid w:val="00250347"/>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2DF5"/>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73"/>
    <w:rsid w:val="00253E91"/>
    <w:rsid w:val="00253E9E"/>
    <w:rsid w:val="00253EAD"/>
    <w:rsid w:val="00253F3E"/>
    <w:rsid w:val="00253F53"/>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92"/>
    <w:rsid w:val="002565F0"/>
    <w:rsid w:val="00256615"/>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77"/>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2B0"/>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CE0"/>
    <w:rsid w:val="00272DC0"/>
    <w:rsid w:val="00272DDA"/>
    <w:rsid w:val="00272E63"/>
    <w:rsid w:val="00272ECD"/>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875"/>
    <w:rsid w:val="00276B0C"/>
    <w:rsid w:val="00276DB6"/>
    <w:rsid w:val="00276DBE"/>
    <w:rsid w:val="00276DD1"/>
    <w:rsid w:val="00276E3A"/>
    <w:rsid w:val="00276E59"/>
    <w:rsid w:val="00276EBA"/>
    <w:rsid w:val="00276F55"/>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AEC"/>
    <w:rsid w:val="00280C78"/>
    <w:rsid w:val="00280CAB"/>
    <w:rsid w:val="00280CC5"/>
    <w:rsid w:val="00280D3C"/>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A5D"/>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D3"/>
    <w:rsid w:val="002878DC"/>
    <w:rsid w:val="002878F4"/>
    <w:rsid w:val="002879AF"/>
    <w:rsid w:val="00287CB6"/>
    <w:rsid w:val="00287D5B"/>
    <w:rsid w:val="00287E0F"/>
    <w:rsid w:val="00287F76"/>
    <w:rsid w:val="00287F96"/>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2F"/>
    <w:rsid w:val="00290880"/>
    <w:rsid w:val="00290943"/>
    <w:rsid w:val="002909FC"/>
    <w:rsid w:val="00290A3A"/>
    <w:rsid w:val="00290B6C"/>
    <w:rsid w:val="00290B7E"/>
    <w:rsid w:val="00290C57"/>
    <w:rsid w:val="00290E1B"/>
    <w:rsid w:val="00290EB9"/>
    <w:rsid w:val="00290FFC"/>
    <w:rsid w:val="00291048"/>
    <w:rsid w:val="002910C1"/>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972"/>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748"/>
    <w:rsid w:val="002A1A8D"/>
    <w:rsid w:val="002A1B74"/>
    <w:rsid w:val="002A1B86"/>
    <w:rsid w:val="002A1C87"/>
    <w:rsid w:val="002A1CBB"/>
    <w:rsid w:val="002A1D20"/>
    <w:rsid w:val="002A20F5"/>
    <w:rsid w:val="002A2172"/>
    <w:rsid w:val="002A21BA"/>
    <w:rsid w:val="002A21CE"/>
    <w:rsid w:val="002A21EF"/>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E5"/>
    <w:rsid w:val="002A3BA5"/>
    <w:rsid w:val="002A3C46"/>
    <w:rsid w:val="002A3CCC"/>
    <w:rsid w:val="002A3CE2"/>
    <w:rsid w:val="002A3CF3"/>
    <w:rsid w:val="002A3F37"/>
    <w:rsid w:val="002A3FD4"/>
    <w:rsid w:val="002A41E6"/>
    <w:rsid w:val="002A420C"/>
    <w:rsid w:val="002A4230"/>
    <w:rsid w:val="002A4305"/>
    <w:rsid w:val="002A4362"/>
    <w:rsid w:val="002A43B1"/>
    <w:rsid w:val="002A43F8"/>
    <w:rsid w:val="002A443E"/>
    <w:rsid w:val="002A45DF"/>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29"/>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15"/>
    <w:rsid w:val="002B2DF1"/>
    <w:rsid w:val="002B2E20"/>
    <w:rsid w:val="002B2FC9"/>
    <w:rsid w:val="002B30ED"/>
    <w:rsid w:val="002B314B"/>
    <w:rsid w:val="002B3183"/>
    <w:rsid w:val="002B319E"/>
    <w:rsid w:val="002B322F"/>
    <w:rsid w:val="002B3297"/>
    <w:rsid w:val="002B32AF"/>
    <w:rsid w:val="002B332B"/>
    <w:rsid w:val="002B3413"/>
    <w:rsid w:val="002B341D"/>
    <w:rsid w:val="002B3478"/>
    <w:rsid w:val="002B347E"/>
    <w:rsid w:val="002B34A3"/>
    <w:rsid w:val="002B34A9"/>
    <w:rsid w:val="002B3638"/>
    <w:rsid w:val="002B36C4"/>
    <w:rsid w:val="002B38B1"/>
    <w:rsid w:val="002B391B"/>
    <w:rsid w:val="002B3B97"/>
    <w:rsid w:val="002B3BB4"/>
    <w:rsid w:val="002B3C69"/>
    <w:rsid w:val="002B3C8D"/>
    <w:rsid w:val="002B3D6B"/>
    <w:rsid w:val="002B3E18"/>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EBE"/>
    <w:rsid w:val="002B4F3D"/>
    <w:rsid w:val="002B4F41"/>
    <w:rsid w:val="002B4F8F"/>
    <w:rsid w:val="002B4FFB"/>
    <w:rsid w:val="002B501E"/>
    <w:rsid w:val="002B50DE"/>
    <w:rsid w:val="002B50E0"/>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E3"/>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B9A"/>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E5"/>
    <w:rsid w:val="002C47FF"/>
    <w:rsid w:val="002C49B3"/>
    <w:rsid w:val="002C4C07"/>
    <w:rsid w:val="002C4C29"/>
    <w:rsid w:val="002C4D7B"/>
    <w:rsid w:val="002C4E92"/>
    <w:rsid w:val="002C4EFB"/>
    <w:rsid w:val="002C504F"/>
    <w:rsid w:val="002C5134"/>
    <w:rsid w:val="002C5176"/>
    <w:rsid w:val="002C51B8"/>
    <w:rsid w:val="002C51C0"/>
    <w:rsid w:val="002C51EF"/>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6E5"/>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D90"/>
    <w:rsid w:val="002C7F3E"/>
    <w:rsid w:val="002C7F6A"/>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66A"/>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6BC"/>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742"/>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8F"/>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A8"/>
    <w:rsid w:val="002F17CD"/>
    <w:rsid w:val="002F1832"/>
    <w:rsid w:val="002F1833"/>
    <w:rsid w:val="002F18BC"/>
    <w:rsid w:val="002F1ACC"/>
    <w:rsid w:val="002F1B37"/>
    <w:rsid w:val="002F1BB2"/>
    <w:rsid w:val="002F1EF0"/>
    <w:rsid w:val="002F1EF1"/>
    <w:rsid w:val="002F2051"/>
    <w:rsid w:val="002F20BF"/>
    <w:rsid w:val="002F20F9"/>
    <w:rsid w:val="002F23EA"/>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C6"/>
    <w:rsid w:val="002F6DCC"/>
    <w:rsid w:val="002F6E69"/>
    <w:rsid w:val="002F6E99"/>
    <w:rsid w:val="002F6EE4"/>
    <w:rsid w:val="002F6EF0"/>
    <w:rsid w:val="002F6F8F"/>
    <w:rsid w:val="002F6FBB"/>
    <w:rsid w:val="002F7139"/>
    <w:rsid w:val="002F7234"/>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617"/>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AF1"/>
    <w:rsid w:val="00305BFF"/>
    <w:rsid w:val="00305C1B"/>
    <w:rsid w:val="00305D28"/>
    <w:rsid w:val="00305F00"/>
    <w:rsid w:val="00305F38"/>
    <w:rsid w:val="00305F3D"/>
    <w:rsid w:val="00305F96"/>
    <w:rsid w:val="0030607E"/>
    <w:rsid w:val="003060D4"/>
    <w:rsid w:val="003062D4"/>
    <w:rsid w:val="00306411"/>
    <w:rsid w:val="0030645F"/>
    <w:rsid w:val="00306530"/>
    <w:rsid w:val="00306556"/>
    <w:rsid w:val="00306619"/>
    <w:rsid w:val="0030671F"/>
    <w:rsid w:val="003067B4"/>
    <w:rsid w:val="003067E4"/>
    <w:rsid w:val="00306813"/>
    <w:rsid w:val="00306905"/>
    <w:rsid w:val="003069BD"/>
    <w:rsid w:val="00306D00"/>
    <w:rsid w:val="00306ED8"/>
    <w:rsid w:val="0030707E"/>
    <w:rsid w:val="00307202"/>
    <w:rsid w:val="00307286"/>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2F9"/>
    <w:rsid w:val="0031234E"/>
    <w:rsid w:val="003123A8"/>
    <w:rsid w:val="003123C5"/>
    <w:rsid w:val="00312500"/>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6D"/>
    <w:rsid w:val="00314D8C"/>
    <w:rsid w:val="00314DDB"/>
    <w:rsid w:val="00314DF0"/>
    <w:rsid w:val="00314F5B"/>
    <w:rsid w:val="00314F89"/>
    <w:rsid w:val="00315021"/>
    <w:rsid w:val="00315038"/>
    <w:rsid w:val="00315049"/>
    <w:rsid w:val="003150AB"/>
    <w:rsid w:val="0031514B"/>
    <w:rsid w:val="00315152"/>
    <w:rsid w:val="003151BB"/>
    <w:rsid w:val="00315432"/>
    <w:rsid w:val="00315460"/>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22"/>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3B7"/>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B0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B3E"/>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2A"/>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47"/>
    <w:rsid w:val="00335661"/>
    <w:rsid w:val="0033566F"/>
    <w:rsid w:val="00335706"/>
    <w:rsid w:val="00335836"/>
    <w:rsid w:val="00335863"/>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D56"/>
    <w:rsid w:val="00340EEA"/>
    <w:rsid w:val="00340F28"/>
    <w:rsid w:val="00340F2A"/>
    <w:rsid w:val="00340F6B"/>
    <w:rsid w:val="003411C8"/>
    <w:rsid w:val="00341216"/>
    <w:rsid w:val="0034133D"/>
    <w:rsid w:val="0034137A"/>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69"/>
    <w:rsid w:val="00347DCF"/>
    <w:rsid w:val="00347EB0"/>
    <w:rsid w:val="00347EF9"/>
    <w:rsid w:val="00347F57"/>
    <w:rsid w:val="00347FF3"/>
    <w:rsid w:val="00350056"/>
    <w:rsid w:val="00350239"/>
    <w:rsid w:val="0035057F"/>
    <w:rsid w:val="00350690"/>
    <w:rsid w:val="00350718"/>
    <w:rsid w:val="003508C0"/>
    <w:rsid w:val="00350DE8"/>
    <w:rsid w:val="00350EAE"/>
    <w:rsid w:val="0035101E"/>
    <w:rsid w:val="003510BC"/>
    <w:rsid w:val="003510F1"/>
    <w:rsid w:val="003511D5"/>
    <w:rsid w:val="003511FB"/>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A88"/>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A4"/>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207"/>
    <w:rsid w:val="00362219"/>
    <w:rsid w:val="00362252"/>
    <w:rsid w:val="00362491"/>
    <w:rsid w:val="003626B8"/>
    <w:rsid w:val="00362756"/>
    <w:rsid w:val="00362935"/>
    <w:rsid w:val="00362B43"/>
    <w:rsid w:val="00362BE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4B"/>
    <w:rsid w:val="003721C1"/>
    <w:rsid w:val="00372207"/>
    <w:rsid w:val="00372405"/>
    <w:rsid w:val="0037265E"/>
    <w:rsid w:val="0037273C"/>
    <w:rsid w:val="00372761"/>
    <w:rsid w:val="003727AA"/>
    <w:rsid w:val="003728E5"/>
    <w:rsid w:val="0037291C"/>
    <w:rsid w:val="00372964"/>
    <w:rsid w:val="003729C0"/>
    <w:rsid w:val="00372B51"/>
    <w:rsid w:val="00372BE1"/>
    <w:rsid w:val="00372D30"/>
    <w:rsid w:val="00372DD0"/>
    <w:rsid w:val="00372E4A"/>
    <w:rsid w:val="00372F8F"/>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D01"/>
    <w:rsid w:val="00380F8E"/>
    <w:rsid w:val="00380FA2"/>
    <w:rsid w:val="00381079"/>
    <w:rsid w:val="0038107E"/>
    <w:rsid w:val="003810B7"/>
    <w:rsid w:val="00381187"/>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30D6"/>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CAD"/>
    <w:rsid w:val="00384EE2"/>
    <w:rsid w:val="00384EF0"/>
    <w:rsid w:val="0038504F"/>
    <w:rsid w:val="003850EB"/>
    <w:rsid w:val="00385120"/>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931"/>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4D5"/>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C91"/>
    <w:rsid w:val="00391E30"/>
    <w:rsid w:val="00391E43"/>
    <w:rsid w:val="00391E6B"/>
    <w:rsid w:val="00391F70"/>
    <w:rsid w:val="0039222B"/>
    <w:rsid w:val="0039222C"/>
    <w:rsid w:val="0039226F"/>
    <w:rsid w:val="00392424"/>
    <w:rsid w:val="00392441"/>
    <w:rsid w:val="003924FB"/>
    <w:rsid w:val="0039285E"/>
    <w:rsid w:val="00392ACF"/>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B79"/>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4E"/>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8C"/>
    <w:rsid w:val="00396AD4"/>
    <w:rsid w:val="00396C14"/>
    <w:rsid w:val="00396C1B"/>
    <w:rsid w:val="00396C56"/>
    <w:rsid w:val="00396CBE"/>
    <w:rsid w:val="00396CCB"/>
    <w:rsid w:val="00396DCC"/>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C"/>
    <w:rsid w:val="003A016D"/>
    <w:rsid w:val="003A0182"/>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21"/>
    <w:rsid w:val="003A214C"/>
    <w:rsid w:val="003A22CC"/>
    <w:rsid w:val="003A22F3"/>
    <w:rsid w:val="003A2423"/>
    <w:rsid w:val="003A247F"/>
    <w:rsid w:val="003A25D4"/>
    <w:rsid w:val="003A25E1"/>
    <w:rsid w:val="003A2633"/>
    <w:rsid w:val="003A2680"/>
    <w:rsid w:val="003A269A"/>
    <w:rsid w:val="003A27EB"/>
    <w:rsid w:val="003A27FC"/>
    <w:rsid w:val="003A281D"/>
    <w:rsid w:val="003A28B3"/>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B5"/>
    <w:rsid w:val="003A491E"/>
    <w:rsid w:val="003A4AE3"/>
    <w:rsid w:val="003A4B31"/>
    <w:rsid w:val="003A4C28"/>
    <w:rsid w:val="003A4CC5"/>
    <w:rsid w:val="003A4D6E"/>
    <w:rsid w:val="003A4F58"/>
    <w:rsid w:val="003A512E"/>
    <w:rsid w:val="003A521B"/>
    <w:rsid w:val="003A522D"/>
    <w:rsid w:val="003A524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1019"/>
    <w:rsid w:val="003B1173"/>
    <w:rsid w:val="003B12E9"/>
    <w:rsid w:val="003B1352"/>
    <w:rsid w:val="003B13CD"/>
    <w:rsid w:val="003B15A1"/>
    <w:rsid w:val="003B1664"/>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75"/>
    <w:rsid w:val="003B2FDA"/>
    <w:rsid w:val="003B30BC"/>
    <w:rsid w:val="003B30FD"/>
    <w:rsid w:val="003B3110"/>
    <w:rsid w:val="003B3136"/>
    <w:rsid w:val="003B342D"/>
    <w:rsid w:val="003B351D"/>
    <w:rsid w:val="003B3550"/>
    <w:rsid w:val="003B35AB"/>
    <w:rsid w:val="003B3653"/>
    <w:rsid w:val="003B396C"/>
    <w:rsid w:val="003B3A67"/>
    <w:rsid w:val="003B3B21"/>
    <w:rsid w:val="003B3BF3"/>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259"/>
    <w:rsid w:val="003B62DA"/>
    <w:rsid w:val="003B6384"/>
    <w:rsid w:val="003B63D6"/>
    <w:rsid w:val="003B64C9"/>
    <w:rsid w:val="003B657D"/>
    <w:rsid w:val="003B65EA"/>
    <w:rsid w:val="003B6619"/>
    <w:rsid w:val="003B6849"/>
    <w:rsid w:val="003B6896"/>
    <w:rsid w:val="003B68A1"/>
    <w:rsid w:val="003B69D4"/>
    <w:rsid w:val="003B6B93"/>
    <w:rsid w:val="003B6BA2"/>
    <w:rsid w:val="003B6C6B"/>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1E"/>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918"/>
    <w:rsid w:val="003C3933"/>
    <w:rsid w:val="003C399D"/>
    <w:rsid w:val="003C39A3"/>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AB"/>
    <w:rsid w:val="003C67C2"/>
    <w:rsid w:val="003C687E"/>
    <w:rsid w:val="003C6886"/>
    <w:rsid w:val="003C69B0"/>
    <w:rsid w:val="003C6ACB"/>
    <w:rsid w:val="003C6B7A"/>
    <w:rsid w:val="003C6B9D"/>
    <w:rsid w:val="003C6C39"/>
    <w:rsid w:val="003C6D67"/>
    <w:rsid w:val="003C6EFF"/>
    <w:rsid w:val="003C6FD8"/>
    <w:rsid w:val="003C709D"/>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DB"/>
    <w:rsid w:val="003D1FE3"/>
    <w:rsid w:val="003D20A4"/>
    <w:rsid w:val="003D20F8"/>
    <w:rsid w:val="003D224F"/>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D24"/>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31"/>
    <w:rsid w:val="003D735F"/>
    <w:rsid w:val="003D740C"/>
    <w:rsid w:val="003D7410"/>
    <w:rsid w:val="003D74C7"/>
    <w:rsid w:val="003D768B"/>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55E"/>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45"/>
    <w:rsid w:val="003F37AC"/>
    <w:rsid w:val="003F3824"/>
    <w:rsid w:val="003F3AF1"/>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65"/>
    <w:rsid w:val="00414DD2"/>
    <w:rsid w:val="00414E47"/>
    <w:rsid w:val="00414F3E"/>
    <w:rsid w:val="00414F4A"/>
    <w:rsid w:val="00414F89"/>
    <w:rsid w:val="00414FB5"/>
    <w:rsid w:val="0041514A"/>
    <w:rsid w:val="004151D5"/>
    <w:rsid w:val="0041534F"/>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AC2"/>
    <w:rsid w:val="00426C0C"/>
    <w:rsid w:val="00426CB6"/>
    <w:rsid w:val="00426DE8"/>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CC1"/>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76"/>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3D1"/>
    <w:rsid w:val="00442414"/>
    <w:rsid w:val="00442447"/>
    <w:rsid w:val="00442552"/>
    <w:rsid w:val="0044259F"/>
    <w:rsid w:val="0044264D"/>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671"/>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4A"/>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B2B"/>
    <w:rsid w:val="00446D9A"/>
    <w:rsid w:val="00446DD0"/>
    <w:rsid w:val="00446FA2"/>
    <w:rsid w:val="00446FD9"/>
    <w:rsid w:val="00447043"/>
    <w:rsid w:val="0044708A"/>
    <w:rsid w:val="004470A6"/>
    <w:rsid w:val="004470AE"/>
    <w:rsid w:val="004470B8"/>
    <w:rsid w:val="00447111"/>
    <w:rsid w:val="0044724A"/>
    <w:rsid w:val="00447267"/>
    <w:rsid w:val="004472BD"/>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740"/>
    <w:rsid w:val="0045785F"/>
    <w:rsid w:val="004578F5"/>
    <w:rsid w:val="0045791A"/>
    <w:rsid w:val="00457B5B"/>
    <w:rsid w:val="00457C21"/>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348"/>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60"/>
    <w:rsid w:val="00466175"/>
    <w:rsid w:val="004661F8"/>
    <w:rsid w:val="004662B2"/>
    <w:rsid w:val="004664E5"/>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1DA"/>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9F6"/>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5F2"/>
    <w:rsid w:val="00474688"/>
    <w:rsid w:val="004746A5"/>
    <w:rsid w:val="0047476F"/>
    <w:rsid w:val="0047478B"/>
    <w:rsid w:val="00474790"/>
    <w:rsid w:val="004748B1"/>
    <w:rsid w:val="004749CE"/>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69"/>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7A"/>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815"/>
    <w:rsid w:val="00484973"/>
    <w:rsid w:val="00484A07"/>
    <w:rsid w:val="00484B0C"/>
    <w:rsid w:val="00484B62"/>
    <w:rsid w:val="00484B82"/>
    <w:rsid w:val="00484C1B"/>
    <w:rsid w:val="00484C2A"/>
    <w:rsid w:val="00484C31"/>
    <w:rsid w:val="00484D6F"/>
    <w:rsid w:val="00484DA9"/>
    <w:rsid w:val="00484E61"/>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B4"/>
    <w:rsid w:val="00487928"/>
    <w:rsid w:val="00487940"/>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F2"/>
    <w:rsid w:val="004949EC"/>
    <w:rsid w:val="00494CC1"/>
    <w:rsid w:val="00494E53"/>
    <w:rsid w:val="004950C5"/>
    <w:rsid w:val="0049519E"/>
    <w:rsid w:val="00495294"/>
    <w:rsid w:val="0049533E"/>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2EF"/>
    <w:rsid w:val="0049633E"/>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EAD"/>
    <w:rsid w:val="004A0EEC"/>
    <w:rsid w:val="004A11CA"/>
    <w:rsid w:val="004A11D3"/>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C03"/>
    <w:rsid w:val="004A5D36"/>
    <w:rsid w:val="004A5EF2"/>
    <w:rsid w:val="004A5F3F"/>
    <w:rsid w:val="004A5F62"/>
    <w:rsid w:val="004A5F65"/>
    <w:rsid w:val="004A60F2"/>
    <w:rsid w:val="004A60F6"/>
    <w:rsid w:val="004A613C"/>
    <w:rsid w:val="004A614B"/>
    <w:rsid w:val="004A62FF"/>
    <w:rsid w:val="004A630A"/>
    <w:rsid w:val="004A6330"/>
    <w:rsid w:val="004A65DF"/>
    <w:rsid w:val="004A664E"/>
    <w:rsid w:val="004A668E"/>
    <w:rsid w:val="004A6754"/>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86E"/>
    <w:rsid w:val="004B0926"/>
    <w:rsid w:val="004B095C"/>
    <w:rsid w:val="004B0975"/>
    <w:rsid w:val="004B09BF"/>
    <w:rsid w:val="004B09EC"/>
    <w:rsid w:val="004B09F6"/>
    <w:rsid w:val="004B0AB1"/>
    <w:rsid w:val="004B0B10"/>
    <w:rsid w:val="004B0B27"/>
    <w:rsid w:val="004B0C3F"/>
    <w:rsid w:val="004B0D92"/>
    <w:rsid w:val="004B0DA7"/>
    <w:rsid w:val="004B0DF8"/>
    <w:rsid w:val="004B108D"/>
    <w:rsid w:val="004B1166"/>
    <w:rsid w:val="004B11FF"/>
    <w:rsid w:val="004B14A1"/>
    <w:rsid w:val="004B14F0"/>
    <w:rsid w:val="004B1592"/>
    <w:rsid w:val="004B177E"/>
    <w:rsid w:val="004B184C"/>
    <w:rsid w:val="004B188C"/>
    <w:rsid w:val="004B1952"/>
    <w:rsid w:val="004B1962"/>
    <w:rsid w:val="004B1997"/>
    <w:rsid w:val="004B19AD"/>
    <w:rsid w:val="004B1B2A"/>
    <w:rsid w:val="004B1C98"/>
    <w:rsid w:val="004B1E5D"/>
    <w:rsid w:val="004B1FE9"/>
    <w:rsid w:val="004B2015"/>
    <w:rsid w:val="004B2097"/>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B1"/>
    <w:rsid w:val="004C23EA"/>
    <w:rsid w:val="004C2501"/>
    <w:rsid w:val="004C255C"/>
    <w:rsid w:val="004C256B"/>
    <w:rsid w:val="004C2579"/>
    <w:rsid w:val="004C2580"/>
    <w:rsid w:val="004C29C6"/>
    <w:rsid w:val="004C2A64"/>
    <w:rsid w:val="004C2BE6"/>
    <w:rsid w:val="004C3081"/>
    <w:rsid w:val="004C3405"/>
    <w:rsid w:val="004C3486"/>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75B"/>
    <w:rsid w:val="004C5831"/>
    <w:rsid w:val="004C5930"/>
    <w:rsid w:val="004C5966"/>
    <w:rsid w:val="004C5A0A"/>
    <w:rsid w:val="004C5C27"/>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8B4"/>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03E"/>
    <w:rsid w:val="004D40F5"/>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096"/>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CE"/>
    <w:rsid w:val="004E4435"/>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ACA"/>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1E"/>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761"/>
    <w:rsid w:val="0050387D"/>
    <w:rsid w:val="005039CA"/>
    <w:rsid w:val="00503A97"/>
    <w:rsid w:val="00503C57"/>
    <w:rsid w:val="00503CB3"/>
    <w:rsid w:val="00503D63"/>
    <w:rsid w:val="00503DA1"/>
    <w:rsid w:val="00503DEE"/>
    <w:rsid w:val="00503E60"/>
    <w:rsid w:val="00503EF7"/>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AD"/>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253"/>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36"/>
    <w:rsid w:val="00515055"/>
    <w:rsid w:val="005152AD"/>
    <w:rsid w:val="005152D3"/>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6003"/>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3A9"/>
    <w:rsid w:val="00534479"/>
    <w:rsid w:val="005345F9"/>
    <w:rsid w:val="005346E9"/>
    <w:rsid w:val="00534899"/>
    <w:rsid w:val="0053497D"/>
    <w:rsid w:val="0053499B"/>
    <w:rsid w:val="005349BF"/>
    <w:rsid w:val="00534B5E"/>
    <w:rsid w:val="00534B82"/>
    <w:rsid w:val="00534EEC"/>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27"/>
    <w:rsid w:val="00535F61"/>
    <w:rsid w:val="00535FB5"/>
    <w:rsid w:val="00536289"/>
    <w:rsid w:val="00536320"/>
    <w:rsid w:val="005363CA"/>
    <w:rsid w:val="00536423"/>
    <w:rsid w:val="00536559"/>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AA"/>
    <w:rsid w:val="005403BD"/>
    <w:rsid w:val="005404A0"/>
    <w:rsid w:val="00540632"/>
    <w:rsid w:val="00540642"/>
    <w:rsid w:val="00540704"/>
    <w:rsid w:val="00540731"/>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7C0"/>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C4"/>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E1B"/>
    <w:rsid w:val="00552E38"/>
    <w:rsid w:val="00552E4D"/>
    <w:rsid w:val="00552E91"/>
    <w:rsid w:val="00552F17"/>
    <w:rsid w:val="00552F45"/>
    <w:rsid w:val="00552FB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D9"/>
    <w:rsid w:val="00554D83"/>
    <w:rsid w:val="00554E24"/>
    <w:rsid w:val="00554E7F"/>
    <w:rsid w:val="00554EF3"/>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5B"/>
    <w:rsid w:val="00556362"/>
    <w:rsid w:val="0055643C"/>
    <w:rsid w:val="00556532"/>
    <w:rsid w:val="005566C5"/>
    <w:rsid w:val="00556716"/>
    <w:rsid w:val="00556768"/>
    <w:rsid w:val="00556807"/>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44D"/>
    <w:rsid w:val="00560575"/>
    <w:rsid w:val="0056063F"/>
    <w:rsid w:val="00560771"/>
    <w:rsid w:val="00560B04"/>
    <w:rsid w:val="00560BB3"/>
    <w:rsid w:val="00560BF1"/>
    <w:rsid w:val="00560C22"/>
    <w:rsid w:val="00560E84"/>
    <w:rsid w:val="00560FDE"/>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6BF"/>
    <w:rsid w:val="00563753"/>
    <w:rsid w:val="005637E9"/>
    <w:rsid w:val="00563A0A"/>
    <w:rsid w:val="00563A4E"/>
    <w:rsid w:val="00563AA4"/>
    <w:rsid w:val="00563AB9"/>
    <w:rsid w:val="00563AC1"/>
    <w:rsid w:val="00563B52"/>
    <w:rsid w:val="00563BF0"/>
    <w:rsid w:val="00563CA3"/>
    <w:rsid w:val="00563CC5"/>
    <w:rsid w:val="00563D4C"/>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2C1"/>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409"/>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CEE"/>
    <w:rsid w:val="00581DEE"/>
    <w:rsid w:val="00581F77"/>
    <w:rsid w:val="00582230"/>
    <w:rsid w:val="005823BA"/>
    <w:rsid w:val="005823E7"/>
    <w:rsid w:val="005824DD"/>
    <w:rsid w:val="005825DA"/>
    <w:rsid w:val="00582728"/>
    <w:rsid w:val="00582750"/>
    <w:rsid w:val="005827C1"/>
    <w:rsid w:val="00582925"/>
    <w:rsid w:val="00582BF0"/>
    <w:rsid w:val="00582C99"/>
    <w:rsid w:val="00582D57"/>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DB4"/>
    <w:rsid w:val="00583E91"/>
    <w:rsid w:val="00584175"/>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6AB"/>
    <w:rsid w:val="00593975"/>
    <w:rsid w:val="0059397D"/>
    <w:rsid w:val="00593A37"/>
    <w:rsid w:val="00593A4F"/>
    <w:rsid w:val="00593A8B"/>
    <w:rsid w:val="00593CA1"/>
    <w:rsid w:val="00593EB0"/>
    <w:rsid w:val="00593F0C"/>
    <w:rsid w:val="00593FD7"/>
    <w:rsid w:val="00593FDD"/>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62"/>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5C"/>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DD"/>
    <w:rsid w:val="005B3C58"/>
    <w:rsid w:val="005B3C9C"/>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E2"/>
    <w:rsid w:val="005C39F3"/>
    <w:rsid w:val="005C3C0A"/>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0C"/>
    <w:rsid w:val="005C5440"/>
    <w:rsid w:val="005C54C4"/>
    <w:rsid w:val="005C54F3"/>
    <w:rsid w:val="005C5552"/>
    <w:rsid w:val="005C55B1"/>
    <w:rsid w:val="005C5654"/>
    <w:rsid w:val="005C566B"/>
    <w:rsid w:val="005C57FA"/>
    <w:rsid w:val="005C5849"/>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965"/>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7F1"/>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728"/>
    <w:rsid w:val="005D27FE"/>
    <w:rsid w:val="005D2A67"/>
    <w:rsid w:val="005D2A8F"/>
    <w:rsid w:val="005D2B96"/>
    <w:rsid w:val="005D2BB4"/>
    <w:rsid w:val="005D2BE1"/>
    <w:rsid w:val="005D2C3F"/>
    <w:rsid w:val="005D2C6D"/>
    <w:rsid w:val="005D2C83"/>
    <w:rsid w:val="005D2EC0"/>
    <w:rsid w:val="005D309D"/>
    <w:rsid w:val="005D33ED"/>
    <w:rsid w:val="005D3489"/>
    <w:rsid w:val="005D3691"/>
    <w:rsid w:val="005D36AD"/>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9CD"/>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5"/>
    <w:rsid w:val="005D7E11"/>
    <w:rsid w:val="005D7E9F"/>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BDF"/>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CD"/>
    <w:rsid w:val="005F4ED0"/>
    <w:rsid w:val="005F509A"/>
    <w:rsid w:val="005F50CD"/>
    <w:rsid w:val="005F5216"/>
    <w:rsid w:val="005F5344"/>
    <w:rsid w:val="005F53C3"/>
    <w:rsid w:val="005F53F7"/>
    <w:rsid w:val="005F5542"/>
    <w:rsid w:val="005F5620"/>
    <w:rsid w:val="005F56BC"/>
    <w:rsid w:val="005F56EA"/>
    <w:rsid w:val="005F5746"/>
    <w:rsid w:val="005F5788"/>
    <w:rsid w:val="005F578A"/>
    <w:rsid w:val="005F5871"/>
    <w:rsid w:val="005F5B26"/>
    <w:rsid w:val="005F5B81"/>
    <w:rsid w:val="005F5CA9"/>
    <w:rsid w:val="005F5DD5"/>
    <w:rsid w:val="005F5DFE"/>
    <w:rsid w:val="005F5E21"/>
    <w:rsid w:val="005F5EAA"/>
    <w:rsid w:val="005F5FCE"/>
    <w:rsid w:val="005F620D"/>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4EB"/>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56"/>
    <w:rsid w:val="00606A69"/>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90"/>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4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4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1D"/>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867"/>
    <w:rsid w:val="0062195E"/>
    <w:rsid w:val="006219D7"/>
    <w:rsid w:val="00621B64"/>
    <w:rsid w:val="00621B76"/>
    <w:rsid w:val="00621CCB"/>
    <w:rsid w:val="00621DDA"/>
    <w:rsid w:val="00621EE1"/>
    <w:rsid w:val="00621F30"/>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315"/>
    <w:rsid w:val="00623330"/>
    <w:rsid w:val="006234C7"/>
    <w:rsid w:val="0062355F"/>
    <w:rsid w:val="0062361A"/>
    <w:rsid w:val="006236B8"/>
    <w:rsid w:val="006236CB"/>
    <w:rsid w:val="00623773"/>
    <w:rsid w:val="00623831"/>
    <w:rsid w:val="00623840"/>
    <w:rsid w:val="00623A3B"/>
    <w:rsid w:val="00623A74"/>
    <w:rsid w:val="00623CC2"/>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4CB"/>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087"/>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0F0"/>
    <w:rsid w:val="006271E9"/>
    <w:rsid w:val="00627281"/>
    <w:rsid w:val="006272D2"/>
    <w:rsid w:val="006273C7"/>
    <w:rsid w:val="006273DF"/>
    <w:rsid w:val="006273EE"/>
    <w:rsid w:val="00627520"/>
    <w:rsid w:val="006275D0"/>
    <w:rsid w:val="00627633"/>
    <w:rsid w:val="0062776F"/>
    <w:rsid w:val="0062777A"/>
    <w:rsid w:val="0062779C"/>
    <w:rsid w:val="00627958"/>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DDA"/>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EB"/>
    <w:rsid w:val="00635FFF"/>
    <w:rsid w:val="00636062"/>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7"/>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640"/>
    <w:rsid w:val="00652653"/>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7B6"/>
    <w:rsid w:val="0065698D"/>
    <w:rsid w:val="00656AB3"/>
    <w:rsid w:val="00656C26"/>
    <w:rsid w:val="00656DA8"/>
    <w:rsid w:val="00656DBF"/>
    <w:rsid w:val="00656DEF"/>
    <w:rsid w:val="00656EAE"/>
    <w:rsid w:val="00656ED8"/>
    <w:rsid w:val="00656FAF"/>
    <w:rsid w:val="00657019"/>
    <w:rsid w:val="0065703E"/>
    <w:rsid w:val="0065706D"/>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6B2"/>
    <w:rsid w:val="006608B9"/>
    <w:rsid w:val="00660931"/>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BA"/>
    <w:rsid w:val="006735D8"/>
    <w:rsid w:val="006736EA"/>
    <w:rsid w:val="00673772"/>
    <w:rsid w:val="0067377E"/>
    <w:rsid w:val="0067389F"/>
    <w:rsid w:val="006738DC"/>
    <w:rsid w:val="0067394A"/>
    <w:rsid w:val="00673956"/>
    <w:rsid w:val="0067395D"/>
    <w:rsid w:val="00673ACC"/>
    <w:rsid w:val="00673B15"/>
    <w:rsid w:val="00673BC7"/>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AD4"/>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1A"/>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47"/>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76"/>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E85"/>
    <w:rsid w:val="006A7F61"/>
    <w:rsid w:val="006A7F92"/>
    <w:rsid w:val="006A7FCA"/>
    <w:rsid w:val="006B007B"/>
    <w:rsid w:val="006B0168"/>
    <w:rsid w:val="006B020D"/>
    <w:rsid w:val="006B0254"/>
    <w:rsid w:val="006B0276"/>
    <w:rsid w:val="006B033C"/>
    <w:rsid w:val="006B0477"/>
    <w:rsid w:val="006B04B5"/>
    <w:rsid w:val="006B0592"/>
    <w:rsid w:val="006B0707"/>
    <w:rsid w:val="006B0872"/>
    <w:rsid w:val="006B0935"/>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4C"/>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B56"/>
    <w:rsid w:val="006B4C86"/>
    <w:rsid w:val="006B4CC1"/>
    <w:rsid w:val="006B4CC3"/>
    <w:rsid w:val="006B4ED1"/>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60"/>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CE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4D0"/>
    <w:rsid w:val="006C65D9"/>
    <w:rsid w:val="006C68B8"/>
    <w:rsid w:val="006C6995"/>
    <w:rsid w:val="006C6A7B"/>
    <w:rsid w:val="006C6AC9"/>
    <w:rsid w:val="006C6C17"/>
    <w:rsid w:val="006C6CEA"/>
    <w:rsid w:val="006C6D09"/>
    <w:rsid w:val="006C6E2A"/>
    <w:rsid w:val="006C6E66"/>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1D"/>
    <w:rsid w:val="006D0155"/>
    <w:rsid w:val="006D025D"/>
    <w:rsid w:val="006D0276"/>
    <w:rsid w:val="006D031B"/>
    <w:rsid w:val="006D035D"/>
    <w:rsid w:val="006D0497"/>
    <w:rsid w:val="006D0552"/>
    <w:rsid w:val="006D056F"/>
    <w:rsid w:val="006D067D"/>
    <w:rsid w:val="006D0803"/>
    <w:rsid w:val="006D081C"/>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3F2"/>
    <w:rsid w:val="006E2451"/>
    <w:rsid w:val="006E245C"/>
    <w:rsid w:val="006E249C"/>
    <w:rsid w:val="006E249F"/>
    <w:rsid w:val="006E24BA"/>
    <w:rsid w:val="006E2586"/>
    <w:rsid w:val="006E25DA"/>
    <w:rsid w:val="006E2604"/>
    <w:rsid w:val="006E2787"/>
    <w:rsid w:val="006E27A8"/>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096"/>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24"/>
    <w:rsid w:val="006F2C4C"/>
    <w:rsid w:val="006F2D61"/>
    <w:rsid w:val="006F2E20"/>
    <w:rsid w:val="006F2E2A"/>
    <w:rsid w:val="006F2E49"/>
    <w:rsid w:val="006F2F2D"/>
    <w:rsid w:val="006F2FAD"/>
    <w:rsid w:val="006F2FD9"/>
    <w:rsid w:val="006F303A"/>
    <w:rsid w:val="006F30C1"/>
    <w:rsid w:val="006F30D6"/>
    <w:rsid w:val="006F3383"/>
    <w:rsid w:val="006F33CE"/>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90"/>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9"/>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E7B"/>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0F6"/>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2D4"/>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183"/>
    <w:rsid w:val="007153E7"/>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BC5"/>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50"/>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0C4"/>
    <w:rsid w:val="00720164"/>
    <w:rsid w:val="007201DB"/>
    <w:rsid w:val="0072020A"/>
    <w:rsid w:val="00720359"/>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83"/>
    <w:rsid w:val="007216C8"/>
    <w:rsid w:val="00721704"/>
    <w:rsid w:val="00721750"/>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0F94"/>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74"/>
    <w:rsid w:val="00736656"/>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07"/>
    <w:rsid w:val="00737CAE"/>
    <w:rsid w:val="00737D8A"/>
    <w:rsid w:val="00737DC7"/>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3B4"/>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D4A"/>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43"/>
    <w:rsid w:val="00747DA6"/>
    <w:rsid w:val="00747E71"/>
    <w:rsid w:val="00747F51"/>
    <w:rsid w:val="00747FEB"/>
    <w:rsid w:val="00750022"/>
    <w:rsid w:val="007500D8"/>
    <w:rsid w:val="0075012A"/>
    <w:rsid w:val="007501CC"/>
    <w:rsid w:val="00750665"/>
    <w:rsid w:val="00750668"/>
    <w:rsid w:val="0075082D"/>
    <w:rsid w:val="0075084D"/>
    <w:rsid w:val="007508E4"/>
    <w:rsid w:val="00750954"/>
    <w:rsid w:val="007509E6"/>
    <w:rsid w:val="00750A2C"/>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310"/>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3B1"/>
    <w:rsid w:val="007534A0"/>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2A"/>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8C9"/>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7"/>
    <w:rsid w:val="00761CAD"/>
    <w:rsid w:val="00761DEB"/>
    <w:rsid w:val="007620B0"/>
    <w:rsid w:val="00762234"/>
    <w:rsid w:val="0076223F"/>
    <w:rsid w:val="0076225C"/>
    <w:rsid w:val="00762485"/>
    <w:rsid w:val="00762580"/>
    <w:rsid w:val="00762615"/>
    <w:rsid w:val="0076261B"/>
    <w:rsid w:val="0076264C"/>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D"/>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CC6"/>
    <w:rsid w:val="00775D9F"/>
    <w:rsid w:val="00775EDC"/>
    <w:rsid w:val="007761C6"/>
    <w:rsid w:val="00776227"/>
    <w:rsid w:val="0077626D"/>
    <w:rsid w:val="007762A0"/>
    <w:rsid w:val="007762B2"/>
    <w:rsid w:val="007762C0"/>
    <w:rsid w:val="00776329"/>
    <w:rsid w:val="00776399"/>
    <w:rsid w:val="00776577"/>
    <w:rsid w:val="007766D6"/>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91"/>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5C"/>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812"/>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BCA"/>
    <w:rsid w:val="00790C44"/>
    <w:rsid w:val="00790D1D"/>
    <w:rsid w:val="00790DEA"/>
    <w:rsid w:val="00790E66"/>
    <w:rsid w:val="00791066"/>
    <w:rsid w:val="0079119A"/>
    <w:rsid w:val="007911E0"/>
    <w:rsid w:val="007911E4"/>
    <w:rsid w:val="0079138C"/>
    <w:rsid w:val="00791433"/>
    <w:rsid w:val="0079147F"/>
    <w:rsid w:val="00791616"/>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B59"/>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7D3"/>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C6"/>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62"/>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A2"/>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91"/>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BD"/>
    <w:rsid w:val="007C2AE0"/>
    <w:rsid w:val="007C2AFC"/>
    <w:rsid w:val="007C2AFE"/>
    <w:rsid w:val="007C2BD0"/>
    <w:rsid w:val="007C2CAA"/>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6AF"/>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3FE5"/>
    <w:rsid w:val="007D4172"/>
    <w:rsid w:val="007D41A9"/>
    <w:rsid w:val="007D4259"/>
    <w:rsid w:val="007D4278"/>
    <w:rsid w:val="007D453D"/>
    <w:rsid w:val="007D457C"/>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0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5A1"/>
    <w:rsid w:val="007E25CF"/>
    <w:rsid w:val="007E27C5"/>
    <w:rsid w:val="007E27D7"/>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D3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4D0"/>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D41"/>
    <w:rsid w:val="007E7E72"/>
    <w:rsid w:val="007E7EC6"/>
    <w:rsid w:val="007E7F8C"/>
    <w:rsid w:val="007E7FA9"/>
    <w:rsid w:val="007F016D"/>
    <w:rsid w:val="007F01B8"/>
    <w:rsid w:val="007F01E8"/>
    <w:rsid w:val="007F0206"/>
    <w:rsid w:val="007F022A"/>
    <w:rsid w:val="007F02B7"/>
    <w:rsid w:val="007F0344"/>
    <w:rsid w:val="007F0409"/>
    <w:rsid w:val="007F0410"/>
    <w:rsid w:val="007F0441"/>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11"/>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035"/>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817"/>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C9"/>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9F0"/>
    <w:rsid w:val="00802B78"/>
    <w:rsid w:val="00802C3A"/>
    <w:rsid w:val="00802D83"/>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5F2"/>
    <w:rsid w:val="008046B8"/>
    <w:rsid w:val="008046E5"/>
    <w:rsid w:val="00804740"/>
    <w:rsid w:val="00804847"/>
    <w:rsid w:val="00804975"/>
    <w:rsid w:val="00804ADF"/>
    <w:rsid w:val="00804B48"/>
    <w:rsid w:val="00804C84"/>
    <w:rsid w:val="00804D60"/>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64C"/>
    <w:rsid w:val="00805A54"/>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585"/>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CD6"/>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4FFE"/>
    <w:rsid w:val="00825010"/>
    <w:rsid w:val="00825190"/>
    <w:rsid w:val="008251FA"/>
    <w:rsid w:val="0082533D"/>
    <w:rsid w:val="008253C5"/>
    <w:rsid w:val="0082540C"/>
    <w:rsid w:val="0082546C"/>
    <w:rsid w:val="008255C4"/>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9D"/>
    <w:rsid w:val="00830296"/>
    <w:rsid w:val="008303E8"/>
    <w:rsid w:val="008306B6"/>
    <w:rsid w:val="008306DD"/>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E6"/>
    <w:rsid w:val="008319F6"/>
    <w:rsid w:val="00831ABE"/>
    <w:rsid w:val="00831CE7"/>
    <w:rsid w:val="00831D45"/>
    <w:rsid w:val="00831E35"/>
    <w:rsid w:val="00831F03"/>
    <w:rsid w:val="00832289"/>
    <w:rsid w:val="0083233C"/>
    <w:rsid w:val="00832405"/>
    <w:rsid w:val="0083248D"/>
    <w:rsid w:val="008324A4"/>
    <w:rsid w:val="008324AA"/>
    <w:rsid w:val="0083251B"/>
    <w:rsid w:val="008325BE"/>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82"/>
    <w:rsid w:val="00836C96"/>
    <w:rsid w:val="00836CD3"/>
    <w:rsid w:val="00836D8C"/>
    <w:rsid w:val="00836DB3"/>
    <w:rsid w:val="00836DEB"/>
    <w:rsid w:val="00836E11"/>
    <w:rsid w:val="00836E31"/>
    <w:rsid w:val="008370AA"/>
    <w:rsid w:val="00837160"/>
    <w:rsid w:val="00837171"/>
    <w:rsid w:val="008371BB"/>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8E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C3"/>
    <w:rsid w:val="00852E4E"/>
    <w:rsid w:val="00852EE7"/>
    <w:rsid w:val="00852FFC"/>
    <w:rsid w:val="00853101"/>
    <w:rsid w:val="0085312F"/>
    <w:rsid w:val="008531AF"/>
    <w:rsid w:val="008531F1"/>
    <w:rsid w:val="00853262"/>
    <w:rsid w:val="008532A9"/>
    <w:rsid w:val="008533EC"/>
    <w:rsid w:val="00853411"/>
    <w:rsid w:val="00853678"/>
    <w:rsid w:val="008536DD"/>
    <w:rsid w:val="0085374A"/>
    <w:rsid w:val="00853774"/>
    <w:rsid w:val="008537FD"/>
    <w:rsid w:val="00853810"/>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61"/>
    <w:rsid w:val="008609E4"/>
    <w:rsid w:val="00860C33"/>
    <w:rsid w:val="00860D07"/>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3F8"/>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3C"/>
    <w:rsid w:val="008754A5"/>
    <w:rsid w:val="00875582"/>
    <w:rsid w:val="008755E1"/>
    <w:rsid w:val="008755F9"/>
    <w:rsid w:val="00875612"/>
    <w:rsid w:val="0087566E"/>
    <w:rsid w:val="008756BA"/>
    <w:rsid w:val="008756F5"/>
    <w:rsid w:val="00875786"/>
    <w:rsid w:val="008757AB"/>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58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CD"/>
    <w:rsid w:val="008833F9"/>
    <w:rsid w:val="00883430"/>
    <w:rsid w:val="00883594"/>
    <w:rsid w:val="008835FA"/>
    <w:rsid w:val="008839BA"/>
    <w:rsid w:val="008839F6"/>
    <w:rsid w:val="00883A3C"/>
    <w:rsid w:val="00883A85"/>
    <w:rsid w:val="00883C47"/>
    <w:rsid w:val="00883D6D"/>
    <w:rsid w:val="00883D88"/>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D48"/>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B1"/>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3C0"/>
    <w:rsid w:val="00895483"/>
    <w:rsid w:val="008955A7"/>
    <w:rsid w:val="008955E7"/>
    <w:rsid w:val="008956DE"/>
    <w:rsid w:val="008956F9"/>
    <w:rsid w:val="008957B3"/>
    <w:rsid w:val="0089596F"/>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CA9"/>
    <w:rsid w:val="008A2D16"/>
    <w:rsid w:val="008A2D3E"/>
    <w:rsid w:val="008A2D5D"/>
    <w:rsid w:val="008A2F3B"/>
    <w:rsid w:val="008A2F6F"/>
    <w:rsid w:val="008A3052"/>
    <w:rsid w:val="008A3059"/>
    <w:rsid w:val="008A320A"/>
    <w:rsid w:val="008A3218"/>
    <w:rsid w:val="008A3278"/>
    <w:rsid w:val="008A3309"/>
    <w:rsid w:val="008A340A"/>
    <w:rsid w:val="008A34FD"/>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66"/>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D68"/>
    <w:rsid w:val="008A7EA5"/>
    <w:rsid w:val="008A7F0A"/>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53"/>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5A"/>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28"/>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699"/>
    <w:rsid w:val="008D469A"/>
    <w:rsid w:val="008D46B4"/>
    <w:rsid w:val="008D4928"/>
    <w:rsid w:val="008D497D"/>
    <w:rsid w:val="008D4DE2"/>
    <w:rsid w:val="008D4E1E"/>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C40"/>
    <w:rsid w:val="008E4CE7"/>
    <w:rsid w:val="008E4E4E"/>
    <w:rsid w:val="008E4E74"/>
    <w:rsid w:val="008E5075"/>
    <w:rsid w:val="008E512A"/>
    <w:rsid w:val="008E522C"/>
    <w:rsid w:val="008E523B"/>
    <w:rsid w:val="008E5278"/>
    <w:rsid w:val="008E536F"/>
    <w:rsid w:val="008E55D9"/>
    <w:rsid w:val="008E55EF"/>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5E"/>
    <w:rsid w:val="008F1064"/>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7AD"/>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966"/>
    <w:rsid w:val="00900BB5"/>
    <w:rsid w:val="00900BD7"/>
    <w:rsid w:val="00900C24"/>
    <w:rsid w:val="00900C63"/>
    <w:rsid w:val="00900CB7"/>
    <w:rsid w:val="00900CE2"/>
    <w:rsid w:val="00900D1D"/>
    <w:rsid w:val="00900D3B"/>
    <w:rsid w:val="00900EBF"/>
    <w:rsid w:val="00900F75"/>
    <w:rsid w:val="00900F91"/>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4E"/>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1E"/>
    <w:rsid w:val="00903C5C"/>
    <w:rsid w:val="00903C8B"/>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19A"/>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774"/>
    <w:rsid w:val="0091787F"/>
    <w:rsid w:val="00917A3D"/>
    <w:rsid w:val="00917DE6"/>
    <w:rsid w:val="00917F02"/>
    <w:rsid w:val="00920201"/>
    <w:rsid w:val="00920338"/>
    <w:rsid w:val="00920381"/>
    <w:rsid w:val="00920417"/>
    <w:rsid w:val="00920643"/>
    <w:rsid w:val="009206A7"/>
    <w:rsid w:val="009206CD"/>
    <w:rsid w:val="009208B4"/>
    <w:rsid w:val="0092090A"/>
    <w:rsid w:val="009209E5"/>
    <w:rsid w:val="00920AEA"/>
    <w:rsid w:val="00920BDD"/>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134"/>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02"/>
    <w:rsid w:val="009336B9"/>
    <w:rsid w:val="0093383F"/>
    <w:rsid w:val="00933842"/>
    <w:rsid w:val="009339E3"/>
    <w:rsid w:val="00933C3D"/>
    <w:rsid w:val="00933C55"/>
    <w:rsid w:val="00933C63"/>
    <w:rsid w:val="00933D80"/>
    <w:rsid w:val="00933DB2"/>
    <w:rsid w:val="00933DB9"/>
    <w:rsid w:val="00933E50"/>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E8"/>
    <w:rsid w:val="009348F5"/>
    <w:rsid w:val="00934A98"/>
    <w:rsid w:val="00934E27"/>
    <w:rsid w:val="00934FD7"/>
    <w:rsid w:val="009351FB"/>
    <w:rsid w:val="009353A3"/>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BF6"/>
    <w:rsid w:val="00935C1D"/>
    <w:rsid w:val="00935C59"/>
    <w:rsid w:val="00935CC4"/>
    <w:rsid w:val="00935DBA"/>
    <w:rsid w:val="00935E8B"/>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0B4"/>
    <w:rsid w:val="009411CD"/>
    <w:rsid w:val="009413ED"/>
    <w:rsid w:val="00941509"/>
    <w:rsid w:val="009415A9"/>
    <w:rsid w:val="0094179D"/>
    <w:rsid w:val="009417BF"/>
    <w:rsid w:val="0094182A"/>
    <w:rsid w:val="00941843"/>
    <w:rsid w:val="00941880"/>
    <w:rsid w:val="009418A3"/>
    <w:rsid w:val="009419F4"/>
    <w:rsid w:val="00941AB0"/>
    <w:rsid w:val="00941C09"/>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EE"/>
    <w:rsid w:val="0094322C"/>
    <w:rsid w:val="00943257"/>
    <w:rsid w:val="0094332A"/>
    <w:rsid w:val="009433A2"/>
    <w:rsid w:val="009433A7"/>
    <w:rsid w:val="009434D6"/>
    <w:rsid w:val="0094352F"/>
    <w:rsid w:val="009435F6"/>
    <w:rsid w:val="0094367E"/>
    <w:rsid w:val="009437D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0B"/>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D61"/>
    <w:rsid w:val="00956D63"/>
    <w:rsid w:val="00956D83"/>
    <w:rsid w:val="00956DA7"/>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33D"/>
    <w:rsid w:val="00961376"/>
    <w:rsid w:val="0096152F"/>
    <w:rsid w:val="009617BA"/>
    <w:rsid w:val="009617F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AC"/>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1B"/>
    <w:rsid w:val="00967186"/>
    <w:rsid w:val="009672C8"/>
    <w:rsid w:val="0096739E"/>
    <w:rsid w:val="0096753E"/>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124"/>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57"/>
    <w:rsid w:val="0097519F"/>
    <w:rsid w:val="009751EC"/>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6BB"/>
    <w:rsid w:val="00976A23"/>
    <w:rsid w:val="00976B49"/>
    <w:rsid w:val="00976BE8"/>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05"/>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6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0F8"/>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0E"/>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0F"/>
    <w:rsid w:val="00995840"/>
    <w:rsid w:val="00995879"/>
    <w:rsid w:val="00995929"/>
    <w:rsid w:val="00995973"/>
    <w:rsid w:val="00995988"/>
    <w:rsid w:val="009959B3"/>
    <w:rsid w:val="00995BCD"/>
    <w:rsid w:val="00995D3D"/>
    <w:rsid w:val="00995DA6"/>
    <w:rsid w:val="00995E0C"/>
    <w:rsid w:val="00995F5E"/>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E9B"/>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5BF"/>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1FF"/>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3"/>
    <w:rsid w:val="009B1E57"/>
    <w:rsid w:val="009B1F5D"/>
    <w:rsid w:val="009B201F"/>
    <w:rsid w:val="009B21E5"/>
    <w:rsid w:val="009B22C1"/>
    <w:rsid w:val="009B247D"/>
    <w:rsid w:val="009B24D5"/>
    <w:rsid w:val="009B24F5"/>
    <w:rsid w:val="009B2533"/>
    <w:rsid w:val="009B26EF"/>
    <w:rsid w:val="009B2732"/>
    <w:rsid w:val="009B2757"/>
    <w:rsid w:val="009B2823"/>
    <w:rsid w:val="009B291E"/>
    <w:rsid w:val="009B2AD2"/>
    <w:rsid w:val="009B2AE7"/>
    <w:rsid w:val="009B2B43"/>
    <w:rsid w:val="009B2BE0"/>
    <w:rsid w:val="009B2C34"/>
    <w:rsid w:val="009B2C59"/>
    <w:rsid w:val="009B2CA7"/>
    <w:rsid w:val="009B2D41"/>
    <w:rsid w:val="009B2D7F"/>
    <w:rsid w:val="009B2DBE"/>
    <w:rsid w:val="009B2EFC"/>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84D"/>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28"/>
    <w:rsid w:val="009C05F7"/>
    <w:rsid w:val="009C0614"/>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F5"/>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2FD5"/>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5B8"/>
    <w:rsid w:val="009D3797"/>
    <w:rsid w:val="009D3887"/>
    <w:rsid w:val="009D38B4"/>
    <w:rsid w:val="009D38FE"/>
    <w:rsid w:val="009D3900"/>
    <w:rsid w:val="009D3A81"/>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9DF"/>
    <w:rsid w:val="009D4A9D"/>
    <w:rsid w:val="009D4AB4"/>
    <w:rsid w:val="009D4ADB"/>
    <w:rsid w:val="009D4B47"/>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94"/>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326"/>
    <w:rsid w:val="009E040A"/>
    <w:rsid w:val="009E054C"/>
    <w:rsid w:val="009E058D"/>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E3"/>
    <w:rsid w:val="009E1CF6"/>
    <w:rsid w:val="009E1D26"/>
    <w:rsid w:val="009E1D48"/>
    <w:rsid w:val="009E1DCF"/>
    <w:rsid w:val="009E1DE9"/>
    <w:rsid w:val="009E1E79"/>
    <w:rsid w:val="009E1EA0"/>
    <w:rsid w:val="009E1FCD"/>
    <w:rsid w:val="009E1FF6"/>
    <w:rsid w:val="009E21A6"/>
    <w:rsid w:val="009E21C9"/>
    <w:rsid w:val="009E21D2"/>
    <w:rsid w:val="009E22C8"/>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00"/>
    <w:rsid w:val="009E3F85"/>
    <w:rsid w:val="009E402D"/>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6E8"/>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71"/>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2B1"/>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58C"/>
    <w:rsid w:val="00A05799"/>
    <w:rsid w:val="00A057C0"/>
    <w:rsid w:val="00A057C3"/>
    <w:rsid w:val="00A0596C"/>
    <w:rsid w:val="00A05A3B"/>
    <w:rsid w:val="00A05B6D"/>
    <w:rsid w:val="00A05CEE"/>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1B"/>
    <w:rsid w:val="00A06892"/>
    <w:rsid w:val="00A068D8"/>
    <w:rsid w:val="00A0696D"/>
    <w:rsid w:val="00A069BC"/>
    <w:rsid w:val="00A06A62"/>
    <w:rsid w:val="00A06CA8"/>
    <w:rsid w:val="00A06CE7"/>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D0"/>
    <w:rsid w:val="00A07AFF"/>
    <w:rsid w:val="00A07B9A"/>
    <w:rsid w:val="00A07BC1"/>
    <w:rsid w:val="00A07D23"/>
    <w:rsid w:val="00A07D24"/>
    <w:rsid w:val="00A07D4F"/>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E68"/>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4ECA"/>
    <w:rsid w:val="00A25140"/>
    <w:rsid w:val="00A25168"/>
    <w:rsid w:val="00A25269"/>
    <w:rsid w:val="00A25407"/>
    <w:rsid w:val="00A25481"/>
    <w:rsid w:val="00A254A7"/>
    <w:rsid w:val="00A25588"/>
    <w:rsid w:val="00A2565A"/>
    <w:rsid w:val="00A2581B"/>
    <w:rsid w:val="00A25909"/>
    <w:rsid w:val="00A259A6"/>
    <w:rsid w:val="00A25ACA"/>
    <w:rsid w:val="00A25B4E"/>
    <w:rsid w:val="00A25B88"/>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06"/>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624"/>
    <w:rsid w:val="00A31656"/>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6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45"/>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F9"/>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FD"/>
    <w:rsid w:val="00A54B4E"/>
    <w:rsid w:val="00A54C07"/>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8"/>
    <w:rsid w:val="00A5618A"/>
    <w:rsid w:val="00A56220"/>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4A"/>
    <w:rsid w:val="00A574A1"/>
    <w:rsid w:val="00A57538"/>
    <w:rsid w:val="00A57580"/>
    <w:rsid w:val="00A575BB"/>
    <w:rsid w:val="00A5761F"/>
    <w:rsid w:val="00A57635"/>
    <w:rsid w:val="00A578B8"/>
    <w:rsid w:val="00A57930"/>
    <w:rsid w:val="00A579CC"/>
    <w:rsid w:val="00A57AB3"/>
    <w:rsid w:val="00A57D51"/>
    <w:rsid w:val="00A57F8F"/>
    <w:rsid w:val="00A57FBE"/>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3DA"/>
    <w:rsid w:val="00A6244B"/>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2DD"/>
    <w:rsid w:val="00A6634C"/>
    <w:rsid w:val="00A66583"/>
    <w:rsid w:val="00A665B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EDD"/>
    <w:rsid w:val="00A67F4D"/>
    <w:rsid w:val="00A67F8D"/>
    <w:rsid w:val="00A70010"/>
    <w:rsid w:val="00A70110"/>
    <w:rsid w:val="00A70254"/>
    <w:rsid w:val="00A702B8"/>
    <w:rsid w:val="00A702EE"/>
    <w:rsid w:val="00A70483"/>
    <w:rsid w:val="00A705F4"/>
    <w:rsid w:val="00A70630"/>
    <w:rsid w:val="00A70683"/>
    <w:rsid w:val="00A706F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4BA"/>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6A"/>
    <w:rsid w:val="00A871CB"/>
    <w:rsid w:val="00A87230"/>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2E"/>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EB6"/>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4D7"/>
    <w:rsid w:val="00A97A93"/>
    <w:rsid w:val="00A97B74"/>
    <w:rsid w:val="00A97BB8"/>
    <w:rsid w:val="00A97CC4"/>
    <w:rsid w:val="00A97D42"/>
    <w:rsid w:val="00A97D9C"/>
    <w:rsid w:val="00A97DB2"/>
    <w:rsid w:val="00A97E2F"/>
    <w:rsid w:val="00A97E36"/>
    <w:rsid w:val="00A97EEE"/>
    <w:rsid w:val="00A97F37"/>
    <w:rsid w:val="00A97F4A"/>
    <w:rsid w:val="00A97FE2"/>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0A6"/>
    <w:rsid w:val="00AA2175"/>
    <w:rsid w:val="00AA21C9"/>
    <w:rsid w:val="00AA2367"/>
    <w:rsid w:val="00AA238D"/>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AF7"/>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33F"/>
    <w:rsid w:val="00AB33BD"/>
    <w:rsid w:val="00AB34FC"/>
    <w:rsid w:val="00AB3551"/>
    <w:rsid w:val="00AB3599"/>
    <w:rsid w:val="00AB35E0"/>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57"/>
    <w:rsid w:val="00AB4DC3"/>
    <w:rsid w:val="00AB4E70"/>
    <w:rsid w:val="00AB4E97"/>
    <w:rsid w:val="00AB4F08"/>
    <w:rsid w:val="00AB4F4A"/>
    <w:rsid w:val="00AB4FC4"/>
    <w:rsid w:val="00AB5352"/>
    <w:rsid w:val="00AB5354"/>
    <w:rsid w:val="00AB53A1"/>
    <w:rsid w:val="00AB5583"/>
    <w:rsid w:val="00AB568E"/>
    <w:rsid w:val="00AB57DA"/>
    <w:rsid w:val="00AB5806"/>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18"/>
    <w:rsid w:val="00AB748C"/>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59"/>
    <w:rsid w:val="00AC0CBC"/>
    <w:rsid w:val="00AC0D1A"/>
    <w:rsid w:val="00AC0D47"/>
    <w:rsid w:val="00AC0DA1"/>
    <w:rsid w:val="00AC0E6D"/>
    <w:rsid w:val="00AC0F44"/>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7A2"/>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04"/>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1ED8"/>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03"/>
    <w:rsid w:val="00AE1224"/>
    <w:rsid w:val="00AE1256"/>
    <w:rsid w:val="00AE12AE"/>
    <w:rsid w:val="00AE13D8"/>
    <w:rsid w:val="00AE1418"/>
    <w:rsid w:val="00AE154D"/>
    <w:rsid w:val="00AE1639"/>
    <w:rsid w:val="00AE1764"/>
    <w:rsid w:val="00AE191A"/>
    <w:rsid w:val="00AE1AD2"/>
    <w:rsid w:val="00AE1CF8"/>
    <w:rsid w:val="00AE1D58"/>
    <w:rsid w:val="00AE1E2A"/>
    <w:rsid w:val="00AE1EFC"/>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0B"/>
    <w:rsid w:val="00AF043F"/>
    <w:rsid w:val="00AF04B6"/>
    <w:rsid w:val="00AF0578"/>
    <w:rsid w:val="00AF0666"/>
    <w:rsid w:val="00AF0697"/>
    <w:rsid w:val="00AF07D2"/>
    <w:rsid w:val="00AF0822"/>
    <w:rsid w:val="00AF08A9"/>
    <w:rsid w:val="00AF0A35"/>
    <w:rsid w:val="00AF0B2C"/>
    <w:rsid w:val="00AF0C45"/>
    <w:rsid w:val="00AF0C87"/>
    <w:rsid w:val="00AF0D8F"/>
    <w:rsid w:val="00AF0DA6"/>
    <w:rsid w:val="00AF0DF3"/>
    <w:rsid w:val="00AF0E52"/>
    <w:rsid w:val="00AF0E7A"/>
    <w:rsid w:val="00AF0E9E"/>
    <w:rsid w:val="00AF0F74"/>
    <w:rsid w:val="00AF0FAD"/>
    <w:rsid w:val="00AF10BB"/>
    <w:rsid w:val="00AF118A"/>
    <w:rsid w:val="00AF122F"/>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2E"/>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0AF"/>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A7"/>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0E"/>
    <w:rsid w:val="00B10D4B"/>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B8C"/>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A60"/>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655"/>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17"/>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4A0"/>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8C0"/>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612F"/>
    <w:rsid w:val="00B3617A"/>
    <w:rsid w:val="00B36195"/>
    <w:rsid w:val="00B36264"/>
    <w:rsid w:val="00B36310"/>
    <w:rsid w:val="00B3633B"/>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804"/>
    <w:rsid w:val="00B379BE"/>
    <w:rsid w:val="00B37A8A"/>
    <w:rsid w:val="00B37DB7"/>
    <w:rsid w:val="00B37FFD"/>
    <w:rsid w:val="00B40002"/>
    <w:rsid w:val="00B4008C"/>
    <w:rsid w:val="00B400F9"/>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5"/>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ED9"/>
    <w:rsid w:val="00B42FAD"/>
    <w:rsid w:val="00B4304D"/>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BE6"/>
    <w:rsid w:val="00B45D08"/>
    <w:rsid w:val="00B45D1B"/>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997"/>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D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1FD"/>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8F"/>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95"/>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CC"/>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08"/>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3D"/>
    <w:rsid w:val="00BA1EC6"/>
    <w:rsid w:val="00BA1FBD"/>
    <w:rsid w:val="00BA20E7"/>
    <w:rsid w:val="00BA2344"/>
    <w:rsid w:val="00BA239E"/>
    <w:rsid w:val="00BA23A8"/>
    <w:rsid w:val="00BA23F8"/>
    <w:rsid w:val="00BA24A1"/>
    <w:rsid w:val="00BA24A7"/>
    <w:rsid w:val="00BA24E6"/>
    <w:rsid w:val="00BA25C6"/>
    <w:rsid w:val="00BA2638"/>
    <w:rsid w:val="00BA266A"/>
    <w:rsid w:val="00BA278A"/>
    <w:rsid w:val="00BA27C4"/>
    <w:rsid w:val="00BA2886"/>
    <w:rsid w:val="00BA2953"/>
    <w:rsid w:val="00BA29EF"/>
    <w:rsid w:val="00BA2A12"/>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88"/>
    <w:rsid w:val="00BA33B4"/>
    <w:rsid w:val="00BA33E4"/>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4ECE"/>
    <w:rsid w:val="00BA4FAD"/>
    <w:rsid w:val="00BA5037"/>
    <w:rsid w:val="00BA51A5"/>
    <w:rsid w:val="00BA5371"/>
    <w:rsid w:val="00BA5496"/>
    <w:rsid w:val="00BA56AA"/>
    <w:rsid w:val="00BA5711"/>
    <w:rsid w:val="00BA57BF"/>
    <w:rsid w:val="00BA5845"/>
    <w:rsid w:val="00BA595E"/>
    <w:rsid w:val="00BA5A01"/>
    <w:rsid w:val="00BA5A7D"/>
    <w:rsid w:val="00BA5B51"/>
    <w:rsid w:val="00BA5BA8"/>
    <w:rsid w:val="00BA5BEE"/>
    <w:rsid w:val="00BA5C6C"/>
    <w:rsid w:val="00BA5DE6"/>
    <w:rsid w:val="00BA5EBB"/>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A27"/>
    <w:rsid w:val="00BA6AB4"/>
    <w:rsid w:val="00BA6AD6"/>
    <w:rsid w:val="00BA6B69"/>
    <w:rsid w:val="00BA6CCD"/>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00"/>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184"/>
    <w:rsid w:val="00BB7423"/>
    <w:rsid w:val="00BB743B"/>
    <w:rsid w:val="00BB74F5"/>
    <w:rsid w:val="00BB7593"/>
    <w:rsid w:val="00BB7666"/>
    <w:rsid w:val="00BB773A"/>
    <w:rsid w:val="00BB7790"/>
    <w:rsid w:val="00BB77C4"/>
    <w:rsid w:val="00BB783B"/>
    <w:rsid w:val="00BB78DE"/>
    <w:rsid w:val="00BB7931"/>
    <w:rsid w:val="00BB79DA"/>
    <w:rsid w:val="00BB7A04"/>
    <w:rsid w:val="00BB7AB7"/>
    <w:rsid w:val="00BB7ABA"/>
    <w:rsid w:val="00BB7B7A"/>
    <w:rsid w:val="00BB7CD4"/>
    <w:rsid w:val="00BB7EA3"/>
    <w:rsid w:val="00BB7EEB"/>
    <w:rsid w:val="00BB7F5E"/>
    <w:rsid w:val="00BB7FB9"/>
    <w:rsid w:val="00BB7FFC"/>
    <w:rsid w:val="00BC0142"/>
    <w:rsid w:val="00BC0233"/>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9C"/>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45"/>
    <w:rsid w:val="00BD31FB"/>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ED7"/>
    <w:rsid w:val="00BD5F59"/>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6E8A"/>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53"/>
    <w:rsid w:val="00BE0E6A"/>
    <w:rsid w:val="00BE0E71"/>
    <w:rsid w:val="00BE0E77"/>
    <w:rsid w:val="00BE10B0"/>
    <w:rsid w:val="00BE113F"/>
    <w:rsid w:val="00BE1193"/>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82"/>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1C3"/>
    <w:rsid w:val="00C12234"/>
    <w:rsid w:val="00C12253"/>
    <w:rsid w:val="00C12370"/>
    <w:rsid w:val="00C12386"/>
    <w:rsid w:val="00C126C7"/>
    <w:rsid w:val="00C12756"/>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1F0"/>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7A5"/>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50"/>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D3"/>
    <w:rsid w:val="00C24F49"/>
    <w:rsid w:val="00C24F90"/>
    <w:rsid w:val="00C24FC9"/>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859"/>
    <w:rsid w:val="00C32996"/>
    <w:rsid w:val="00C32A3A"/>
    <w:rsid w:val="00C32C0C"/>
    <w:rsid w:val="00C32C32"/>
    <w:rsid w:val="00C32D77"/>
    <w:rsid w:val="00C32DC8"/>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2F"/>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747"/>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9D0"/>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D36"/>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11"/>
    <w:rsid w:val="00C5364C"/>
    <w:rsid w:val="00C53693"/>
    <w:rsid w:val="00C5380E"/>
    <w:rsid w:val="00C538F7"/>
    <w:rsid w:val="00C53972"/>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342"/>
    <w:rsid w:val="00C62493"/>
    <w:rsid w:val="00C6279F"/>
    <w:rsid w:val="00C628DA"/>
    <w:rsid w:val="00C62913"/>
    <w:rsid w:val="00C629A9"/>
    <w:rsid w:val="00C629B1"/>
    <w:rsid w:val="00C62B15"/>
    <w:rsid w:val="00C62CC9"/>
    <w:rsid w:val="00C62CED"/>
    <w:rsid w:val="00C62CF6"/>
    <w:rsid w:val="00C62DDC"/>
    <w:rsid w:val="00C62E23"/>
    <w:rsid w:val="00C62ED9"/>
    <w:rsid w:val="00C63088"/>
    <w:rsid w:val="00C631C7"/>
    <w:rsid w:val="00C63214"/>
    <w:rsid w:val="00C63242"/>
    <w:rsid w:val="00C632F7"/>
    <w:rsid w:val="00C6343A"/>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33"/>
    <w:rsid w:val="00C75F77"/>
    <w:rsid w:val="00C75F9C"/>
    <w:rsid w:val="00C75FBA"/>
    <w:rsid w:val="00C760AA"/>
    <w:rsid w:val="00C760C3"/>
    <w:rsid w:val="00C76142"/>
    <w:rsid w:val="00C76156"/>
    <w:rsid w:val="00C761D5"/>
    <w:rsid w:val="00C76239"/>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27"/>
    <w:rsid w:val="00C835CA"/>
    <w:rsid w:val="00C835EB"/>
    <w:rsid w:val="00C83767"/>
    <w:rsid w:val="00C8383C"/>
    <w:rsid w:val="00C838F6"/>
    <w:rsid w:val="00C83944"/>
    <w:rsid w:val="00C8396A"/>
    <w:rsid w:val="00C83A2E"/>
    <w:rsid w:val="00C83A2F"/>
    <w:rsid w:val="00C83AD8"/>
    <w:rsid w:val="00C83B64"/>
    <w:rsid w:val="00C83B7C"/>
    <w:rsid w:val="00C83E51"/>
    <w:rsid w:val="00C83E59"/>
    <w:rsid w:val="00C83EE6"/>
    <w:rsid w:val="00C83EF5"/>
    <w:rsid w:val="00C83F11"/>
    <w:rsid w:val="00C83F49"/>
    <w:rsid w:val="00C83F51"/>
    <w:rsid w:val="00C8403B"/>
    <w:rsid w:val="00C8409A"/>
    <w:rsid w:val="00C8423F"/>
    <w:rsid w:val="00C8433C"/>
    <w:rsid w:val="00C8445E"/>
    <w:rsid w:val="00C846A4"/>
    <w:rsid w:val="00C846D3"/>
    <w:rsid w:val="00C84814"/>
    <w:rsid w:val="00C84867"/>
    <w:rsid w:val="00C848D8"/>
    <w:rsid w:val="00C84B7A"/>
    <w:rsid w:val="00C84BC7"/>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1B"/>
    <w:rsid w:val="00C9217F"/>
    <w:rsid w:val="00C921EA"/>
    <w:rsid w:val="00C924DB"/>
    <w:rsid w:val="00C92591"/>
    <w:rsid w:val="00C925E1"/>
    <w:rsid w:val="00C92679"/>
    <w:rsid w:val="00C926A5"/>
    <w:rsid w:val="00C9271E"/>
    <w:rsid w:val="00C928A9"/>
    <w:rsid w:val="00C929A7"/>
    <w:rsid w:val="00C92A89"/>
    <w:rsid w:val="00C92AD7"/>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B89"/>
    <w:rsid w:val="00C93E12"/>
    <w:rsid w:val="00C93E97"/>
    <w:rsid w:val="00C93FAC"/>
    <w:rsid w:val="00C93FAD"/>
    <w:rsid w:val="00C9414E"/>
    <w:rsid w:val="00C94165"/>
    <w:rsid w:val="00C943DC"/>
    <w:rsid w:val="00C94440"/>
    <w:rsid w:val="00C945F6"/>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8F"/>
    <w:rsid w:val="00CA05B3"/>
    <w:rsid w:val="00CA0741"/>
    <w:rsid w:val="00CA07A2"/>
    <w:rsid w:val="00CA07B1"/>
    <w:rsid w:val="00CA083C"/>
    <w:rsid w:val="00CA08CA"/>
    <w:rsid w:val="00CA09F5"/>
    <w:rsid w:val="00CA0A29"/>
    <w:rsid w:val="00CA0A5D"/>
    <w:rsid w:val="00CA0A7F"/>
    <w:rsid w:val="00CA0AA4"/>
    <w:rsid w:val="00CA0BE8"/>
    <w:rsid w:val="00CA0F8C"/>
    <w:rsid w:val="00CA0FA7"/>
    <w:rsid w:val="00CA0FCB"/>
    <w:rsid w:val="00CA111D"/>
    <w:rsid w:val="00CA126C"/>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B8"/>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3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34"/>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8F"/>
    <w:rsid w:val="00CC53DF"/>
    <w:rsid w:val="00CC54C0"/>
    <w:rsid w:val="00CC565D"/>
    <w:rsid w:val="00CC56DA"/>
    <w:rsid w:val="00CC5917"/>
    <w:rsid w:val="00CC5AB1"/>
    <w:rsid w:val="00CC5AC8"/>
    <w:rsid w:val="00CC5AE1"/>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2E7"/>
    <w:rsid w:val="00CC7322"/>
    <w:rsid w:val="00CC73D0"/>
    <w:rsid w:val="00CC754A"/>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5EC"/>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35"/>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875"/>
    <w:rsid w:val="00CE1920"/>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8E7"/>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43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49"/>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6D"/>
    <w:rsid w:val="00D032B3"/>
    <w:rsid w:val="00D032CE"/>
    <w:rsid w:val="00D03398"/>
    <w:rsid w:val="00D03483"/>
    <w:rsid w:val="00D03679"/>
    <w:rsid w:val="00D0374E"/>
    <w:rsid w:val="00D03815"/>
    <w:rsid w:val="00D03A60"/>
    <w:rsid w:val="00D03A9E"/>
    <w:rsid w:val="00D03CAD"/>
    <w:rsid w:val="00D03CE4"/>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ADE"/>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A2"/>
    <w:rsid w:val="00D1650D"/>
    <w:rsid w:val="00D165A0"/>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799"/>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C13"/>
    <w:rsid w:val="00D23D0A"/>
    <w:rsid w:val="00D23DA3"/>
    <w:rsid w:val="00D23EC3"/>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1E0"/>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32"/>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CDB"/>
    <w:rsid w:val="00D54D00"/>
    <w:rsid w:val="00D552F4"/>
    <w:rsid w:val="00D55323"/>
    <w:rsid w:val="00D553E9"/>
    <w:rsid w:val="00D5558E"/>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88"/>
    <w:rsid w:val="00D56435"/>
    <w:rsid w:val="00D56597"/>
    <w:rsid w:val="00D565DC"/>
    <w:rsid w:val="00D5671F"/>
    <w:rsid w:val="00D5683D"/>
    <w:rsid w:val="00D56886"/>
    <w:rsid w:val="00D569B5"/>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09A"/>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15"/>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61"/>
    <w:rsid w:val="00D67390"/>
    <w:rsid w:val="00D67444"/>
    <w:rsid w:val="00D674DF"/>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4B3"/>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DFE"/>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06"/>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5A"/>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120"/>
    <w:rsid w:val="00D911C0"/>
    <w:rsid w:val="00D91216"/>
    <w:rsid w:val="00D912AF"/>
    <w:rsid w:val="00D91496"/>
    <w:rsid w:val="00D915F8"/>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474"/>
    <w:rsid w:val="00D9450E"/>
    <w:rsid w:val="00D94644"/>
    <w:rsid w:val="00D94658"/>
    <w:rsid w:val="00D94700"/>
    <w:rsid w:val="00D947C4"/>
    <w:rsid w:val="00D94833"/>
    <w:rsid w:val="00D94952"/>
    <w:rsid w:val="00D94968"/>
    <w:rsid w:val="00D94A2E"/>
    <w:rsid w:val="00D94A35"/>
    <w:rsid w:val="00D94BD9"/>
    <w:rsid w:val="00D94CFE"/>
    <w:rsid w:val="00D94D33"/>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0D"/>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3F20"/>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08"/>
    <w:rsid w:val="00DB091E"/>
    <w:rsid w:val="00DB0AC5"/>
    <w:rsid w:val="00DB0B56"/>
    <w:rsid w:val="00DB0C90"/>
    <w:rsid w:val="00DB0D9B"/>
    <w:rsid w:val="00DB0E6E"/>
    <w:rsid w:val="00DB0E9D"/>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4B"/>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13"/>
    <w:rsid w:val="00DB41BF"/>
    <w:rsid w:val="00DB41D7"/>
    <w:rsid w:val="00DB4315"/>
    <w:rsid w:val="00DB4374"/>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C9C"/>
    <w:rsid w:val="00DB6F02"/>
    <w:rsid w:val="00DB6F60"/>
    <w:rsid w:val="00DB6FA2"/>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B7DD0"/>
    <w:rsid w:val="00DC0015"/>
    <w:rsid w:val="00DC0258"/>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5F6"/>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9B6"/>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93"/>
    <w:rsid w:val="00DE19DB"/>
    <w:rsid w:val="00DE1A3B"/>
    <w:rsid w:val="00DE1B9B"/>
    <w:rsid w:val="00DE1BA3"/>
    <w:rsid w:val="00DE1DFC"/>
    <w:rsid w:val="00DE1F65"/>
    <w:rsid w:val="00DE2025"/>
    <w:rsid w:val="00DE2079"/>
    <w:rsid w:val="00DE209C"/>
    <w:rsid w:val="00DE2108"/>
    <w:rsid w:val="00DE2118"/>
    <w:rsid w:val="00DE225A"/>
    <w:rsid w:val="00DE2453"/>
    <w:rsid w:val="00DE2488"/>
    <w:rsid w:val="00DE252F"/>
    <w:rsid w:val="00DE2585"/>
    <w:rsid w:val="00DE25FB"/>
    <w:rsid w:val="00DE27BE"/>
    <w:rsid w:val="00DE2818"/>
    <w:rsid w:val="00DE286C"/>
    <w:rsid w:val="00DE2B65"/>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6D"/>
    <w:rsid w:val="00DE6FE3"/>
    <w:rsid w:val="00DE7062"/>
    <w:rsid w:val="00DE716D"/>
    <w:rsid w:val="00DE72AF"/>
    <w:rsid w:val="00DE737C"/>
    <w:rsid w:val="00DE747F"/>
    <w:rsid w:val="00DE74A0"/>
    <w:rsid w:val="00DE775E"/>
    <w:rsid w:val="00DE79EB"/>
    <w:rsid w:val="00DE7A9B"/>
    <w:rsid w:val="00DE7AF1"/>
    <w:rsid w:val="00DE7C24"/>
    <w:rsid w:val="00DE7D41"/>
    <w:rsid w:val="00DE7DF2"/>
    <w:rsid w:val="00DE7E53"/>
    <w:rsid w:val="00DE7E88"/>
    <w:rsid w:val="00DE7E89"/>
    <w:rsid w:val="00DE7FC6"/>
    <w:rsid w:val="00DF0044"/>
    <w:rsid w:val="00DF0066"/>
    <w:rsid w:val="00DF009F"/>
    <w:rsid w:val="00DF011D"/>
    <w:rsid w:val="00DF0149"/>
    <w:rsid w:val="00DF01E5"/>
    <w:rsid w:val="00DF0353"/>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0F5"/>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C8"/>
    <w:rsid w:val="00E00F5F"/>
    <w:rsid w:val="00E00F8A"/>
    <w:rsid w:val="00E01165"/>
    <w:rsid w:val="00E0122D"/>
    <w:rsid w:val="00E01266"/>
    <w:rsid w:val="00E014FF"/>
    <w:rsid w:val="00E01810"/>
    <w:rsid w:val="00E0198C"/>
    <w:rsid w:val="00E019DD"/>
    <w:rsid w:val="00E01AAD"/>
    <w:rsid w:val="00E01B03"/>
    <w:rsid w:val="00E01B9D"/>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0DB"/>
    <w:rsid w:val="00E030E4"/>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58"/>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506E"/>
    <w:rsid w:val="00E05177"/>
    <w:rsid w:val="00E05236"/>
    <w:rsid w:val="00E054EA"/>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9F"/>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969"/>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1E9"/>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E3A"/>
    <w:rsid w:val="00E34FB2"/>
    <w:rsid w:val="00E34FD4"/>
    <w:rsid w:val="00E350CD"/>
    <w:rsid w:val="00E35163"/>
    <w:rsid w:val="00E3521B"/>
    <w:rsid w:val="00E35425"/>
    <w:rsid w:val="00E35448"/>
    <w:rsid w:val="00E354B7"/>
    <w:rsid w:val="00E354F2"/>
    <w:rsid w:val="00E356A9"/>
    <w:rsid w:val="00E3574B"/>
    <w:rsid w:val="00E35933"/>
    <w:rsid w:val="00E35A1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817"/>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C9"/>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6B0"/>
    <w:rsid w:val="00E567A1"/>
    <w:rsid w:val="00E567DB"/>
    <w:rsid w:val="00E56855"/>
    <w:rsid w:val="00E568D0"/>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73E"/>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30B"/>
    <w:rsid w:val="00E64679"/>
    <w:rsid w:val="00E646A5"/>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BF7"/>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7D"/>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A4"/>
    <w:rsid w:val="00E719BF"/>
    <w:rsid w:val="00E719E5"/>
    <w:rsid w:val="00E71AF6"/>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8E6"/>
    <w:rsid w:val="00E74BDA"/>
    <w:rsid w:val="00E74BEA"/>
    <w:rsid w:val="00E74DA8"/>
    <w:rsid w:val="00E74E46"/>
    <w:rsid w:val="00E74ECF"/>
    <w:rsid w:val="00E751A8"/>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C94"/>
    <w:rsid w:val="00E85CF9"/>
    <w:rsid w:val="00E85D88"/>
    <w:rsid w:val="00E85DAB"/>
    <w:rsid w:val="00E85ED7"/>
    <w:rsid w:val="00E85FCF"/>
    <w:rsid w:val="00E85FEE"/>
    <w:rsid w:val="00E86063"/>
    <w:rsid w:val="00E861CF"/>
    <w:rsid w:val="00E861DF"/>
    <w:rsid w:val="00E8621A"/>
    <w:rsid w:val="00E86268"/>
    <w:rsid w:val="00E862E7"/>
    <w:rsid w:val="00E86499"/>
    <w:rsid w:val="00E8649B"/>
    <w:rsid w:val="00E864B3"/>
    <w:rsid w:val="00E8656F"/>
    <w:rsid w:val="00E86596"/>
    <w:rsid w:val="00E865A8"/>
    <w:rsid w:val="00E866D0"/>
    <w:rsid w:val="00E867AE"/>
    <w:rsid w:val="00E86872"/>
    <w:rsid w:val="00E868C4"/>
    <w:rsid w:val="00E86AE6"/>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3DC"/>
    <w:rsid w:val="00E87521"/>
    <w:rsid w:val="00E87615"/>
    <w:rsid w:val="00E876CC"/>
    <w:rsid w:val="00E8776A"/>
    <w:rsid w:val="00E8776E"/>
    <w:rsid w:val="00E87824"/>
    <w:rsid w:val="00E8783F"/>
    <w:rsid w:val="00E878FD"/>
    <w:rsid w:val="00E87962"/>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BFD"/>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B6C"/>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B5"/>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9F7"/>
    <w:rsid w:val="00EB1EA2"/>
    <w:rsid w:val="00EB1F9F"/>
    <w:rsid w:val="00EB2006"/>
    <w:rsid w:val="00EB2190"/>
    <w:rsid w:val="00EB235E"/>
    <w:rsid w:val="00EB2363"/>
    <w:rsid w:val="00EB2437"/>
    <w:rsid w:val="00EB243D"/>
    <w:rsid w:val="00EB2487"/>
    <w:rsid w:val="00EB2582"/>
    <w:rsid w:val="00EB258A"/>
    <w:rsid w:val="00EB2794"/>
    <w:rsid w:val="00EB2889"/>
    <w:rsid w:val="00EB29DC"/>
    <w:rsid w:val="00EB2A31"/>
    <w:rsid w:val="00EB2A42"/>
    <w:rsid w:val="00EB2AF5"/>
    <w:rsid w:val="00EB2B17"/>
    <w:rsid w:val="00EB2BA0"/>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A5B"/>
    <w:rsid w:val="00EB6C44"/>
    <w:rsid w:val="00EB6C88"/>
    <w:rsid w:val="00EB6DC0"/>
    <w:rsid w:val="00EB6E2C"/>
    <w:rsid w:val="00EB6E6A"/>
    <w:rsid w:val="00EB6FB7"/>
    <w:rsid w:val="00EB700D"/>
    <w:rsid w:val="00EB704C"/>
    <w:rsid w:val="00EB708F"/>
    <w:rsid w:val="00EB70D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3D6"/>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5113"/>
    <w:rsid w:val="00EC5138"/>
    <w:rsid w:val="00EC518F"/>
    <w:rsid w:val="00EC51B4"/>
    <w:rsid w:val="00EC52FF"/>
    <w:rsid w:val="00EC552C"/>
    <w:rsid w:val="00EC5581"/>
    <w:rsid w:val="00EC5607"/>
    <w:rsid w:val="00EC56BF"/>
    <w:rsid w:val="00EC56FF"/>
    <w:rsid w:val="00EC57B5"/>
    <w:rsid w:val="00EC59B6"/>
    <w:rsid w:val="00EC5A58"/>
    <w:rsid w:val="00EC5A5F"/>
    <w:rsid w:val="00EC5B74"/>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6F90"/>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7DE"/>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7FD"/>
    <w:rsid w:val="00EE0824"/>
    <w:rsid w:val="00EE095C"/>
    <w:rsid w:val="00EE09D0"/>
    <w:rsid w:val="00EE0BA9"/>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24"/>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A98"/>
    <w:rsid w:val="00EE6B40"/>
    <w:rsid w:val="00EE6E02"/>
    <w:rsid w:val="00EE6E64"/>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925"/>
    <w:rsid w:val="00EF1AA2"/>
    <w:rsid w:val="00EF1B51"/>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570"/>
    <w:rsid w:val="00EF46A8"/>
    <w:rsid w:val="00EF4711"/>
    <w:rsid w:val="00EF47B6"/>
    <w:rsid w:val="00EF481E"/>
    <w:rsid w:val="00EF482F"/>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56"/>
    <w:rsid w:val="00F047A2"/>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AE"/>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6C6"/>
    <w:rsid w:val="00F116DF"/>
    <w:rsid w:val="00F11792"/>
    <w:rsid w:val="00F11A23"/>
    <w:rsid w:val="00F11A4D"/>
    <w:rsid w:val="00F11A62"/>
    <w:rsid w:val="00F11AEF"/>
    <w:rsid w:val="00F11CC4"/>
    <w:rsid w:val="00F11DA6"/>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8CA"/>
    <w:rsid w:val="00F1396F"/>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ABE"/>
    <w:rsid w:val="00F22CC0"/>
    <w:rsid w:val="00F22E77"/>
    <w:rsid w:val="00F22F01"/>
    <w:rsid w:val="00F22F0F"/>
    <w:rsid w:val="00F230D7"/>
    <w:rsid w:val="00F23159"/>
    <w:rsid w:val="00F231D2"/>
    <w:rsid w:val="00F23327"/>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CFF"/>
    <w:rsid w:val="00F27D40"/>
    <w:rsid w:val="00F27E66"/>
    <w:rsid w:val="00F27F04"/>
    <w:rsid w:val="00F301C7"/>
    <w:rsid w:val="00F3030B"/>
    <w:rsid w:val="00F3035B"/>
    <w:rsid w:val="00F30634"/>
    <w:rsid w:val="00F30703"/>
    <w:rsid w:val="00F3070B"/>
    <w:rsid w:val="00F30756"/>
    <w:rsid w:val="00F30768"/>
    <w:rsid w:val="00F307DD"/>
    <w:rsid w:val="00F30857"/>
    <w:rsid w:val="00F3087F"/>
    <w:rsid w:val="00F30BA6"/>
    <w:rsid w:val="00F30C46"/>
    <w:rsid w:val="00F30C58"/>
    <w:rsid w:val="00F30D94"/>
    <w:rsid w:val="00F30F28"/>
    <w:rsid w:val="00F30F3D"/>
    <w:rsid w:val="00F3100B"/>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9"/>
    <w:rsid w:val="00F36061"/>
    <w:rsid w:val="00F3608E"/>
    <w:rsid w:val="00F361A0"/>
    <w:rsid w:val="00F363AC"/>
    <w:rsid w:val="00F363CA"/>
    <w:rsid w:val="00F36460"/>
    <w:rsid w:val="00F3669A"/>
    <w:rsid w:val="00F367F3"/>
    <w:rsid w:val="00F36816"/>
    <w:rsid w:val="00F3685E"/>
    <w:rsid w:val="00F36A41"/>
    <w:rsid w:val="00F36A59"/>
    <w:rsid w:val="00F36AFB"/>
    <w:rsid w:val="00F36B06"/>
    <w:rsid w:val="00F36B48"/>
    <w:rsid w:val="00F36B8E"/>
    <w:rsid w:val="00F36C3C"/>
    <w:rsid w:val="00F36ED8"/>
    <w:rsid w:val="00F36FBB"/>
    <w:rsid w:val="00F36FDB"/>
    <w:rsid w:val="00F370B8"/>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29C"/>
    <w:rsid w:val="00F45458"/>
    <w:rsid w:val="00F45571"/>
    <w:rsid w:val="00F455D5"/>
    <w:rsid w:val="00F45629"/>
    <w:rsid w:val="00F45686"/>
    <w:rsid w:val="00F4568D"/>
    <w:rsid w:val="00F45838"/>
    <w:rsid w:val="00F4585B"/>
    <w:rsid w:val="00F4588B"/>
    <w:rsid w:val="00F4589F"/>
    <w:rsid w:val="00F459C1"/>
    <w:rsid w:val="00F45B85"/>
    <w:rsid w:val="00F45B89"/>
    <w:rsid w:val="00F45B91"/>
    <w:rsid w:val="00F45C2D"/>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E2A"/>
    <w:rsid w:val="00F47FCE"/>
    <w:rsid w:val="00F47FEF"/>
    <w:rsid w:val="00F500CD"/>
    <w:rsid w:val="00F5020B"/>
    <w:rsid w:val="00F503B4"/>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3B"/>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A96"/>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47"/>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3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76"/>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9B7"/>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0"/>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AA5"/>
    <w:rsid w:val="00F73C32"/>
    <w:rsid w:val="00F73C53"/>
    <w:rsid w:val="00F73CBE"/>
    <w:rsid w:val="00F73DDB"/>
    <w:rsid w:val="00F73E0A"/>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AEA"/>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F69"/>
    <w:rsid w:val="00F7611F"/>
    <w:rsid w:val="00F76208"/>
    <w:rsid w:val="00F76265"/>
    <w:rsid w:val="00F76356"/>
    <w:rsid w:val="00F764E6"/>
    <w:rsid w:val="00F76500"/>
    <w:rsid w:val="00F76533"/>
    <w:rsid w:val="00F766D7"/>
    <w:rsid w:val="00F766E2"/>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127"/>
    <w:rsid w:val="00F80361"/>
    <w:rsid w:val="00F803FE"/>
    <w:rsid w:val="00F8041C"/>
    <w:rsid w:val="00F80434"/>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B99"/>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F9"/>
    <w:rsid w:val="00F90037"/>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39"/>
    <w:rsid w:val="00F91648"/>
    <w:rsid w:val="00F916FF"/>
    <w:rsid w:val="00F9171D"/>
    <w:rsid w:val="00F91727"/>
    <w:rsid w:val="00F91B6C"/>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7A"/>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0A"/>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31"/>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1A"/>
    <w:rsid w:val="00FA78B2"/>
    <w:rsid w:val="00FA78CC"/>
    <w:rsid w:val="00FA78FF"/>
    <w:rsid w:val="00FA7902"/>
    <w:rsid w:val="00FA7A82"/>
    <w:rsid w:val="00FA7B95"/>
    <w:rsid w:val="00FA7D6A"/>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52"/>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528"/>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7CC"/>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1A"/>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5C"/>
    <w:rsid w:val="00FC1D86"/>
    <w:rsid w:val="00FC1F19"/>
    <w:rsid w:val="00FC1FFE"/>
    <w:rsid w:val="00FC201E"/>
    <w:rsid w:val="00FC2048"/>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54C"/>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0AE"/>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38"/>
    <w:rsid w:val="00FD3E53"/>
    <w:rsid w:val="00FD3E9A"/>
    <w:rsid w:val="00FD3EC2"/>
    <w:rsid w:val="00FD3F15"/>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1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3E"/>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3B0"/>
    <w:rsid w:val="00FE3567"/>
    <w:rsid w:val="00FE37D9"/>
    <w:rsid w:val="00FE3868"/>
    <w:rsid w:val="00FE3977"/>
    <w:rsid w:val="00FE39A6"/>
    <w:rsid w:val="00FE39C3"/>
    <w:rsid w:val="00FE3AD8"/>
    <w:rsid w:val="00FE3E0E"/>
    <w:rsid w:val="00FE3E8C"/>
    <w:rsid w:val="00FE3F4B"/>
    <w:rsid w:val="00FE3F54"/>
    <w:rsid w:val="00FE3F9F"/>
    <w:rsid w:val="00FE3FD0"/>
    <w:rsid w:val="00FE4095"/>
    <w:rsid w:val="00FE409A"/>
    <w:rsid w:val="00FE414B"/>
    <w:rsid w:val="00FE4193"/>
    <w:rsid w:val="00FE41FA"/>
    <w:rsid w:val="00FE424A"/>
    <w:rsid w:val="00FE4262"/>
    <w:rsid w:val="00FE42E1"/>
    <w:rsid w:val="00FE42F0"/>
    <w:rsid w:val="00FE4357"/>
    <w:rsid w:val="00FE43BB"/>
    <w:rsid w:val="00FE4649"/>
    <w:rsid w:val="00FE48FD"/>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334"/>
    <w:rsid w:val="00FE63B5"/>
    <w:rsid w:val="00FE65A1"/>
    <w:rsid w:val="00FE6640"/>
    <w:rsid w:val="00FE68D1"/>
    <w:rsid w:val="00FE691C"/>
    <w:rsid w:val="00FE6931"/>
    <w:rsid w:val="00FE697D"/>
    <w:rsid w:val="00FE6981"/>
    <w:rsid w:val="00FE6AF5"/>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C8E"/>
    <w:rsid w:val="00FE7D49"/>
    <w:rsid w:val="00FE7DC9"/>
    <w:rsid w:val="00FE7E85"/>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14E6C74-A726-42C0-B115-B93FDEA8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character" w:customStyle="1" w:styleId="gmaildefault">
    <w:name w:val="gmail_default"/>
    <w:basedOn w:val="DefaultParagraphFont"/>
    <w:rsid w:val="00FB47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1355105">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54675332">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135847">
      <w:bodyDiv w:val="1"/>
      <w:marLeft w:val="0"/>
      <w:marRight w:val="0"/>
      <w:marTop w:val="0"/>
      <w:marBottom w:val="0"/>
      <w:divBdr>
        <w:top w:val="none" w:sz="0" w:space="0" w:color="auto"/>
        <w:left w:val="none" w:sz="0" w:space="0" w:color="auto"/>
        <w:bottom w:val="none" w:sz="0" w:space="0" w:color="auto"/>
        <w:right w:val="none" w:sz="0" w:space="0" w:color="auto"/>
      </w:divBdr>
    </w:div>
    <w:div w:id="547840617">
      <w:bodyDiv w:val="1"/>
      <w:marLeft w:val="0"/>
      <w:marRight w:val="0"/>
      <w:marTop w:val="0"/>
      <w:marBottom w:val="0"/>
      <w:divBdr>
        <w:top w:val="none" w:sz="0" w:space="0" w:color="auto"/>
        <w:left w:val="none" w:sz="0" w:space="0" w:color="auto"/>
        <w:bottom w:val="none" w:sz="0" w:space="0" w:color="auto"/>
        <w:right w:val="none" w:sz="0" w:space="0" w:color="auto"/>
      </w:divBdr>
    </w:div>
    <w:div w:id="549878531">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560803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076264">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0208056">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4431857">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52496">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80908248">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2453229">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49688628">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86956942">
      <w:bodyDiv w:val="1"/>
      <w:marLeft w:val="0"/>
      <w:marRight w:val="0"/>
      <w:marTop w:val="0"/>
      <w:marBottom w:val="0"/>
      <w:divBdr>
        <w:top w:val="none" w:sz="0" w:space="0" w:color="auto"/>
        <w:left w:val="none" w:sz="0" w:space="0" w:color="auto"/>
        <w:bottom w:val="none" w:sz="0" w:space="0" w:color="auto"/>
        <w:right w:val="none" w:sz="0" w:space="0" w:color="auto"/>
      </w:divBdr>
    </w:div>
    <w:div w:id="1587226188">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6466678">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0036204">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5238562">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47557176">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3599588">
      <w:bodyDiv w:val="1"/>
      <w:marLeft w:val="0"/>
      <w:marRight w:val="0"/>
      <w:marTop w:val="0"/>
      <w:marBottom w:val="0"/>
      <w:divBdr>
        <w:top w:val="none" w:sz="0" w:space="0" w:color="auto"/>
        <w:left w:val="none" w:sz="0" w:space="0" w:color="auto"/>
        <w:bottom w:val="none" w:sz="0" w:space="0" w:color="auto"/>
        <w:right w:val="none" w:sz="0" w:space="0" w:color="auto"/>
      </w:divBdr>
      <w:divsChild>
        <w:div w:id="204215019">
          <w:marLeft w:val="0"/>
          <w:marRight w:val="0"/>
          <w:marTop w:val="0"/>
          <w:marBottom w:val="0"/>
          <w:divBdr>
            <w:top w:val="none" w:sz="0" w:space="0" w:color="auto"/>
            <w:left w:val="none" w:sz="0" w:space="0" w:color="auto"/>
            <w:bottom w:val="none" w:sz="0" w:space="0" w:color="auto"/>
            <w:right w:val="none" w:sz="0" w:space="0" w:color="auto"/>
          </w:divBdr>
        </w:div>
        <w:div w:id="1135489981">
          <w:marLeft w:val="0"/>
          <w:marRight w:val="0"/>
          <w:marTop w:val="0"/>
          <w:marBottom w:val="0"/>
          <w:divBdr>
            <w:top w:val="none" w:sz="0" w:space="0" w:color="auto"/>
            <w:left w:val="none" w:sz="0" w:space="0" w:color="auto"/>
            <w:bottom w:val="none" w:sz="0" w:space="0" w:color="auto"/>
            <w:right w:val="none" w:sz="0" w:space="0" w:color="auto"/>
          </w:divBdr>
        </w:div>
      </w:divsChild>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28672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http://www.ahbilimoria.com" TargetMode="External"/><Relationship Id="rId26" Type="http://schemas.openxmlformats.org/officeDocument/2006/relationships/image" Target="media/image2.jpg"/><Relationship Id="rId21" Type="http://schemas.openxmlformats.org/officeDocument/2006/relationships/hyperlink" Target="mailto:ahb@ahbilimoria.com"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ahbilimoria.company@gmail.com" TargetMode="External"/><Relationship Id="rId17" Type="http://schemas.openxmlformats.org/officeDocument/2006/relationships/hyperlink" Target="mailto:ahbilimoria.company@gmail.com" TargetMode="External"/><Relationship Id="rId25" Type="http://schemas.openxmlformats.org/officeDocument/2006/relationships/hyperlink" Target="mailto:GSTRECON@TATASTEEL.COM" TargetMode="External"/><Relationship Id="rId33" Type="http://schemas.openxmlformats.org/officeDocument/2006/relationships/image" Target="media/image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http://www.ahbilimoria.com" TargetMode="External"/><Relationship Id="rId29" Type="http://schemas.openxmlformats.org/officeDocument/2006/relationships/hyperlink" Target="http://www.ahbilimori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bilimoria.company@gmail.com" TargetMode="External"/><Relationship Id="rId24"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hyperlink" Target="http://www.ahbilimoria.com" TargetMode="External"/><Relationship Id="rId28" Type="http://schemas.openxmlformats.org/officeDocument/2006/relationships/image" Target="media/image4.jpg"/><Relationship Id="rId36"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ahb@ahbilimoria.com"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ahbilimoria.company@gmail.com" TargetMode="External"/><Relationship Id="rId14" Type="http://schemas.openxmlformats.org/officeDocument/2006/relationships/hyperlink" Target="mailto:ahbilimoria.company@gmail.com" TargetMode="External"/><Relationship Id="rId22" Type="http://schemas.openxmlformats.org/officeDocument/2006/relationships/hyperlink" Target="mailto:ahbilimoria.company@gmail.com" TargetMode="External"/><Relationship Id="rId27" Type="http://schemas.openxmlformats.org/officeDocument/2006/relationships/image" Target="media/image3.jpg"/><Relationship Id="rId30" Type="http://schemas.openxmlformats.org/officeDocument/2006/relationships/image" Target="media/image5.png"/><Relationship Id="rId35" Type="http://schemas.openxmlformats.org/officeDocument/2006/relationships/header" Target="header1.xml"/><Relationship Id="rId8"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6CB05F-6942-4225-9928-6C5890DF5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1</Pages>
  <Words>4701</Words>
  <Characters>26801</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31440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windows 7</cp:lastModifiedBy>
  <cp:revision>510</cp:revision>
  <cp:lastPrinted>2026-07-13T08:41:00Z</cp:lastPrinted>
  <dcterms:created xsi:type="dcterms:W3CDTF">2026-03-14T11:32:00Z</dcterms:created>
  <dcterms:modified xsi:type="dcterms:W3CDTF">2026-07-13T08:41:00Z</dcterms:modified>
</cp:coreProperties>
</file>