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F85F4C" w14:textId="77777777" w:rsidR="00BF105B" w:rsidRPr="00DD1511" w:rsidRDefault="00127CA8" w:rsidP="00DD1511">
      <w:pPr>
        <w:autoSpaceDE w:val="0"/>
        <w:autoSpaceDN w:val="0"/>
        <w:adjustRightInd w:val="0"/>
        <w:jc w:val="center"/>
        <w:rPr>
          <w:rFonts w:ascii="Bookman Old Style" w:hAnsi="Bookman Old Style" w:cstheme="minorHAnsi"/>
          <w:b/>
          <w:bCs/>
          <w:sz w:val="20"/>
          <w:szCs w:val="20"/>
        </w:rPr>
      </w:pPr>
      <w:r w:rsidRPr="00DD1511">
        <w:rPr>
          <w:rFonts w:ascii="Bookman Old Style" w:hAnsi="Bookman Old Style" w:cstheme="minorHAnsi"/>
          <w:b/>
          <w:bCs/>
          <w:sz w:val="20"/>
          <w:szCs w:val="20"/>
        </w:rPr>
        <w:t>E-Auction</w:t>
      </w:r>
      <w:r w:rsidR="003E09F2" w:rsidRPr="00DD1511">
        <w:rPr>
          <w:rFonts w:ascii="Bookman Old Style" w:hAnsi="Bookman Old Style" w:cstheme="minorHAnsi"/>
          <w:b/>
          <w:bCs/>
          <w:sz w:val="20"/>
          <w:szCs w:val="20"/>
        </w:rPr>
        <w:t xml:space="preserve"> Catalogue</w:t>
      </w:r>
    </w:p>
    <w:p w14:paraId="176CABB2" w14:textId="77777777" w:rsidR="00BF105B" w:rsidRPr="004470DE" w:rsidRDefault="00127CA8" w:rsidP="003E09F2">
      <w:pPr>
        <w:autoSpaceDE w:val="0"/>
        <w:autoSpaceDN w:val="0"/>
        <w:adjustRightInd w:val="0"/>
        <w:jc w:val="center"/>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conducted by A H Bilimoria</w:t>
      </w:r>
      <w:r w:rsidR="00E6518E">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&amp; Co</w:t>
      </w:r>
      <w:r w:rsidR="00BF105B" w:rsidRPr="004470DE">
        <w:rPr>
          <w:rFonts w:ascii="Bookman Old Style" w:hAnsi="Bookman Old Style" w:cstheme="minorHAnsi"/>
          <w:b/>
          <w:bCs/>
          <w:sz w:val="20"/>
          <w:szCs w:val="20"/>
        </w:rPr>
        <w:t>.</w:t>
      </w:r>
    </w:p>
    <w:p w14:paraId="3F039146" w14:textId="77777777" w:rsidR="003E09F2" w:rsidRPr="004470DE" w:rsidRDefault="00BF105B" w:rsidP="003E09F2">
      <w:pPr>
        <w:autoSpaceDE w:val="0"/>
        <w:autoSpaceDN w:val="0"/>
        <w:adjustRightInd w:val="0"/>
        <w:jc w:val="center"/>
        <w:rPr>
          <w:rFonts w:ascii="Bookman Old Style" w:hAnsi="Bookman Old Style" w:cstheme="minorHAnsi"/>
          <w:b/>
          <w:sz w:val="20"/>
          <w:szCs w:val="20"/>
        </w:rPr>
      </w:pPr>
      <w:r w:rsidRPr="004470DE">
        <w:rPr>
          <w:rFonts w:ascii="Bookman Old Style" w:hAnsi="Bookman Old Style" w:cstheme="minorHAnsi"/>
          <w:b/>
          <w:bCs/>
          <w:sz w:val="20"/>
          <w:szCs w:val="20"/>
        </w:rPr>
        <w:t>S</w:t>
      </w:r>
      <w:r w:rsidR="00B236CA" w:rsidRPr="004470DE">
        <w:rPr>
          <w:rFonts w:ascii="Bookman Old Style" w:hAnsi="Bookman Old Style" w:cstheme="minorHAnsi"/>
          <w:b/>
          <w:sz w:val="20"/>
          <w:szCs w:val="20"/>
        </w:rPr>
        <w:t xml:space="preserve">ALE OF </w:t>
      </w:r>
      <w:r w:rsidR="00AF7753"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Pr="004470DE">
        <w:rPr>
          <w:rFonts w:ascii="Bookman Old Style" w:hAnsi="Bookman Old Style" w:cstheme="minorHAnsi"/>
          <w:b/>
          <w:sz w:val="20"/>
          <w:szCs w:val="20"/>
        </w:rPr>
        <w:t xml:space="preserve"> OF </w:t>
      </w:r>
      <w:r w:rsidR="00127CA8"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AB5933" w:rsidRPr="004470DE">
        <w:rPr>
          <w:rFonts w:ascii="Bookman Old Style" w:hAnsi="Bookman Old Style" w:cstheme="minorHAnsi"/>
          <w:b/>
          <w:sz w:val="20"/>
          <w:szCs w:val="20"/>
        </w:rPr>
        <w:t>LIMITED</w:t>
      </w:r>
      <w:r w:rsidR="00127CA8" w:rsidRPr="004470DE">
        <w:rPr>
          <w:rFonts w:ascii="Bookman Old Style" w:hAnsi="Bookman Old Style" w:cstheme="minorHAnsi"/>
          <w:b/>
          <w:sz w:val="20"/>
          <w:szCs w:val="20"/>
        </w:rPr>
        <w:t>,</w:t>
      </w:r>
      <w:r w:rsidR="00B236CA" w:rsidRPr="004470DE">
        <w:rPr>
          <w:rFonts w:ascii="Bookman Old Style" w:hAnsi="Bookman Old Style" w:cstheme="minorHAnsi"/>
          <w:b/>
          <w:sz w:val="20"/>
          <w:szCs w:val="20"/>
        </w:rPr>
        <w:t xml:space="preserve"> ON ‘’</w:t>
      </w:r>
      <w:r w:rsidRPr="004470DE">
        <w:rPr>
          <w:rFonts w:ascii="Bookman Old Style" w:hAnsi="Bookman Old Style" w:cstheme="minorHAnsi"/>
          <w:b/>
          <w:sz w:val="20"/>
          <w:szCs w:val="20"/>
        </w:rPr>
        <w:t>AS IS WHERE IS AND NO COMPLAINT BASIS</w:t>
      </w:r>
      <w:r w:rsidR="00B236CA" w:rsidRPr="004470DE">
        <w:rPr>
          <w:rFonts w:ascii="Bookman Old Style" w:hAnsi="Bookman Old Style" w:cstheme="minorHAnsi"/>
          <w:b/>
          <w:sz w:val="20"/>
          <w:szCs w:val="20"/>
        </w:rPr>
        <w:t>’’</w:t>
      </w:r>
    </w:p>
    <w:tbl>
      <w:tblPr>
        <w:tblpPr w:leftFromText="180" w:rightFromText="180" w:vertAnchor="text" w:horzAnchor="margin" w:tblpX="36" w:tblpY="70"/>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8"/>
        <w:gridCol w:w="11790"/>
      </w:tblGrid>
      <w:tr w:rsidR="003E09F2" w:rsidRPr="004470DE" w14:paraId="6562A85F" w14:textId="77777777" w:rsidTr="00127CA8">
        <w:trPr>
          <w:trHeight w:val="267"/>
        </w:trPr>
        <w:tc>
          <w:tcPr>
            <w:tcW w:w="3888" w:type="dxa"/>
            <w:vAlign w:val="center"/>
          </w:tcPr>
          <w:p w14:paraId="06E8FA75"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Catalogue Serial Number: </w:t>
            </w:r>
          </w:p>
        </w:tc>
        <w:tc>
          <w:tcPr>
            <w:tcW w:w="11790" w:type="dxa"/>
            <w:vAlign w:val="center"/>
          </w:tcPr>
          <w:p w14:paraId="32DD0DAE" w14:textId="10147BD4" w:rsidR="00CD0F59" w:rsidRPr="004470DE" w:rsidRDefault="0098087B" w:rsidP="00420A9F">
            <w:pPr>
              <w:autoSpaceDE w:val="0"/>
              <w:autoSpaceDN w:val="0"/>
              <w:adjustRightInd w:val="0"/>
              <w:rPr>
                <w:rFonts w:ascii="Bookman Old Style" w:hAnsi="Bookman Old Style" w:cstheme="minorHAnsi"/>
                <w:b/>
                <w:color w:val="FF0000"/>
                <w:sz w:val="20"/>
                <w:szCs w:val="20"/>
              </w:rPr>
            </w:pPr>
            <w:r>
              <w:rPr>
                <w:rFonts w:ascii="Bookman Old Style" w:hAnsi="Bookman Old Style" w:cstheme="minorHAnsi"/>
                <w:b/>
                <w:sz w:val="20"/>
                <w:szCs w:val="20"/>
              </w:rPr>
              <w:t>TS</w:t>
            </w:r>
            <w:r w:rsidR="00127CA8" w:rsidRPr="004470DE">
              <w:rPr>
                <w:rFonts w:ascii="Bookman Old Style" w:hAnsi="Bookman Old Style" w:cstheme="minorHAnsi"/>
                <w:b/>
                <w:sz w:val="20"/>
                <w:szCs w:val="20"/>
              </w:rPr>
              <w:t>D</w:t>
            </w:r>
            <w:r>
              <w:rPr>
                <w:rFonts w:ascii="Bookman Old Style" w:hAnsi="Bookman Old Style" w:cstheme="minorHAnsi"/>
                <w:b/>
                <w:sz w:val="20"/>
                <w:szCs w:val="20"/>
              </w:rPr>
              <w:t>P</w:t>
            </w:r>
            <w:r w:rsidR="00127CA8" w:rsidRPr="004470DE">
              <w:rPr>
                <w:rFonts w:ascii="Bookman Old Style" w:hAnsi="Bookman Old Style" w:cstheme="minorHAnsi"/>
                <w:b/>
                <w:sz w:val="20"/>
                <w:szCs w:val="20"/>
              </w:rPr>
              <w:t>L</w:t>
            </w:r>
            <w:r w:rsidR="00BC27B0" w:rsidRPr="004470DE">
              <w:rPr>
                <w:rFonts w:ascii="Bookman Old Style" w:hAnsi="Bookman Old Style" w:cstheme="minorHAnsi"/>
                <w:b/>
                <w:sz w:val="20"/>
                <w:szCs w:val="20"/>
              </w:rPr>
              <w:t>/AHB/</w:t>
            </w:r>
            <w:r w:rsidR="00EA4C73">
              <w:rPr>
                <w:rFonts w:ascii="Bookman Old Style" w:hAnsi="Bookman Old Style" w:cstheme="minorHAnsi"/>
                <w:b/>
                <w:color w:val="0000FF"/>
                <w:sz w:val="20"/>
                <w:szCs w:val="20"/>
              </w:rPr>
              <w:t>OCTOBER</w:t>
            </w:r>
            <w:r w:rsidR="003E09F2" w:rsidRPr="004470DE">
              <w:rPr>
                <w:rFonts w:ascii="Bookman Old Style" w:hAnsi="Bookman Old Style" w:cstheme="minorHAnsi"/>
                <w:b/>
                <w:sz w:val="20"/>
                <w:szCs w:val="20"/>
              </w:rPr>
              <w:t>/</w:t>
            </w:r>
            <w:r w:rsidR="000A4DA0" w:rsidRPr="000A4DA0">
              <w:rPr>
                <w:rFonts w:ascii="Bookman Old Style" w:hAnsi="Bookman Old Style" w:cstheme="minorHAnsi"/>
                <w:b/>
                <w:color w:val="0000FF"/>
                <w:sz w:val="20"/>
                <w:szCs w:val="20"/>
              </w:rPr>
              <w:t>0</w:t>
            </w:r>
            <w:r w:rsidR="007F7E57">
              <w:rPr>
                <w:rFonts w:ascii="Bookman Old Style" w:hAnsi="Bookman Old Style" w:cstheme="minorHAnsi"/>
                <w:b/>
                <w:color w:val="0000FF"/>
                <w:sz w:val="20"/>
                <w:szCs w:val="20"/>
              </w:rPr>
              <w:t>1</w:t>
            </w:r>
            <w:r w:rsidR="00420A9F">
              <w:rPr>
                <w:rFonts w:ascii="Bookman Old Style" w:hAnsi="Bookman Old Style" w:cstheme="minorHAnsi"/>
                <w:b/>
                <w:color w:val="0000FF"/>
                <w:sz w:val="20"/>
                <w:szCs w:val="20"/>
              </w:rPr>
              <w:t>4</w:t>
            </w:r>
            <w:r w:rsidR="00FD5867">
              <w:rPr>
                <w:rFonts w:ascii="Bookman Old Style" w:hAnsi="Bookman Old Style" w:cstheme="minorHAnsi"/>
                <w:b/>
                <w:sz w:val="20"/>
                <w:szCs w:val="20"/>
              </w:rPr>
              <w:t>/</w:t>
            </w:r>
            <w:r w:rsidR="00626AA3">
              <w:rPr>
                <w:rFonts w:ascii="Bookman Old Style" w:hAnsi="Bookman Old Style" w:cstheme="minorHAnsi"/>
                <w:b/>
                <w:sz w:val="20"/>
                <w:szCs w:val="20"/>
              </w:rPr>
              <w:t>2</w:t>
            </w:r>
            <w:r w:rsidR="009D4A9B">
              <w:rPr>
                <w:rFonts w:ascii="Bookman Old Style" w:hAnsi="Bookman Old Style" w:cstheme="minorHAnsi"/>
                <w:b/>
                <w:sz w:val="20"/>
                <w:szCs w:val="20"/>
              </w:rPr>
              <w:t>6</w:t>
            </w:r>
            <w:r w:rsidR="00FD5867">
              <w:rPr>
                <w:rFonts w:ascii="Bookman Old Style" w:hAnsi="Bookman Old Style" w:cstheme="minorHAnsi"/>
                <w:b/>
                <w:sz w:val="20"/>
                <w:szCs w:val="20"/>
              </w:rPr>
              <w:t>-2</w:t>
            </w:r>
            <w:r w:rsidR="009D4A9B">
              <w:rPr>
                <w:rFonts w:ascii="Bookman Old Style" w:hAnsi="Bookman Old Style" w:cstheme="minorHAnsi"/>
                <w:b/>
                <w:sz w:val="20"/>
                <w:szCs w:val="20"/>
              </w:rPr>
              <w:t>7</w:t>
            </w:r>
          </w:p>
        </w:tc>
      </w:tr>
      <w:tr w:rsidR="003E09F2" w:rsidRPr="004470DE" w14:paraId="41C95824" w14:textId="77777777" w:rsidTr="00127CA8">
        <w:trPr>
          <w:trHeight w:val="267"/>
        </w:trPr>
        <w:tc>
          <w:tcPr>
            <w:tcW w:w="3888" w:type="dxa"/>
            <w:vAlign w:val="center"/>
          </w:tcPr>
          <w:p w14:paraId="14E22E63"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Materials :</w:t>
            </w:r>
          </w:p>
        </w:tc>
        <w:tc>
          <w:tcPr>
            <w:tcW w:w="11790" w:type="dxa"/>
            <w:vAlign w:val="center"/>
          </w:tcPr>
          <w:p w14:paraId="441A58B1" w14:textId="77777777" w:rsidR="003E09F2" w:rsidRPr="004470DE" w:rsidRDefault="00AF7753"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MISC</w:t>
            </w:r>
            <w:r w:rsidR="005E5756" w:rsidRPr="004470DE">
              <w:rPr>
                <w:rFonts w:ascii="Bookman Old Style" w:hAnsi="Bookman Old Style" w:cstheme="minorHAnsi"/>
                <w:b/>
                <w:sz w:val="20"/>
                <w:szCs w:val="20"/>
              </w:rPr>
              <w:t xml:space="preserve"> ITEMS</w:t>
            </w:r>
            <w:r w:rsidR="00213475" w:rsidRPr="004470DE">
              <w:rPr>
                <w:rFonts w:ascii="Bookman Old Style" w:hAnsi="Bookman Old Style" w:cstheme="minorHAnsi"/>
                <w:b/>
                <w:sz w:val="20"/>
                <w:szCs w:val="20"/>
              </w:rPr>
              <w:t xml:space="preserve"> A</w:t>
            </w:r>
            <w:r w:rsidR="0098087B">
              <w:rPr>
                <w:rFonts w:ascii="Bookman Old Style" w:hAnsi="Bookman Old Style" w:cstheme="minorHAnsi"/>
                <w:b/>
                <w:sz w:val="20"/>
                <w:szCs w:val="20"/>
              </w:rPr>
              <w:t>t TS</w:t>
            </w:r>
            <w:r w:rsidR="00213475" w:rsidRPr="004470DE">
              <w:rPr>
                <w:rFonts w:ascii="Bookman Old Style" w:hAnsi="Bookman Old Style" w:cstheme="minorHAnsi"/>
                <w:b/>
                <w:sz w:val="20"/>
                <w:szCs w:val="20"/>
              </w:rPr>
              <w:t>D</w:t>
            </w:r>
            <w:r w:rsidR="0098087B">
              <w:rPr>
                <w:rFonts w:ascii="Bookman Old Style" w:hAnsi="Bookman Old Style" w:cstheme="minorHAnsi"/>
                <w:b/>
                <w:sz w:val="20"/>
                <w:szCs w:val="20"/>
              </w:rPr>
              <w:t>P</w:t>
            </w:r>
            <w:r w:rsidR="00213475" w:rsidRPr="004470DE">
              <w:rPr>
                <w:rFonts w:ascii="Bookman Old Style" w:hAnsi="Bookman Old Style" w:cstheme="minorHAnsi"/>
                <w:b/>
                <w:sz w:val="20"/>
                <w:szCs w:val="20"/>
              </w:rPr>
              <w:t xml:space="preserve">L </w:t>
            </w:r>
          </w:p>
        </w:tc>
      </w:tr>
      <w:tr w:rsidR="003E09F2" w:rsidRPr="004470DE" w14:paraId="41A4144E" w14:textId="77777777" w:rsidTr="00127CA8">
        <w:trPr>
          <w:trHeight w:val="267"/>
        </w:trPr>
        <w:tc>
          <w:tcPr>
            <w:tcW w:w="3888" w:type="dxa"/>
            <w:vAlign w:val="center"/>
          </w:tcPr>
          <w:p w14:paraId="64472EC0" w14:textId="77777777" w:rsidR="003E09F2" w:rsidRPr="004470DE" w:rsidRDefault="003E09F2"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 xml:space="preserve">Seller: </w:t>
            </w:r>
          </w:p>
        </w:tc>
        <w:tc>
          <w:tcPr>
            <w:tcW w:w="11790" w:type="dxa"/>
            <w:vAlign w:val="center"/>
          </w:tcPr>
          <w:p w14:paraId="19D95524" w14:textId="77777777" w:rsidR="003E09F2" w:rsidRPr="004470DE" w:rsidRDefault="00127CA8" w:rsidP="00B20930">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Tata Steel </w:t>
            </w:r>
            <w:r w:rsidR="00B20930">
              <w:rPr>
                <w:rFonts w:ascii="Bookman Old Style" w:hAnsi="Bookman Old Style" w:cstheme="minorHAnsi"/>
                <w:sz w:val="20"/>
                <w:szCs w:val="20"/>
              </w:rPr>
              <w:t>Downstream Products L</w:t>
            </w:r>
            <w:r w:rsidRPr="004470DE">
              <w:rPr>
                <w:rFonts w:ascii="Bookman Old Style" w:hAnsi="Bookman Old Style" w:cstheme="minorHAnsi"/>
                <w:sz w:val="20"/>
                <w:szCs w:val="20"/>
              </w:rPr>
              <w:t xml:space="preserve">imited   </w:t>
            </w:r>
          </w:p>
        </w:tc>
      </w:tr>
      <w:tr w:rsidR="003E09F2" w:rsidRPr="004470DE" w14:paraId="2ACDE3C3" w14:textId="77777777" w:rsidTr="00127CA8">
        <w:trPr>
          <w:trHeight w:val="252"/>
        </w:trPr>
        <w:tc>
          <w:tcPr>
            <w:tcW w:w="3888" w:type="dxa"/>
            <w:vAlign w:val="center"/>
          </w:tcPr>
          <w:p w14:paraId="4EABC016"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AD6E4D">
              <w:rPr>
                <w:rFonts w:ascii="Bookman Old Style" w:hAnsi="Bookman Old Style" w:cstheme="minorHAnsi"/>
                <w:b/>
                <w:bCs/>
                <w:sz w:val="20"/>
                <w:szCs w:val="20"/>
              </w:rPr>
              <w:t xml:space="preserve"> </w:t>
            </w:r>
            <w:r w:rsidR="003E09F2" w:rsidRPr="004470DE">
              <w:rPr>
                <w:rFonts w:ascii="Bookman Old Style" w:hAnsi="Bookman Old Style" w:cstheme="minorHAnsi"/>
                <w:b/>
                <w:bCs/>
                <w:sz w:val="20"/>
                <w:szCs w:val="20"/>
              </w:rPr>
              <w:t>website:</w:t>
            </w:r>
          </w:p>
        </w:tc>
        <w:tc>
          <w:tcPr>
            <w:tcW w:w="11790" w:type="dxa"/>
            <w:vAlign w:val="center"/>
          </w:tcPr>
          <w:p w14:paraId="2DF4FE56" w14:textId="77777777" w:rsidR="003E09F2" w:rsidRPr="004470DE" w:rsidRDefault="003707A6" w:rsidP="003E1D8E">
            <w:pPr>
              <w:autoSpaceDE w:val="0"/>
              <w:autoSpaceDN w:val="0"/>
              <w:adjustRightInd w:val="0"/>
              <w:rPr>
                <w:rFonts w:ascii="Bookman Old Style" w:hAnsi="Bookman Old Style" w:cstheme="minorHAnsi"/>
                <w:b/>
                <w:sz w:val="20"/>
                <w:szCs w:val="20"/>
              </w:rPr>
            </w:pPr>
            <w:hyperlink r:id="rId10" w:history="1">
              <w:r w:rsidR="003E09F2" w:rsidRPr="004470DE">
                <w:rPr>
                  <w:rStyle w:val="Hyperlink"/>
                  <w:rFonts w:ascii="Bookman Old Style" w:hAnsi="Bookman Old Style" w:cstheme="minorHAnsi"/>
                  <w:b/>
                  <w:color w:val="auto"/>
                  <w:sz w:val="20"/>
                  <w:szCs w:val="20"/>
                </w:rPr>
                <w:t>www.ahbilimoria.com</w:t>
              </w:r>
            </w:hyperlink>
          </w:p>
        </w:tc>
      </w:tr>
      <w:tr w:rsidR="003E09F2" w:rsidRPr="004470DE" w14:paraId="424FBE41" w14:textId="77777777" w:rsidTr="00127CA8">
        <w:trPr>
          <w:trHeight w:val="384"/>
        </w:trPr>
        <w:tc>
          <w:tcPr>
            <w:tcW w:w="3888" w:type="dxa"/>
            <w:vAlign w:val="center"/>
          </w:tcPr>
          <w:p w14:paraId="37A7845C" w14:textId="77777777" w:rsidR="003E09F2" w:rsidRPr="004470DE" w:rsidRDefault="00127CA8"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E-Auction</w:t>
            </w:r>
            <w:r w:rsidR="003E09F2" w:rsidRPr="004470DE">
              <w:rPr>
                <w:rFonts w:ascii="Bookman Old Style" w:hAnsi="Bookman Old Style" w:cstheme="minorHAnsi"/>
                <w:b/>
                <w:bCs/>
                <w:sz w:val="20"/>
                <w:szCs w:val="20"/>
              </w:rPr>
              <w:t xml:space="preserve"> Date &amp; Time: </w:t>
            </w:r>
          </w:p>
        </w:tc>
        <w:tc>
          <w:tcPr>
            <w:tcW w:w="11790" w:type="dxa"/>
            <w:vAlign w:val="center"/>
          </w:tcPr>
          <w:p w14:paraId="308D9311" w14:textId="64F42E9F" w:rsidR="003E09F2" w:rsidRPr="004470DE" w:rsidRDefault="00A022C9" w:rsidP="00A83640">
            <w:pPr>
              <w:autoSpaceDE w:val="0"/>
              <w:autoSpaceDN w:val="0"/>
              <w:adjustRightInd w:val="0"/>
              <w:rPr>
                <w:rFonts w:ascii="Bookman Old Style" w:hAnsi="Bookman Old Style" w:cstheme="minorHAnsi"/>
                <w:b/>
                <w:color w:val="0000FF"/>
                <w:sz w:val="20"/>
                <w:szCs w:val="20"/>
              </w:rPr>
            </w:pPr>
            <w:r>
              <w:rPr>
                <w:rFonts w:ascii="Bookman Old Style" w:hAnsi="Bookman Old Style" w:cstheme="minorHAnsi"/>
                <w:b/>
                <w:color w:val="0000FF"/>
                <w:sz w:val="20"/>
                <w:szCs w:val="20"/>
              </w:rPr>
              <w:t>0</w:t>
            </w:r>
            <w:r w:rsidR="00836439">
              <w:rPr>
                <w:rFonts w:ascii="Bookman Old Style" w:hAnsi="Bookman Old Style" w:cstheme="minorHAnsi"/>
                <w:b/>
                <w:color w:val="0000FF"/>
                <w:sz w:val="20"/>
                <w:szCs w:val="20"/>
              </w:rPr>
              <w:t>7th</w:t>
            </w:r>
            <w:r w:rsidR="006C39CD">
              <w:rPr>
                <w:rFonts w:ascii="Bookman Old Style" w:hAnsi="Bookman Old Style" w:cstheme="minorHAnsi"/>
                <w:b/>
                <w:color w:val="0000FF"/>
                <w:sz w:val="20"/>
                <w:szCs w:val="20"/>
              </w:rPr>
              <w:t xml:space="preserve"> </w:t>
            </w:r>
            <w:r w:rsidR="00A83640">
              <w:rPr>
                <w:rFonts w:ascii="Bookman Old Style" w:hAnsi="Bookman Old Style" w:cstheme="minorHAnsi"/>
                <w:b/>
                <w:color w:val="0000FF"/>
                <w:sz w:val="20"/>
                <w:szCs w:val="20"/>
              </w:rPr>
              <w:t>Octo</w:t>
            </w:r>
            <w:r w:rsidR="00693E44">
              <w:rPr>
                <w:rFonts w:ascii="Bookman Old Style" w:hAnsi="Bookman Old Style" w:cstheme="minorHAnsi"/>
                <w:b/>
                <w:color w:val="0000FF"/>
                <w:sz w:val="20"/>
                <w:szCs w:val="20"/>
              </w:rPr>
              <w:t>ber</w:t>
            </w:r>
            <w:r w:rsidR="009241B4">
              <w:rPr>
                <w:rFonts w:ascii="Bookman Old Style" w:hAnsi="Bookman Old Style" w:cstheme="minorHAnsi"/>
                <w:b/>
                <w:color w:val="0000FF"/>
                <w:sz w:val="20"/>
                <w:szCs w:val="20"/>
              </w:rPr>
              <w:t>,</w:t>
            </w:r>
            <w:r w:rsidR="0044448A">
              <w:rPr>
                <w:rFonts w:ascii="Bookman Old Style" w:hAnsi="Bookman Old Style" w:cstheme="minorHAnsi"/>
                <w:b/>
                <w:color w:val="0000FF"/>
                <w:sz w:val="20"/>
                <w:szCs w:val="20"/>
              </w:rPr>
              <w:t xml:space="preserve"> </w:t>
            </w:r>
            <w:r w:rsidR="00AE6F89" w:rsidRPr="006B5D9E">
              <w:rPr>
                <w:rFonts w:ascii="Bookman Old Style" w:hAnsi="Bookman Old Style" w:cstheme="minorHAnsi"/>
                <w:b/>
                <w:color w:val="0000FF"/>
                <w:sz w:val="20"/>
                <w:szCs w:val="20"/>
              </w:rPr>
              <w:t>20</w:t>
            </w:r>
            <w:r w:rsidR="00E0485A">
              <w:rPr>
                <w:rFonts w:ascii="Bookman Old Style" w:hAnsi="Bookman Old Style" w:cstheme="minorHAnsi"/>
                <w:b/>
                <w:color w:val="0000FF"/>
                <w:sz w:val="20"/>
                <w:szCs w:val="20"/>
              </w:rPr>
              <w:t>2</w:t>
            </w:r>
            <w:r w:rsidR="009169E1">
              <w:rPr>
                <w:rFonts w:ascii="Bookman Old Style" w:hAnsi="Bookman Old Style" w:cstheme="minorHAnsi"/>
                <w:b/>
                <w:color w:val="0000FF"/>
                <w:sz w:val="20"/>
                <w:szCs w:val="20"/>
              </w:rPr>
              <w:t>6</w:t>
            </w:r>
            <w:r w:rsidR="00011088" w:rsidRPr="006B5D9E">
              <w:rPr>
                <w:rFonts w:ascii="Bookman Old Style" w:hAnsi="Bookman Old Style" w:cstheme="minorHAnsi"/>
                <w:b/>
                <w:color w:val="0000FF"/>
                <w:sz w:val="20"/>
                <w:szCs w:val="20"/>
              </w:rPr>
              <w:t xml:space="preserve"> </w:t>
            </w:r>
            <w:r w:rsidR="006C3FB4">
              <w:rPr>
                <w:rFonts w:ascii="Bookman Old Style" w:hAnsi="Bookman Old Style" w:cstheme="minorHAnsi"/>
                <w:b/>
                <w:color w:val="0000FF"/>
                <w:sz w:val="20"/>
                <w:szCs w:val="20"/>
              </w:rPr>
              <w:t xml:space="preserve">at </w:t>
            </w:r>
            <w:r w:rsidR="00A83640">
              <w:rPr>
                <w:rFonts w:ascii="Bookman Old Style" w:hAnsi="Bookman Old Style" w:cstheme="minorHAnsi"/>
                <w:b/>
                <w:color w:val="0000FF"/>
                <w:sz w:val="20"/>
                <w:szCs w:val="20"/>
              </w:rPr>
              <w:t>12</w:t>
            </w:r>
            <w:r w:rsidR="00BF082C">
              <w:rPr>
                <w:rFonts w:ascii="Bookman Old Style" w:hAnsi="Bookman Old Style" w:cstheme="minorHAnsi"/>
                <w:b/>
                <w:color w:val="0000FF"/>
                <w:sz w:val="20"/>
                <w:szCs w:val="20"/>
              </w:rPr>
              <w:t>:</w:t>
            </w:r>
            <w:r w:rsidR="00693E44">
              <w:rPr>
                <w:rFonts w:ascii="Bookman Old Style" w:hAnsi="Bookman Old Style" w:cstheme="minorHAnsi"/>
                <w:b/>
                <w:color w:val="0000FF"/>
                <w:sz w:val="20"/>
                <w:szCs w:val="20"/>
              </w:rPr>
              <w:t>0</w:t>
            </w:r>
            <w:r w:rsidR="00064E4A" w:rsidRPr="006B5D9E">
              <w:rPr>
                <w:rFonts w:ascii="Bookman Old Style" w:hAnsi="Bookman Old Style" w:cstheme="minorHAnsi"/>
                <w:b/>
                <w:color w:val="0000FF"/>
                <w:sz w:val="20"/>
                <w:szCs w:val="20"/>
              </w:rPr>
              <w:t>0</w:t>
            </w:r>
            <w:r w:rsidR="00C426D8" w:rsidRPr="006B5D9E">
              <w:rPr>
                <w:rFonts w:ascii="Bookman Old Style" w:hAnsi="Bookman Old Style" w:cstheme="minorHAnsi"/>
                <w:b/>
                <w:color w:val="0000FF"/>
                <w:sz w:val="20"/>
                <w:szCs w:val="20"/>
              </w:rPr>
              <w:t xml:space="preserve"> </w:t>
            </w:r>
            <w:r w:rsidR="006C3FB4">
              <w:rPr>
                <w:rFonts w:ascii="Bookman Old Style" w:hAnsi="Bookman Old Style" w:cstheme="minorHAnsi"/>
                <w:b/>
                <w:color w:val="0000FF"/>
                <w:sz w:val="20"/>
                <w:szCs w:val="20"/>
              </w:rPr>
              <w:t>P</w:t>
            </w:r>
            <w:r w:rsidR="00DF2A2D">
              <w:rPr>
                <w:rFonts w:ascii="Bookman Old Style" w:hAnsi="Bookman Old Style" w:cstheme="minorHAnsi"/>
                <w:b/>
                <w:color w:val="0000FF"/>
                <w:sz w:val="20"/>
                <w:szCs w:val="20"/>
              </w:rPr>
              <w:t>M</w:t>
            </w:r>
          </w:p>
        </w:tc>
      </w:tr>
      <w:tr w:rsidR="00983504" w:rsidRPr="004470DE" w14:paraId="1A79A4BC" w14:textId="77777777" w:rsidTr="00095B26">
        <w:trPr>
          <w:trHeight w:val="403"/>
        </w:trPr>
        <w:tc>
          <w:tcPr>
            <w:tcW w:w="3888" w:type="dxa"/>
            <w:vAlign w:val="center"/>
          </w:tcPr>
          <w:p w14:paraId="08429D9B"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
                <w:bCs/>
                <w:sz w:val="20"/>
                <w:szCs w:val="20"/>
              </w:rPr>
              <w:t>Inspection Date &amp; Time:</w:t>
            </w:r>
          </w:p>
        </w:tc>
        <w:tc>
          <w:tcPr>
            <w:tcW w:w="11790" w:type="dxa"/>
          </w:tcPr>
          <w:p w14:paraId="7EA4FC8D" w14:textId="77777777" w:rsidR="00983504" w:rsidRPr="00095B26" w:rsidRDefault="0000060B" w:rsidP="00095B26">
            <w:pPr>
              <w:autoSpaceDE w:val="0"/>
              <w:autoSpaceDN w:val="0"/>
              <w:adjustRightInd w:val="0"/>
              <w:rPr>
                <w:rFonts w:ascii="Bookman Old Style" w:hAnsi="Bookman Old Style"/>
                <w:b/>
                <w:color w:val="0000FF"/>
                <w:sz w:val="20"/>
                <w:szCs w:val="20"/>
              </w:rPr>
            </w:pPr>
            <w:r w:rsidRPr="00F77945">
              <w:rPr>
                <w:rFonts w:ascii="Bookman Old Style" w:hAnsi="Bookman Old Style" w:cs="Calibri"/>
                <w:b/>
                <w:color w:val="FF0000"/>
                <w:sz w:val="26"/>
                <w:szCs w:val="26"/>
              </w:rPr>
              <w:t>No physical inspection to be conducted. Interested customers please visit our website for indicative lot photographs. For any assistance please call AHB (7991108353/7003840027) or TSDPL Officer (</w:t>
            </w:r>
            <w:r w:rsidR="00930991" w:rsidRPr="00930991">
              <w:rPr>
                <w:rFonts w:ascii="Bookman Old Style" w:hAnsi="Bookman Old Style" w:cs="Calibri"/>
                <w:b/>
                <w:color w:val="FF0000"/>
                <w:sz w:val="26"/>
                <w:szCs w:val="26"/>
              </w:rPr>
              <w:t>09065520191</w:t>
            </w:r>
            <w:r w:rsidRPr="00F77945">
              <w:rPr>
                <w:rFonts w:ascii="Bookman Old Style" w:hAnsi="Bookman Old Style" w:cs="Calibri"/>
                <w:b/>
                <w:color w:val="FF0000"/>
                <w:sz w:val="26"/>
                <w:szCs w:val="26"/>
              </w:rPr>
              <w:t>).</w:t>
            </w:r>
          </w:p>
        </w:tc>
      </w:tr>
      <w:tr w:rsidR="00983504" w:rsidRPr="004470DE" w14:paraId="6693D919" w14:textId="77777777" w:rsidTr="00127CA8">
        <w:trPr>
          <w:trHeight w:val="403"/>
        </w:trPr>
        <w:tc>
          <w:tcPr>
            <w:tcW w:w="3888" w:type="dxa"/>
            <w:vAlign w:val="center"/>
          </w:tcPr>
          <w:p w14:paraId="47B18F59" w14:textId="77777777" w:rsidR="00983504" w:rsidRPr="004470DE" w:rsidRDefault="00983504" w:rsidP="003E1D8E">
            <w:pPr>
              <w:autoSpaceDE w:val="0"/>
              <w:autoSpaceDN w:val="0"/>
              <w:adjustRightInd w:val="0"/>
              <w:rPr>
                <w:rFonts w:ascii="Bookman Old Style" w:hAnsi="Bookman Old Style" w:cstheme="minorHAnsi"/>
                <w:b/>
                <w:bCs/>
                <w:sz w:val="20"/>
                <w:szCs w:val="20"/>
              </w:rPr>
            </w:pPr>
            <w:r w:rsidRPr="004470DE">
              <w:rPr>
                <w:rFonts w:ascii="Bookman Old Style" w:hAnsi="Bookman Old Style" w:cstheme="minorHAnsi"/>
                <w:bCs/>
                <w:sz w:val="20"/>
                <w:szCs w:val="20"/>
              </w:rPr>
              <w:t>Date of Security Money Deposit</w:t>
            </w:r>
          </w:p>
        </w:tc>
        <w:tc>
          <w:tcPr>
            <w:tcW w:w="11790" w:type="dxa"/>
            <w:vAlign w:val="center"/>
          </w:tcPr>
          <w:p w14:paraId="01D51504" w14:textId="58B420E4" w:rsidR="00983504" w:rsidRPr="004470DE" w:rsidRDefault="00A022C9" w:rsidP="00A83640">
            <w:pPr>
              <w:autoSpaceDE w:val="0"/>
              <w:autoSpaceDN w:val="0"/>
              <w:adjustRightInd w:val="0"/>
              <w:rPr>
                <w:rFonts w:ascii="Bookman Old Style" w:hAnsi="Bookman Old Style" w:cstheme="minorHAnsi"/>
                <w:b/>
                <w:sz w:val="20"/>
                <w:szCs w:val="20"/>
              </w:rPr>
            </w:pPr>
            <w:r>
              <w:rPr>
                <w:rFonts w:ascii="Bookman Old Style" w:hAnsi="Bookman Old Style" w:cstheme="minorHAnsi"/>
                <w:b/>
                <w:color w:val="0000FF"/>
                <w:sz w:val="20"/>
                <w:szCs w:val="20"/>
              </w:rPr>
              <w:t>0</w:t>
            </w:r>
            <w:r w:rsidR="00836439">
              <w:rPr>
                <w:rFonts w:ascii="Bookman Old Style" w:hAnsi="Bookman Old Style" w:cstheme="minorHAnsi"/>
                <w:b/>
                <w:color w:val="0000FF"/>
                <w:sz w:val="20"/>
                <w:szCs w:val="20"/>
              </w:rPr>
              <w:t>7th</w:t>
            </w:r>
            <w:bookmarkStart w:id="0" w:name="_GoBack"/>
            <w:bookmarkEnd w:id="0"/>
            <w:r w:rsidR="0049380D">
              <w:rPr>
                <w:rFonts w:ascii="Bookman Old Style" w:hAnsi="Bookman Old Style" w:cstheme="minorHAnsi"/>
                <w:b/>
                <w:color w:val="0000FF"/>
                <w:sz w:val="20"/>
                <w:szCs w:val="20"/>
              </w:rPr>
              <w:t xml:space="preserve"> </w:t>
            </w:r>
            <w:r w:rsidR="00A83640">
              <w:rPr>
                <w:rFonts w:ascii="Bookman Old Style" w:hAnsi="Bookman Old Style" w:cstheme="minorHAnsi"/>
                <w:b/>
                <w:color w:val="0000FF"/>
                <w:sz w:val="20"/>
                <w:szCs w:val="20"/>
              </w:rPr>
              <w:t>October</w:t>
            </w:r>
            <w:r w:rsidR="009241B4">
              <w:rPr>
                <w:rFonts w:ascii="Bookman Old Style" w:hAnsi="Bookman Old Style" w:cstheme="minorHAnsi"/>
                <w:b/>
                <w:color w:val="0000FF"/>
                <w:sz w:val="20"/>
                <w:szCs w:val="20"/>
              </w:rPr>
              <w:t>,</w:t>
            </w:r>
            <w:r w:rsidR="0044448A">
              <w:rPr>
                <w:rFonts w:ascii="Bookman Old Style" w:hAnsi="Bookman Old Style" w:cstheme="minorHAnsi"/>
                <w:b/>
                <w:color w:val="0000FF"/>
                <w:sz w:val="20"/>
                <w:szCs w:val="20"/>
              </w:rPr>
              <w:t xml:space="preserve"> </w:t>
            </w:r>
            <w:r w:rsidR="00391E41" w:rsidRPr="004470DE">
              <w:rPr>
                <w:rFonts w:ascii="Bookman Old Style" w:hAnsi="Bookman Old Style" w:cstheme="minorHAnsi"/>
                <w:b/>
                <w:color w:val="0000FF"/>
                <w:sz w:val="20"/>
                <w:szCs w:val="20"/>
              </w:rPr>
              <w:t>20</w:t>
            </w:r>
            <w:r w:rsidR="00E0485A">
              <w:rPr>
                <w:rFonts w:ascii="Bookman Old Style" w:hAnsi="Bookman Old Style" w:cstheme="minorHAnsi"/>
                <w:b/>
                <w:color w:val="0000FF"/>
                <w:sz w:val="20"/>
                <w:szCs w:val="20"/>
              </w:rPr>
              <w:t>2</w:t>
            </w:r>
            <w:r w:rsidR="009169E1">
              <w:rPr>
                <w:rFonts w:ascii="Bookman Old Style" w:hAnsi="Bookman Old Style" w:cstheme="minorHAnsi"/>
                <w:b/>
                <w:color w:val="0000FF"/>
                <w:sz w:val="20"/>
                <w:szCs w:val="20"/>
              </w:rPr>
              <w:t>6</w:t>
            </w:r>
            <w:r w:rsidR="00976ECF">
              <w:rPr>
                <w:rFonts w:ascii="Bookman Old Style" w:hAnsi="Bookman Old Style" w:cstheme="minorHAnsi"/>
                <w:b/>
                <w:color w:val="0000FF"/>
                <w:sz w:val="20"/>
                <w:szCs w:val="20"/>
              </w:rPr>
              <w:t xml:space="preserve"> </w:t>
            </w:r>
            <w:r w:rsidR="003754AC" w:rsidRPr="004470DE">
              <w:rPr>
                <w:rFonts w:ascii="Bookman Old Style" w:hAnsi="Bookman Old Style" w:cstheme="minorHAnsi"/>
                <w:b/>
                <w:bCs/>
                <w:color w:val="0000FF"/>
                <w:sz w:val="20"/>
                <w:szCs w:val="20"/>
              </w:rPr>
              <w:t>T</w:t>
            </w:r>
            <w:r w:rsidR="00983504" w:rsidRPr="004470DE">
              <w:rPr>
                <w:rFonts w:ascii="Bookman Old Style" w:hAnsi="Bookman Old Style" w:cstheme="minorHAnsi"/>
                <w:b/>
                <w:bCs/>
                <w:color w:val="0000FF"/>
                <w:sz w:val="20"/>
                <w:szCs w:val="20"/>
              </w:rPr>
              <w:t>ill</w:t>
            </w:r>
            <w:r w:rsidR="00FF14FB">
              <w:rPr>
                <w:rFonts w:ascii="Bookman Old Style" w:hAnsi="Bookman Old Style" w:cstheme="minorHAnsi"/>
                <w:b/>
                <w:bCs/>
                <w:color w:val="0000FF"/>
                <w:sz w:val="20"/>
                <w:szCs w:val="20"/>
              </w:rPr>
              <w:t xml:space="preserve"> </w:t>
            </w:r>
            <w:r w:rsidR="00A83640">
              <w:rPr>
                <w:rFonts w:ascii="Bookman Old Style" w:hAnsi="Bookman Old Style" w:cstheme="minorHAnsi"/>
                <w:b/>
                <w:bCs/>
                <w:color w:val="0000FF"/>
                <w:sz w:val="20"/>
                <w:szCs w:val="20"/>
              </w:rPr>
              <w:t>11</w:t>
            </w:r>
            <w:r w:rsidR="00BF082C">
              <w:rPr>
                <w:rFonts w:ascii="Bookman Old Style" w:hAnsi="Bookman Old Style" w:cstheme="minorHAnsi"/>
                <w:b/>
                <w:bCs/>
                <w:color w:val="0000FF"/>
                <w:sz w:val="20"/>
                <w:szCs w:val="20"/>
              </w:rPr>
              <w:t>:</w:t>
            </w:r>
            <w:r w:rsidR="00693E44">
              <w:rPr>
                <w:rFonts w:ascii="Bookman Old Style" w:hAnsi="Bookman Old Style" w:cstheme="minorHAnsi"/>
                <w:b/>
                <w:bCs/>
                <w:color w:val="0000FF"/>
                <w:sz w:val="20"/>
                <w:szCs w:val="20"/>
              </w:rPr>
              <w:t>3</w:t>
            </w:r>
            <w:r w:rsidR="00983504" w:rsidRPr="004470DE">
              <w:rPr>
                <w:rFonts w:ascii="Bookman Old Style" w:hAnsi="Bookman Old Style" w:cstheme="minorHAnsi"/>
                <w:b/>
                <w:bCs/>
                <w:color w:val="0000FF"/>
                <w:sz w:val="20"/>
                <w:szCs w:val="20"/>
              </w:rPr>
              <w:t xml:space="preserve">0 </w:t>
            </w:r>
            <w:r w:rsidR="00A83640">
              <w:rPr>
                <w:rFonts w:ascii="Bookman Old Style" w:hAnsi="Bookman Old Style" w:cstheme="minorHAnsi"/>
                <w:b/>
                <w:bCs/>
                <w:color w:val="0000FF"/>
                <w:sz w:val="20"/>
                <w:szCs w:val="20"/>
              </w:rPr>
              <w:t>A</w:t>
            </w:r>
            <w:r w:rsidR="00406A6B">
              <w:rPr>
                <w:rFonts w:ascii="Bookman Old Style" w:hAnsi="Bookman Old Style" w:cstheme="minorHAnsi"/>
                <w:b/>
                <w:bCs/>
                <w:color w:val="0000FF"/>
                <w:sz w:val="20"/>
                <w:szCs w:val="20"/>
              </w:rPr>
              <w:t>M</w:t>
            </w:r>
          </w:p>
        </w:tc>
      </w:tr>
      <w:tr w:rsidR="003E09F2" w:rsidRPr="004470DE" w14:paraId="00BE2C25" w14:textId="77777777" w:rsidTr="003E1D8E">
        <w:trPr>
          <w:trHeight w:val="252"/>
        </w:trPr>
        <w:tc>
          <w:tcPr>
            <w:tcW w:w="15678" w:type="dxa"/>
            <w:gridSpan w:val="2"/>
            <w:vAlign w:val="center"/>
          </w:tcPr>
          <w:p w14:paraId="50FC7916" w14:textId="77777777" w:rsidR="003E09F2" w:rsidRPr="004470DE" w:rsidRDefault="003E09F2" w:rsidP="003E1D8E">
            <w:pPr>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bCs/>
                <w:sz w:val="20"/>
                <w:szCs w:val="20"/>
              </w:rPr>
              <w:t xml:space="preserve">Contact Details: </w:t>
            </w:r>
          </w:p>
        </w:tc>
      </w:tr>
      <w:tr w:rsidR="003E09F2" w:rsidRPr="004470DE" w14:paraId="1CF13F63" w14:textId="77777777" w:rsidTr="003E1D8E">
        <w:trPr>
          <w:trHeight w:val="252"/>
        </w:trPr>
        <w:tc>
          <w:tcPr>
            <w:tcW w:w="15678"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20"/>
              <w:gridCol w:w="8550"/>
            </w:tblGrid>
            <w:tr w:rsidR="0067683F" w:rsidRPr="004470DE" w14:paraId="745B6BDB" w14:textId="77777777" w:rsidTr="003E1D8E">
              <w:tc>
                <w:tcPr>
                  <w:tcW w:w="11970" w:type="dxa"/>
                  <w:gridSpan w:val="2"/>
                </w:tcPr>
                <w:p w14:paraId="1AB0312E" w14:textId="77777777" w:rsidR="0067683F" w:rsidRPr="004470DE" w:rsidRDefault="0023678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Post </w:t>
                  </w:r>
                  <w:r w:rsidR="00127CA8" w:rsidRPr="004470DE">
                    <w:rPr>
                      <w:rFonts w:ascii="Bookman Old Style" w:hAnsi="Bookman Old Style" w:cstheme="minorHAnsi"/>
                      <w:b/>
                      <w:sz w:val="20"/>
                      <w:szCs w:val="20"/>
                    </w:rPr>
                    <w:t>E-Auction</w:t>
                  </w:r>
                  <w:r w:rsidRPr="004470DE">
                    <w:rPr>
                      <w:rFonts w:ascii="Bookman Old Style" w:hAnsi="Bookman Old Style" w:cstheme="minorHAnsi"/>
                      <w:b/>
                      <w:sz w:val="20"/>
                      <w:szCs w:val="20"/>
                    </w:rPr>
                    <w:t xml:space="preserve"> @ A H Bilimoria</w:t>
                  </w:r>
                  <w:r w:rsidR="00976ECF">
                    <w:rPr>
                      <w:rFonts w:ascii="Bookman Old Style" w:hAnsi="Bookman Old Style" w:cstheme="minorHAnsi"/>
                      <w:b/>
                      <w:sz w:val="20"/>
                      <w:szCs w:val="20"/>
                    </w:rPr>
                    <w:t xml:space="preserve"> </w:t>
                  </w:r>
                  <w:r w:rsidRPr="004470DE">
                    <w:rPr>
                      <w:rFonts w:ascii="Bookman Old Style" w:hAnsi="Bookman Old Style" w:cstheme="minorHAnsi"/>
                      <w:b/>
                      <w:sz w:val="20"/>
                      <w:szCs w:val="20"/>
                    </w:rPr>
                    <w:t>&amp; Company</w:t>
                  </w:r>
                </w:p>
              </w:tc>
            </w:tr>
            <w:tr w:rsidR="0067683F" w:rsidRPr="004470DE" w14:paraId="6E5865AE" w14:textId="77777777" w:rsidTr="00127CA8">
              <w:tc>
                <w:tcPr>
                  <w:tcW w:w="3420" w:type="dxa"/>
                  <w:tcBorders>
                    <w:right w:val="single" w:sz="4" w:space="0" w:color="auto"/>
                  </w:tcBorders>
                </w:tcPr>
                <w:p w14:paraId="72459419" w14:textId="77777777" w:rsidR="0067683F" w:rsidRPr="004470DE" w:rsidRDefault="00127CA8"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E-Auction</w:t>
                  </w:r>
                  <w:r w:rsidR="0067683F" w:rsidRPr="004470DE">
                    <w:rPr>
                      <w:rFonts w:ascii="Bookman Old Style" w:hAnsi="Bookman Old Style" w:cstheme="minorHAnsi"/>
                      <w:sz w:val="20"/>
                      <w:szCs w:val="20"/>
                    </w:rPr>
                    <w:t xml:space="preserve"> Room</w:t>
                  </w:r>
                </w:p>
              </w:tc>
              <w:tc>
                <w:tcPr>
                  <w:tcW w:w="8550" w:type="dxa"/>
                  <w:tcBorders>
                    <w:left w:val="single" w:sz="4" w:space="0" w:color="auto"/>
                  </w:tcBorders>
                </w:tcPr>
                <w:p w14:paraId="724F7C17" w14:textId="50E28AEA" w:rsidR="0067683F" w:rsidRPr="004470DE" w:rsidRDefault="00EB5109"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Pr>
                      <w:rFonts w:ascii="Bookman Old Style" w:hAnsi="Bookman Old Style" w:cstheme="minorHAnsi"/>
                      <w:sz w:val="20"/>
                      <w:szCs w:val="20"/>
                    </w:rPr>
                    <w:t>98834</w:t>
                  </w:r>
                  <w:r w:rsidRPr="0045103D">
                    <w:rPr>
                      <w:rFonts w:ascii="Bookman Old Style" w:hAnsi="Bookman Old Style" w:cstheme="minorHAnsi"/>
                      <w:sz w:val="20"/>
                      <w:szCs w:val="20"/>
                    </w:rPr>
                    <w:t>21336</w:t>
                  </w:r>
                  <w:r>
                    <w:rPr>
                      <w:rFonts w:ascii="Bookman Old Style" w:hAnsi="Bookman Old Style" w:cstheme="minorHAnsi"/>
                      <w:sz w:val="20"/>
                      <w:szCs w:val="20"/>
                    </w:rPr>
                    <w:t>, 7003840027</w:t>
                  </w:r>
                </w:p>
              </w:tc>
            </w:tr>
            <w:tr w:rsidR="0067683F" w:rsidRPr="004470DE" w14:paraId="4BF5B2D6" w14:textId="77777777" w:rsidTr="00127CA8">
              <w:tc>
                <w:tcPr>
                  <w:tcW w:w="3420" w:type="dxa"/>
                  <w:tcBorders>
                    <w:right w:val="single" w:sz="4" w:space="0" w:color="auto"/>
                  </w:tcBorders>
                </w:tcPr>
                <w:p w14:paraId="5041B0A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Inspection &amp; Helpdesk</w:t>
                  </w:r>
                </w:p>
              </w:tc>
              <w:tc>
                <w:tcPr>
                  <w:tcW w:w="8550" w:type="dxa"/>
                  <w:tcBorders>
                    <w:left w:val="single" w:sz="4" w:space="0" w:color="auto"/>
                  </w:tcBorders>
                </w:tcPr>
                <w:p w14:paraId="03220A67" w14:textId="47F4D48A"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w:t>
                  </w:r>
                  <w:r w:rsidR="00B96E2A"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B96E2A" w:rsidRPr="004470DE">
                    <w:rPr>
                      <w:rFonts w:ascii="Bookman Old Style" w:hAnsi="Bookman Old Style" w:cstheme="minorHAnsi"/>
                      <w:sz w:val="20"/>
                      <w:szCs w:val="20"/>
                    </w:rPr>
                    <w:t>Bhardwaj- 09431373386, 08051121855</w:t>
                  </w:r>
                </w:p>
              </w:tc>
            </w:tr>
            <w:tr w:rsidR="0067683F" w:rsidRPr="004470DE" w14:paraId="4126F381" w14:textId="77777777" w:rsidTr="00127CA8">
              <w:tc>
                <w:tcPr>
                  <w:tcW w:w="3420" w:type="dxa"/>
                  <w:tcBorders>
                    <w:right w:val="single" w:sz="4" w:space="0" w:color="auto"/>
                  </w:tcBorders>
                </w:tcPr>
                <w:p w14:paraId="2BDA960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Sale Confirmation Letter</w:t>
                  </w:r>
                </w:p>
              </w:tc>
              <w:tc>
                <w:tcPr>
                  <w:tcW w:w="8550" w:type="dxa"/>
                  <w:tcBorders>
                    <w:left w:val="single" w:sz="4" w:space="0" w:color="auto"/>
                  </w:tcBorders>
                </w:tcPr>
                <w:p w14:paraId="7BBA9D06" w14:textId="570663EC"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A Das - </w:t>
                  </w:r>
                  <w:r w:rsidR="0007790D">
                    <w:rPr>
                      <w:rFonts w:ascii="Bookman Old Style" w:hAnsi="Bookman Old Style" w:cstheme="minorHAnsi"/>
                      <w:sz w:val="20"/>
                      <w:szCs w:val="20"/>
                    </w:rPr>
                    <w:t>98365</w:t>
                  </w:r>
                  <w:r w:rsidR="0007790D" w:rsidRPr="00F13C77">
                    <w:rPr>
                      <w:rFonts w:ascii="Bookman Old Style" w:hAnsi="Bookman Old Style" w:cstheme="minorHAnsi"/>
                      <w:sz w:val="20"/>
                      <w:szCs w:val="20"/>
                    </w:rPr>
                    <w:t>94864</w:t>
                  </w:r>
                </w:p>
              </w:tc>
            </w:tr>
            <w:tr w:rsidR="0067683F" w:rsidRPr="004470DE" w14:paraId="7EAC8772" w14:textId="77777777" w:rsidTr="00127CA8">
              <w:tc>
                <w:tcPr>
                  <w:tcW w:w="3420" w:type="dxa"/>
                  <w:tcBorders>
                    <w:right w:val="single" w:sz="4" w:space="0" w:color="auto"/>
                  </w:tcBorders>
                </w:tcPr>
                <w:p w14:paraId="0E586D5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Disablement</w:t>
                  </w:r>
                </w:p>
              </w:tc>
              <w:tc>
                <w:tcPr>
                  <w:tcW w:w="8550" w:type="dxa"/>
                  <w:tcBorders>
                    <w:left w:val="single" w:sz="4" w:space="0" w:color="auto"/>
                  </w:tcBorders>
                </w:tcPr>
                <w:p w14:paraId="71665A8B" w14:textId="2B34461A"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Mr. A Mazumdar- 09883421336</w:t>
                  </w:r>
                </w:p>
              </w:tc>
            </w:tr>
            <w:tr w:rsidR="0067683F" w:rsidRPr="004470DE" w14:paraId="119520E3" w14:textId="77777777" w:rsidTr="00127CA8">
              <w:tc>
                <w:tcPr>
                  <w:tcW w:w="3420" w:type="dxa"/>
                  <w:tcBorders>
                    <w:right w:val="single" w:sz="4" w:space="0" w:color="auto"/>
                  </w:tcBorders>
                </w:tcPr>
                <w:p w14:paraId="3BD5117B"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Customer Complaint</w:t>
                  </w:r>
                </w:p>
              </w:tc>
              <w:tc>
                <w:tcPr>
                  <w:tcW w:w="8550" w:type="dxa"/>
                  <w:tcBorders>
                    <w:left w:val="single" w:sz="4" w:space="0" w:color="auto"/>
                  </w:tcBorders>
                </w:tcPr>
                <w:p w14:paraId="780C7944" w14:textId="77777777" w:rsidR="0067683F" w:rsidRPr="004470DE" w:rsidRDefault="0067683F" w:rsidP="0007790D">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A K </w:t>
                  </w:r>
                  <w:proofErr w:type="spellStart"/>
                  <w:r w:rsidRPr="004470DE">
                    <w:rPr>
                      <w:rFonts w:ascii="Bookman Old Style" w:hAnsi="Bookman Old Style" w:cstheme="minorHAnsi"/>
                      <w:sz w:val="20"/>
                      <w:szCs w:val="20"/>
                    </w:rPr>
                    <w:t>Sil</w:t>
                  </w:r>
                  <w:proofErr w:type="spellEnd"/>
                  <w:r w:rsidRPr="004470DE">
                    <w:rPr>
                      <w:rFonts w:ascii="Bookman Old Style" w:hAnsi="Bookman Old Style" w:cstheme="minorHAnsi"/>
                      <w:sz w:val="20"/>
                      <w:szCs w:val="20"/>
                    </w:rPr>
                    <w:t xml:space="preserve"> – 09830074122, Mr. D </w:t>
                  </w:r>
                  <w:proofErr w:type="spellStart"/>
                  <w:r w:rsidRPr="004470DE">
                    <w:rPr>
                      <w:rFonts w:ascii="Bookman Old Style" w:hAnsi="Bookman Old Style" w:cstheme="minorHAnsi"/>
                      <w:sz w:val="20"/>
                      <w:szCs w:val="20"/>
                    </w:rPr>
                    <w:t>Pyne</w:t>
                  </w:r>
                  <w:proofErr w:type="spellEnd"/>
                  <w:r w:rsidRPr="004470DE">
                    <w:rPr>
                      <w:rFonts w:ascii="Bookman Old Style" w:hAnsi="Bookman Old Style" w:cstheme="minorHAnsi"/>
                      <w:sz w:val="20"/>
                      <w:szCs w:val="20"/>
                    </w:rPr>
                    <w:t xml:space="preserve"> – 09830438481</w:t>
                  </w:r>
                </w:p>
              </w:tc>
            </w:tr>
            <w:tr w:rsidR="0067683F" w:rsidRPr="004470DE" w14:paraId="74F33B8B" w14:textId="77777777" w:rsidTr="00127CA8">
              <w:tc>
                <w:tcPr>
                  <w:tcW w:w="3420" w:type="dxa"/>
                  <w:tcBorders>
                    <w:right w:val="single" w:sz="4" w:space="0" w:color="auto"/>
                  </w:tcBorders>
                </w:tcPr>
                <w:p w14:paraId="211B6F9F"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For any unresolved issues</w:t>
                  </w:r>
                </w:p>
              </w:tc>
              <w:tc>
                <w:tcPr>
                  <w:tcW w:w="8550" w:type="dxa"/>
                  <w:tcBorders>
                    <w:left w:val="single" w:sz="4" w:space="0" w:color="auto"/>
                  </w:tcBorders>
                </w:tcPr>
                <w:p w14:paraId="3495E15B" w14:textId="77777777" w:rsidR="0067683F" w:rsidRPr="004470DE" w:rsidRDefault="0067683F" w:rsidP="0007790D">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 xml:space="preserve">Mr. </w:t>
                  </w:r>
                  <w:r w:rsidR="00C81611" w:rsidRPr="004470DE">
                    <w:rPr>
                      <w:rFonts w:ascii="Bookman Old Style" w:hAnsi="Bookman Old Style" w:cstheme="minorHAnsi"/>
                      <w:sz w:val="20"/>
                      <w:szCs w:val="20"/>
                    </w:rPr>
                    <w:t>Bimal</w:t>
                  </w:r>
                  <w:r w:rsidR="00F36380">
                    <w:rPr>
                      <w:rFonts w:ascii="Bookman Old Style" w:hAnsi="Bookman Old Style" w:cstheme="minorHAnsi"/>
                      <w:sz w:val="20"/>
                      <w:szCs w:val="20"/>
                    </w:rPr>
                    <w:t xml:space="preserve"> </w:t>
                  </w:r>
                  <w:r w:rsidR="00C81611" w:rsidRPr="004470DE">
                    <w:rPr>
                      <w:rFonts w:ascii="Bookman Old Style" w:hAnsi="Bookman Old Style" w:cstheme="minorHAnsi"/>
                      <w:sz w:val="20"/>
                      <w:szCs w:val="20"/>
                    </w:rPr>
                    <w:t>Bhardwaj</w:t>
                  </w:r>
                  <w:r w:rsidRPr="004470DE">
                    <w:rPr>
                      <w:rFonts w:ascii="Bookman Old Style" w:hAnsi="Bookman Old Style" w:cstheme="minorHAnsi"/>
                      <w:sz w:val="20"/>
                      <w:szCs w:val="20"/>
                    </w:rPr>
                    <w:t xml:space="preserve">- Email_ </w:t>
                  </w:r>
                  <w:hyperlink r:id="rId11" w:history="1">
                    <w:r w:rsidRPr="004470DE">
                      <w:rPr>
                        <w:rStyle w:val="Hyperlink"/>
                        <w:rFonts w:ascii="Bookman Old Style" w:hAnsi="Bookman Old Style" w:cstheme="minorHAnsi"/>
                        <w:color w:val="auto"/>
                        <w:sz w:val="20"/>
                        <w:szCs w:val="20"/>
                      </w:rPr>
                      <w:t>ahbjsr@ahbilimoria.com</w:t>
                    </w:r>
                  </w:hyperlink>
                  <w:r w:rsidRPr="004470DE">
                    <w:rPr>
                      <w:rFonts w:ascii="Bookman Old Style" w:hAnsi="Bookman Old Style" w:cstheme="minorHAnsi"/>
                      <w:sz w:val="20"/>
                      <w:szCs w:val="20"/>
                    </w:rPr>
                    <w:t xml:space="preserve">, </w:t>
                  </w:r>
                  <w:hyperlink r:id="rId12" w:history="1">
                    <w:r w:rsidR="00C81611" w:rsidRPr="004470DE">
                      <w:rPr>
                        <w:rStyle w:val="Hyperlink"/>
                        <w:rFonts w:ascii="Bookman Old Style" w:hAnsi="Bookman Old Style" w:cstheme="minorHAnsi"/>
                        <w:color w:val="auto"/>
                        <w:sz w:val="20"/>
                        <w:szCs w:val="20"/>
                      </w:rPr>
                      <w:t>b.bhardwaj@ahbilimoria.com</w:t>
                    </w:r>
                  </w:hyperlink>
                </w:p>
              </w:tc>
            </w:tr>
            <w:tr w:rsidR="0067683F" w:rsidRPr="004470DE" w14:paraId="6D49F18D" w14:textId="77777777" w:rsidTr="00127CA8">
              <w:tc>
                <w:tcPr>
                  <w:tcW w:w="3420" w:type="dxa"/>
                  <w:tcBorders>
                    <w:right w:val="single" w:sz="4" w:space="0" w:color="auto"/>
                  </w:tcBorders>
                </w:tcPr>
                <w:p w14:paraId="32403B62"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Escalation for unresolved issues</w:t>
                  </w:r>
                </w:p>
              </w:tc>
              <w:tc>
                <w:tcPr>
                  <w:tcW w:w="8550" w:type="dxa"/>
                  <w:tcBorders>
                    <w:left w:val="single" w:sz="4" w:space="0" w:color="auto"/>
                  </w:tcBorders>
                </w:tcPr>
                <w:p w14:paraId="6532EA0D" w14:textId="0F722678" w:rsidR="0067683F" w:rsidRPr="004470DE" w:rsidRDefault="00127CA8" w:rsidP="003E1D8E">
                  <w:pPr>
                    <w:framePr w:hSpace="180" w:wrap="around" w:vAnchor="text" w:hAnchor="margin" w:x="36" w:y="70"/>
                    <w:tabs>
                      <w:tab w:val="left" w:pos="3402"/>
                      <w:tab w:val="left" w:pos="3762"/>
                    </w:tabs>
                    <w:autoSpaceDE w:val="0"/>
                    <w:autoSpaceDN w:val="0"/>
                    <w:adjustRightInd w:val="0"/>
                    <w:ind w:left="9"/>
                    <w:rPr>
                      <w:rFonts w:ascii="Bookman Old Style" w:hAnsi="Bookman Old Style" w:cstheme="minorHAnsi"/>
                      <w:sz w:val="20"/>
                      <w:szCs w:val="20"/>
                    </w:rPr>
                  </w:pPr>
                  <w:r w:rsidRPr="004470DE">
                    <w:rPr>
                      <w:rFonts w:ascii="Bookman Old Style" w:hAnsi="Bookman Old Style" w:cstheme="minorHAnsi"/>
                      <w:sz w:val="20"/>
                      <w:szCs w:val="20"/>
                    </w:rPr>
                    <w:t xml:space="preserve">Mr. A K </w:t>
                  </w:r>
                  <w:proofErr w:type="spellStart"/>
                  <w:r w:rsidRPr="004470DE">
                    <w:rPr>
                      <w:rFonts w:ascii="Bookman Old Style" w:hAnsi="Bookman Old Style" w:cstheme="minorHAnsi"/>
                      <w:sz w:val="20"/>
                      <w:szCs w:val="20"/>
                    </w:rPr>
                    <w:t>Sil</w:t>
                  </w:r>
                  <w:proofErr w:type="spellEnd"/>
                  <w:r w:rsidRPr="004470DE">
                    <w:rPr>
                      <w:rFonts w:ascii="Bookman Old Style" w:hAnsi="Bookman Old Style" w:cstheme="minorHAnsi"/>
                      <w:sz w:val="20"/>
                      <w:szCs w:val="20"/>
                    </w:rPr>
                    <w:t xml:space="preserve"> – 09830074122</w:t>
                  </w:r>
                  <w:r w:rsidR="00972C73" w:rsidRPr="004470DE">
                    <w:rPr>
                      <w:rFonts w:ascii="Bookman Old Style" w:hAnsi="Bookman Old Style" w:cstheme="minorHAnsi"/>
                      <w:sz w:val="20"/>
                      <w:szCs w:val="20"/>
                    </w:rPr>
                    <w:t>, Email</w:t>
                  </w:r>
                  <w:r w:rsidRPr="004470DE">
                    <w:rPr>
                      <w:rFonts w:ascii="Bookman Old Style" w:hAnsi="Bookman Old Style" w:cstheme="minorHAnsi"/>
                      <w:sz w:val="20"/>
                      <w:szCs w:val="20"/>
                    </w:rPr>
                    <w:t>-</w:t>
                  </w:r>
                  <w:hyperlink r:id="rId13" w:history="1">
                    <w:r w:rsidR="0067683F" w:rsidRPr="004470DE">
                      <w:rPr>
                        <w:rStyle w:val="Hyperlink"/>
                        <w:rFonts w:ascii="Bookman Old Style" w:hAnsi="Bookman Old Style" w:cstheme="minorHAnsi"/>
                        <w:color w:val="auto"/>
                        <w:sz w:val="20"/>
                        <w:szCs w:val="20"/>
                      </w:rPr>
                      <w:t>ahb@ahbilimoria.com</w:t>
                    </w:r>
                  </w:hyperlink>
                  <w:r w:rsidR="0067683F" w:rsidRPr="004470DE">
                    <w:rPr>
                      <w:rFonts w:ascii="Bookman Old Style" w:hAnsi="Bookman Old Style" w:cstheme="minorHAnsi"/>
                      <w:sz w:val="20"/>
                      <w:szCs w:val="20"/>
                    </w:rPr>
                    <w:t xml:space="preserve">, </w:t>
                  </w:r>
                  <w:hyperlink r:id="rId14" w:history="1">
                    <w:r w:rsidR="00A17C0C" w:rsidRPr="004470DE">
                      <w:rPr>
                        <w:rStyle w:val="Hyperlink"/>
                        <w:rFonts w:ascii="Bookman Old Style" w:hAnsi="Bookman Old Style" w:cstheme="minorHAnsi"/>
                        <w:color w:val="auto"/>
                        <w:sz w:val="20"/>
                        <w:szCs w:val="20"/>
                      </w:rPr>
                      <w:t>ahbilimoria.company@gmail.com</w:t>
                    </w:r>
                  </w:hyperlink>
                  <w:r w:rsidR="00A17C0C" w:rsidRPr="004470DE">
                    <w:rPr>
                      <w:rFonts w:ascii="Bookman Old Style" w:hAnsi="Bookman Old Style" w:cstheme="minorHAnsi"/>
                      <w:sz w:val="20"/>
                      <w:szCs w:val="20"/>
                    </w:rPr>
                    <w:t xml:space="preserve">. </w:t>
                  </w:r>
                </w:p>
              </w:tc>
            </w:tr>
          </w:tbl>
          <w:p w14:paraId="48C49F9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26E7F2FA" w14:textId="77777777" w:rsidTr="003E1D8E">
              <w:trPr>
                <w:trHeight w:val="251"/>
              </w:trPr>
              <w:tc>
                <w:tcPr>
                  <w:tcW w:w="11980" w:type="dxa"/>
                  <w:gridSpan w:val="2"/>
                </w:tcPr>
                <w:p w14:paraId="3A2B36F4"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Commercial Issue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6E2893CE" w14:textId="77777777" w:rsidTr="003E1D8E">
              <w:trPr>
                <w:trHeight w:val="272"/>
              </w:trPr>
              <w:tc>
                <w:tcPr>
                  <w:tcW w:w="3960" w:type="dxa"/>
                  <w:tcBorders>
                    <w:bottom w:val="single" w:sz="4" w:space="0" w:color="auto"/>
                    <w:right w:val="single" w:sz="4" w:space="0" w:color="auto"/>
                  </w:tcBorders>
                </w:tcPr>
                <w:p w14:paraId="2B612D79"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4A1A4DD4" w14:textId="01D88E60" w:rsidR="0067683F" w:rsidRPr="004470DE" w:rsidRDefault="00755134" w:rsidP="009D17E5">
                  <w:pPr>
                    <w:pStyle w:val="Heading3"/>
                    <w:shd w:val="clear" w:color="auto" w:fill="FFFFFF"/>
                    <w:spacing w:line="300" w:lineRule="atLeast"/>
                    <w:rPr>
                      <w:rFonts w:ascii="Bookman Old Style" w:hAnsi="Bookman Old Style" w:cstheme="minorHAnsi"/>
                      <w:sz w:val="20"/>
                      <w:szCs w:val="20"/>
                    </w:rPr>
                  </w:pPr>
                  <w:r w:rsidRPr="00352572">
                    <w:rPr>
                      <w:rFonts w:ascii="Bookman Old Style" w:hAnsi="Bookman Old Style" w:cstheme="minorHAnsi"/>
                      <w:sz w:val="20"/>
                      <w:szCs w:val="20"/>
                    </w:rPr>
                    <w:t xml:space="preserve">Mr. </w:t>
                  </w:r>
                  <w:proofErr w:type="spellStart"/>
                  <w:r w:rsidR="00E55B7B" w:rsidRPr="00E55B7B">
                    <w:rPr>
                      <w:rFonts w:ascii="Bookman Old Style" w:hAnsi="Bookman Old Style" w:cstheme="minorHAnsi"/>
                      <w:sz w:val="20"/>
                      <w:szCs w:val="20"/>
                    </w:rPr>
                    <w:t>Swastik</w:t>
                  </w:r>
                  <w:proofErr w:type="spellEnd"/>
                  <w:r w:rsidR="00E55B7B" w:rsidRPr="00E55B7B">
                    <w:rPr>
                      <w:rFonts w:ascii="Bookman Old Style" w:hAnsi="Bookman Old Style" w:cstheme="minorHAnsi"/>
                      <w:sz w:val="20"/>
                      <w:szCs w:val="20"/>
                    </w:rPr>
                    <w:t xml:space="preserve"> </w:t>
                  </w:r>
                  <w:proofErr w:type="spellStart"/>
                  <w:r w:rsidR="00E55B7B" w:rsidRPr="00E55B7B">
                    <w:rPr>
                      <w:rFonts w:ascii="Bookman Old Style" w:hAnsi="Bookman Old Style" w:cstheme="minorHAnsi"/>
                      <w:sz w:val="20"/>
                      <w:szCs w:val="20"/>
                    </w:rPr>
                    <w:t>Mohanty</w:t>
                  </w:r>
                  <w:proofErr w:type="spellEnd"/>
                  <w:r w:rsidR="00E55B7B" w:rsidRPr="00352572">
                    <w:rPr>
                      <w:rFonts w:ascii="Bookman Old Style" w:hAnsi="Bookman Old Style" w:cstheme="minorHAnsi"/>
                      <w:color w:val="0000FF"/>
                      <w:sz w:val="20"/>
                      <w:szCs w:val="20"/>
                    </w:rPr>
                    <w:t xml:space="preserve"> </w:t>
                  </w:r>
                  <w:r w:rsidR="009D17E5" w:rsidRPr="00352572">
                    <w:rPr>
                      <w:rFonts w:ascii="Bookman Old Style" w:hAnsi="Bookman Old Style" w:cstheme="minorHAnsi"/>
                      <w:color w:val="0000FF"/>
                      <w:sz w:val="20"/>
                      <w:szCs w:val="20"/>
                    </w:rPr>
                    <w:t>(</w:t>
                  </w:r>
                  <w:hyperlink r:id="rId15" w:tgtFrame="_blank" w:history="1">
                    <w:r w:rsidR="00E55B7B" w:rsidRPr="00E55B7B">
                      <w:rPr>
                        <w:rStyle w:val="Hyperlink"/>
                        <w:rFonts w:ascii="Bookman Old Style" w:hAnsi="Bookman Old Style" w:cstheme="minorHAnsi"/>
                        <w:bCs w:val="0"/>
                        <w:sz w:val="20"/>
                        <w:szCs w:val="20"/>
                      </w:rPr>
                      <w:t>swastik.mohanty@tsdpl.in</w:t>
                    </w:r>
                  </w:hyperlink>
                  <w:r w:rsidR="009D17E5" w:rsidRPr="00352572">
                    <w:rPr>
                      <w:rFonts w:ascii="Bookman Old Style" w:hAnsi="Bookman Old Style" w:cstheme="minorHAnsi"/>
                      <w:color w:val="0000FF"/>
                      <w:sz w:val="20"/>
                      <w:szCs w:val="20"/>
                    </w:rPr>
                    <w:t>)</w:t>
                  </w:r>
                </w:p>
              </w:tc>
            </w:tr>
          </w:tbl>
          <w:p w14:paraId="25BB4537"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bl>
            <w:tblPr>
              <w:tblW w:w="1198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0"/>
              <w:gridCol w:w="8020"/>
            </w:tblGrid>
            <w:tr w:rsidR="0067683F" w:rsidRPr="004470DE" w14:paraId="6F035FED" w14:textId="77777777" w:rsidTr="00D946EE">
              <w:trPr>
                <w:trHeight w:val="352"/>
              </w:trPr>
              <w:tc>
                <w:tcPr>
                  <w:tcW w:w="11980" w:type="dxa"/>
                  <w:gridSpan w:val="2"/>
                </w:tcPr>
                <w:p w14:paraId="1C5B20BB" w14:textId="77777777" w:rsidR="0067683F" w:rsidRPr="004470DE" w:rsidRDefault="0067683F" w:rsidP="00AB5933">
                  <w:pPr>
                    <w:framePr w:hSpace="180" w:wrap="around" w:vAnchor="text" w:hAnchor="margin" w:x="36" w:y="70"/>
                    <w:tabs>
                      <w:tab w:val="left" w:pos="3402"/>
                      <w:tab w:val="left" w:pos="3762"/>
                    </w:tabs>
                    <w:autoSpaceDE w:val="0"/>
                    <w:autoSpaceDN w:val="0"/>
                    <w:adjustRightInd w:val="0"/>
                    <w:rPr>
                      <w:rFonts w:ascii="Bookman Old Style" w:hAnsi="Bookman Old Style" w:cstheme="minorHAnsi"/>
                      <w:b/>
                      <w:sz w:val="20"/>
                      <w:szCs w:val="20"/>
                    </w:rPr>
                  </w:pPr>
                  <w:r w:rsidRPr="004470DE">
                    <w:rPr>
                      <w:rFonts w:ascii="Bookman Old Style" w:hAnsi="Bookman Old Style" w:cstheme="minorHAnsi"/>
                      <w:b/>
                      <w:sz w:val="20"/>
                      <w:szCs w:val="20"/>
                    </w:rPr>
                    <w:t xml:space="preserve">For Delivery related Issued @ </w:t>
                  </w:r>
                  <w:r w:rsidR="0098087B" w:rsidRPr="004470DE">
                    <w:rPr>
                      <w:rFonts w:ascii="Bookman Old Style" w:hAnsi="Bookman Old Style" w:cstheme="minorHAnsi"/>
                      <w:b/>
                      <w:sz w:val="20"/>
                      <w:szCs w:val="20"/>
                    </w:rPr>
                    <w:t xml:space="preserve">TATA STEEL </w:t>
                  </w:r>
                  <w:r w:rsidR="0098087B" w:rsidRPr="00B922DD">
                    <w:rPr>
                      <w:rFonts w:ascii="Bookman Old Style" w:hAnsi="Bookman Old Style" w:cstheme="minorHAnsi"/>
                      <w:b/>
                      <w:sz w:val="20"/>
                      <w:szCs w:val="20"/>
                    </w:rPr>
                    <w:t>DOWNSTREAM PRODUCTS</w:t>
                  </w:r>
                  <w:r w:rsidR="0098087B">
                    <w:rPr>
                      <w:rFonts w:ascii="Arial-BoldMT" w:hAnsi="Arial-BoldMT" w:cs="Arial-BoldMT"/>
                      <w:b/>
                      <w:bCs/>
                      <w:lang w:val="en-IN"/>
                    </w:rPr>
                    <w:t xml:space="preserve"> </w:t>
                  </w:r>
                  <w:r w:rsidR="0098087B" w:rsidRPr="004470DE">
                    <w:rPr>
                      <w:rFonts w:ascii="Bookman Old Style" w:hAnsi="Bookman Old Style" w:cstheme="minorHAnsi"/>
                      <w:b/>
                      <w:sz w:val="20"/>
                      <w:szCs w:val="20"/>
                    </w:rPr>
                    <w:t xml:space="preserve">LIMITED </w:t>
                  </w:r>
                  <w:r w:rsidRPr="004470DE">
                    <w:rPr>
                      <w:rFonts w:ascii="Bookman Old Style" w:hAnsi="Bookman Old Style" w:cstheme="minorHAnsi"/>
                      <w:b/>
                      <w:sz w:val="20"/>
                      <w:szCs w:val="20"/>
                    </w:rPr>
                    <w:t>:-</w:t>
                  </w:r>
                </w:p>
              </w:tc>
            </w:tr>
            <w:tr w:rsidR="0067683F" w:rsidRPr="004470DE" w14:paraId="54A8C89B" w14:textId="77777777" w:rsidTr="003E1D8E">
              <w:trPr>
                <w:trHeight w:val="272"/>
              </w:trPr>
              <w:tc>
                <w:tcPr>
                  <w:tcW w:w="3960" w:type="dxa"/>
                  <w:tcBorders>
                    <w:bottom w:val="single" w:sz="4" w:space="0" w:color="auto"/>
                    <w:right w:val="single" w:sz="4" w:space="0" w:color="auto"/>
                  </w:tcBorders>
                </w:tcPr>
                <w:p w14:paraId="6F83F790" w14:textId="77777777" w:rsidR="0067683F" w:rsidRPr="004470DE" w:rsidRDefault="0067683F" w:rsidP="003E1D8E">
                  <w:pPr>
                    <w:framePr w:hSpace="180" w:wrap="around" w:vAnchor="text" w:hAnchor="margin" w:x="36" w:y="70"/>
                    <w:tabs>
                      <w:tab w:val="left" w:pos="3402"/>
                      <w:tab w:val="left" w:pos="3762"/>
                    </w:tabs>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Contact Person</w:t>
                  </w:r>
                </w:p>
              </w:tc>
              <w:tc>
                <w:tcPr>
                  <w:tcW w:w="8020" w:type="dxa"/>
                  <w:tcBorders>
                    <w:left w:val="single" w:sz="4" w:space="0" w:color="auto"/>
                    <w:bottom w:val="single" w:sz="4" w:space="0" w:color="auto"/>
                  </w:tcBorders>
                </w:tcPr>
                <w:p w14:paraId="5B95243C" w14:textId="3A59BBC7" w:rsidR="0063272D" w:rsidRPr="00E61071" w:rsidRDefault="00D2452E" w:rsidP="009D5872">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b/>
                      <w:sz w:val="20"/>
                      <w:szCs w:val="20"/>
                    </w:rPr>
                  </w:pPr>
                  <w:r w:rsidRPr="00E61071">
                    <w:rPr>
                      <w:rFonts w:ascii="Bookman Old Style" w:hAnsi="Bookman Old Style" w:cstheme="minorHAnsi"/>
                      <w:sz w:val="20"/>
                      <w:szCs w:val="20"/>
                    </w:rPr>
                    <w:t>For CR Plant (Inside</w:t>
                  </w:r>
                  <w:r w:rsidR="00373DAB" w:rsidRPr="00E61071">
                    <w:rPr>
                      <w:rFonts w:ascii="Bookman Old Style" w:hAnsi="Bookman Old Style" w:cstheme="minorHAnsi"/>
                      <w:sz w:val="20"/>
                      <w:szCs w:val="20"/>
                    </w:rPr>
                    <w:t xml:space="preserve"> the </w:t>
                  </w:r>
                  <w:r w:rsidR="00373DAB" w:rsidRPr="00E61071">
                    <w:rPr>
                      <w:rFonts w:ascii="Bookman Old Style" w:hAnsi="Bookman Old Style" w:cstheme="minorHAnsi"/>
                      <w:color w:val="000000" w:themeColor="text1"/>
                      <w:sz w:val="20"/>
                      <w:szCs w:val="20"/>
                    </w:rPr>
                    <w:t>Tata Steel Works)</w:t>
                  </w:r>
                  <w:r w:rsidRPr="00E61071">
                    <w:rPr>
                      <w:rFonts w:ascii="Bookman Old Style" w:hAnsi="Bookman Old Style" w:cstheme="minorHAnsi"/>
                      <w:color w:val="000000" w:themeColor="text1"/>
                      <w:sz w:val="20"/>
                      <w:szCs w:val="20"/>
                    </w:rPr>
                    <w:t xml:space="preserve">- </w:t>
                  </w:r>
                  <w:r w:rsidR="00E61071" w:rsidRPr="00E11BED">
                    <w:rPr>
                      <w:rFonts w:ascii="Bookman Old Style" w:hAnsi="Bookman Old Style" w:cstheme="minorHAnsi"/>
                      <w:b/>
                      <w:sz w:val="20"/>
                      <w:szCs w:val="20"/>
                    </w:rPr>
                    <w:t xml:space="preserve">Mir </w:t>
                  </w:r>
                  <w:proofErr w:type="spellStart"/>
                  <w:r w:rsidR="00E61071" w:rsidRPr="00E11BED">
                    <w:rPr>
                      <w:rFonts w:ascii="Bookman Old Style" w:hAnsi="Bookman Old Style" w:cstheme="minorHAnsi"/>
                      <w:b/>
                      <w:sz w:val="20"/>
                      <w:szCs w:val="20"/>
                    </w:rPr>
                    <w:t>Imdadul</w:t>
                  </w:r>
                  <w:proofErr w:type="spellEnd"/>
                  <w:r w:rsidR="00E61071" w:rsidRPr="00E11BED">
                    <w:rPr>
                      <w:rFonts w:ascii="Bookman Old Style" w:hAnsi="Bookman Old Style" w:cstheme="minorHAnsi"/>
                      <w:b/>
                      <w:sz w:val="20"/>
                      <w:szCs w:val="20"/>
                    </w:rPr>
                    <w:t xml:space="preserve"> Islam</w:t>
                  </w:r>
                  <w:r w:rsidR="00E61071" w:rsidRPr="00E61071">
                    <w:rPr>
                      <w:rFonts w:ascii="Arial" w:hAnsi="Arial" w:cs="Arial"/>
                      <w:color w:val="222222"/>
                      <w:shd w:val="clear" w:color="auto" w:fill="FFFFFF"/>
                    </w:rPr>
                    <w:t> </w:t>
                  </w:r>
                  <w:r w:rsidR="00E11BED">
                    <w:rPr>
                      <w:rFonts w:ascii="Arial" w:hAnsi="Arial" w:cs="Arial"/>
                      <w:color w:val="222222"/>
                      <w:shd w:val="clear" w:color="auto" w:fill="FFFFFF"/>
                    </w:rPr>
                    <w:t>(</w:t>
                  </w:r>
                  <w:hyperlink r:id="rId16" w:tgtFrame="_blank" w:history="1">
                    <w:r w:rsidR="00E61071" w:rsidRPr="00E61071">
                      <w:rPr>
                        <w:rStyle w:val="Hyperlink"/>
                        <w:rFonts w:ascii="Bookman Old Style" w:hAnsi="Bookman Old Style" w:cstheme="minorHAnsi"/>
                        <w:b/>
                        <w:sz w:val="20"/>
                        <w:szCs w:val="20"/>
                      </w:rPr>
                      <w:t>imdadul@tsdpl.in</w:t>
                    </w:r>
                  </w:hyperlink>
                  <w:r w:rsidR="00E11BED">
                    <w:rPr>
                      <w:rStyle w:val="Hyperlink"/>
                      <w:rFonts w:ascii="Bookman Old Style" w:hAnsi="Bookman Old Style" w:cstheme="minorHAnsi"/>
                      <w:sz w:val="20"/>
                      <w:szCs w:val="20"/>
                    </w:rPr>
                    <w:t>)</w:t>
                  </w:r>
                  <w:r w:rsidR="00E61071">
                    <w:rPr>
                      <w:rStyle w:val="Hyperlink"/>
                      <w:rFonts w:ascii="Bookman Old Style" w:hAnsi="Bookman Old Style" w:cstheme="minorHAnsi"/>
                      <w:sz w:val="20"/>
                      <w:szCs w:val="20"/>
                    </w:rPr>
                    <w:t>;</w:t>
                  </w:r>
                  <w:r w:rsidR="00E61071" w:rsidRPr="00E61071">
                    <w:rPr>
                      <w:rFonts w:ascii="Arial" w:hAnsi="Arial" w:cs="Arial"/>
                      <w:b/>
                      <w:bCs/>
                      <w:color w:val="222222"/>
                      <w:sz w:val="22"/>
                      <w:szCs w:val="22"/>
                      <w:shd w:val="clear" w:color="auto" w:fill="FFFFFF"/>
                    </w:rPr>
                    <w:t xml:space="preserve"> </w:t>
                  </w:r>
                  <w:r w:rsidR="00E61071" w:rsidRPr="000D624D">
                    <w:rPr>
                      <w:rFonts w:ascii="Bookman Old Style" w:hAnsi="Bookman Old Style" w:cstheme="minorHAnsi"/>
                      <w:b/>
                      <w:sz w:val="20"/>
                      <w:szCs w:val="20"/>
                    </w:rPr>
                    <w:t>Contact Number:- 7070896819</w:t>
                  </w:r>
                  <w:r w:rsidR="00E61071" w:rsidRPr="00E61071">
                    <w:rPr>
                      <w:rFonts w:ascii="Arial" w:hAnsi="Arial" w:cs="Arial"/>
                      <w:b/>
                      <w:bCs/>
                      <w:color w:val="222222"/>
                      <w:sz w:val="22"/>
                      <w:szCs w:val="22"/>
                      <w:shd w:val="clear" w:color="auto" w:fill="FFFFFF"/>
                    </w:rPr>
                    <w:t xml:space="preserve"> </w:t>
                  </w:r>
                </w:p>
                <w:p w14:paraId="039C074A" w14:textId="6DDB8F87" w:rsidR="00373DAB" w:rsidRPr="004F00C7" w:rsidRDefault="00373DAB" w:rsidP="009D5872">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b/>
                      <w:sz w:val="20"/>
                      <w:szCs w:val="20"/>
                    </w:rPr>
                  </w:pPr>
                  <w:r w:rsidRPr="004F00C7">
                    <w:rPr>
                      <w:rFonts w:ascii="Bookman Old Style" w:hAnsi="Bookman Old Style" w:cstheme="minorHAnsi"/>
                      <w:sz w:val="20"/>
                      <w:szCs w:val="20"/>
                    </w:rPr>
                    <w:t>For HR Plant (</w:t>
                  </w:r>
                  <w:r w:rsidR="00BE1046">
                    <w:rPr>
                      <w:rFonts w:ascii="Bookman Old Style" w:hAnsi="Bookman Old Style" w:cstheme="minorHAnsi"/>
                      <w:sz w:val="20"/>
                      <w:szCs w:val="20"/>
                    </w:rPr>
                    <w:t>TSDPL</w:t>
                  </w:r>
                  <w:r w:rsidR="00883E7C">
                    <w:rPr>
                      <w:rFonts w:ascii="Bookman Old Style" w:hAnsi="Bookman Old Style" w:cstheme="minorHAnsi"/>
                      <w:sz w:val="20"/>
                      <w:szCs w:val="20"/>
                    </w:rPr>
                    <w:t xml:space="preserve">- Bara) </w:t>
                  </w:r>
                  <w:r w:rsidRPr="004F00C7">
                    <w:rPr>
                      <w:rFonts w:ascii="Bookman Old Style" w:hAnsi="Bookman Old Style" w:cstheme="minorHAnsi"/>
                      <w:sz w:val="20"/>
                      <w:szCs w:val="20"/>
                    </w:rPr>
                    <w:t xml:space="preserve">- </w:t>
                  </w:r>
                  <w:proofErr w:type="spellStart"/>
                  <w:r w:rsidR="00E11BED" w:rsidRPr="00347BC9">
                    <w:rPr>
                      <w:rFonts w:ascii="Bookman Old Style" w:hAnsi="Bookman Old Style" w:cstheme="minorHAnsi"/>
                      <w:b/>
                      <w:sz w:val="20"/>
                      <w:szCs w:val="20"/>
                    </w:rPr>
                    <w:t>Sujay</w:t>
                  </w:r>
                  <w:proofErr w:type="spellEnd"/>
                  <w:r w:rsidR="00E11BED" w:rsidRPr="00347BC9">
                    <w:rPr>
                      <w:rFonts w:ascii="Bookman Old Style" w:hAnsi="Bookman Old Style" w:cstheme="minorHAnsi"/>
                      <w:b/>
                      <w:sz w:val="20"/>
                      <w:szCs w:val="20"/>
                    </w:rPr>
                    <w:t xml:space="preserve"> Kumar Singh</w:t>
                  </w:r>
                  <w:r w:rsidR="00E11BED">
                    <w:rPr>
                      <w:rFonts w:ascii="Arial" w:hAnsi="Arial" w:cs="Arial"/>
                      <w:b/>
                      <w:bCs/>
                      <w:color w:val="222222"/>
                      <w:sz w:val="22"/>
                      <w:szCs w:val="22"/>
                      <w:shd w:val="clear" w:color="auto" w:fill="FFFFFF"/>
                    </w:rPr>
                    <w:t xml:space="preserve"> (</w:t>
                  </w:r>
                  <w:hyperlink r:id="rId17" w:tgtFrame="_blank" w:history="1">
                    <w:r w:rsidR="00E11BED" w:rsidRPr="00347BC9">
                      <w:rPr>
                        <w:rStyle w:val="Hyperlink"/>
                        <w:rFonts w:ascii="Bookman Old Style" w:hAnsi="Bookman Old Style" w:cstheme="minorHAnsi"/>
                        <w:b/>
                        <w:sz w:val="20"/>
                        <w:szCs w:val="20"/>
                      </w:rPr>
                      <w:t>sksingh@tsdpl.in</w:t>
                    </w:r>
                  </w:hyperlink>
                  <w:r w:rsidR="00E11BED">
                    <w:rPr>
                      <w:rFonts w:ascii="Arial" w:hAnsi="Arial" w:cs="Arial"/>
                      <w:b/>
                      <w:bCs/>
                      <w:color w:val="222222"/>
                      <w:sz w:val="22"/>
                      <w:szCs w:val="22"/>
                      <w:shd w:val="clear" w:color="auto" w:fill="FFFFFF"/>
                    </w:rPr>
                    <w:t xml:space="preserve">) Contact Number :- </w:t>
                  </w:r>
                  <w:r w:rsidR="00E11BED" w:rsidRPr="00347BC9">
                    <w:rPr>
                      <w:rFonts w:ascii="Bookman Old Style" w:hAnsi="Bookman Old Style" w:cstheme="minorHAnsi"/>
                      <w:b/>
                      <w:sz w:val="20"/>
                      <w:szCs w:val="20"/>
                    </w:rPr>
                    <w:t>9264430700</w:t>
                  </w:r>
                  <w:r w:rsidR="00E11BED">
                    <w:rPr>
                      <w:rFonts w:ascii="Arial" w:hAnsi="Arial" w:cs="Arial"/>
                      <w:b/>
                      <w:bCs/>
                      <w:color w:val="222222"/>
                      <w:sz w:val="22"/>
                      <w:szCs w:val="22"/>
                      <w:shd w:val="clear" w:color="auto" w:fill="FFFFFF"/>
                    </w:rPr>
                    <w:t xml:space="preserve"> </w:t>
                  </w:r>
                </w:p>
                <w:p w14:paraId="13D04E2B" w14:textId="114D0944" w:rsidR="00BC734F" w:rsidRPr="003B1D76" w:rsidRDefault="00BC734F" w:rsidP="009D5872">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sz w:val="20"/>
                      <w:szCs w:val="20"/>
                    </w:rPr>
                  </w:pPr>
                  <w:r w:rsidRPr="009D5872">
                    <w:rPr>
                      <w:rFonts w:ascii="Bookman Old Style" w:hAnsi="Bookman Old Style" w:cstheme="minorHAnsi"/>
                      <w:sz w:val="20"/>
                      <w:szCs w:val="20"/>
                    </w:rPr>
                    <w:t xml:space="preserve">For </w:t>
                  </w:r>
                  <w:proofErr w:type="spellStart"/>
                  <w:r w:rsidRPr="009D5872">
                    <w:rPr>
                      <w:rFonts w:ascii="Bookman Old Style" w:hAnsi="Bookman Old Style" w:cstheme="minorHAnsi"/>
                      <w:sz w:val="20"/>
                      <w:szCs w:val="20"/>
                    </w:rPr>
                    <w:t>Demag</w:t>
                  </w:r>
                  <w:proofErr w:type="spellEnd"/>
                  <w:r w:rsidR="00883E7C">
                    <w:rPr>
                      <w:rFonts w:ascii="Bookman Old Style" w:hAnsi="Bookman Old Style" w:cstheme="minorHAnsi"/>
                      <w:sz w:val="20"/>
                      <w:szCs w:val="20"/>
                    </w:rPr>
                    <w:t xml:space="preserve"> -</w:t>
                  </w:r>
                  <w:r w:rsidR="009735A8">
                    <w:rPr>
                      <w:rFonts w:ascii="Bookman Old Style" w:hAnsi="Bookman Old Style" w:cstheme="minorHAnsi"/>
                      <w:sz w:val="20"/>
                      <w:szCs w:val="20"/>
                    </w:rPr>
                    <w:t xml:space="preserve"> </w:t>
                  </w:r>
                  <w:proofErr w:type="spellStart"/>
                  <w:r w:rsidR="00213475" w:rsidRPr="009D5872">
                    <w:rPr>
                      <w:rFonts w:ascii="Bookman Old Style" w:hAnsi="Bookman Old Style" w:cstheme="minorHAnsi"/>
                      <w:b/>
                      <w:sz w:val="20"/>
                      <w:szCs w:val="20"/>
                    </w:rPr>
                    <w:t>Mr.D</w:t>
                  </w:r>
                  <w:proofErr w:type="spellEnd"/>
                  <w:r w:rsidR="00213475" w:rsidRPr="009D5872">
                    <w:rPr>
                      <w:rFonts w:ascii="Bookman Old Style" w:hAnsi="Bookman Old Style" w:cstheme="minorHAnsi"/>
                      <w:b/>
                      <w:sz w:val="20"/>
                      <w:szCs w:val="20"/>
                    </w:rPr>
                    <w:t xml:space="preserve"> </w:t>
                  </w:r>
                  <w:proofErr w:type="spellStart"/>
                  <w:r w:rsidR="00213475" w:rsidRPr="009D5872">
                    <w:rPr>
                      <w:rFonts w:ascii="Bookman Old Style" w:hAnsi="Bookman Old Style" w:cstheme="minorHAnsi"/>
                      <w:b/>
                      <w:sz w:val="20"/>
                      <w:szCs w:val="20"/>
                    </w:rPr>
                    <w:t>Saha</w:t>
                  </w:r>
                  <w:proofErr w:type="spellEnd"/>
                  <w:r w:rsidR="00213475" w:rsidRPr="009D5872">
                    <w:rPr>
                      <w:rFonts w:ascii="Bookman Old Style" w:hAnsi="Bookman Old Style" w:cstheme="minorHAnsi"/>
                      <w:b/>
                      <w:sz w:val="20"/>
                      <w:szCs w:val="20"/>
                    </w:rPr>
                    <w:t xml:space="preserve"> (</w:t>
                  </w:r>
                  <w:hyperlink r:id="rId18" w:history="1">
                    <w:r w:rsidR="00883E7C" w:rsidRPr="001E6890">
                      <w:rPr>
                        <w:rStyle w:val="Hyperlink"/>
                        <w:rFonts w:ascii="Bookman Old Style" w:hAnsi="Bookman Old Style" w:cstheme="minorHAnsi"/>
                        <w:b/>
                        <w:sz w:val="20"/>
                        <w:szCs w:val="20"/>
                      </w:rPr>
                      <w:t>dsaha@tsdpl.in</w:t>
                    </w:r>
                  </w:hyperlink>
                  <w:r w:rsidR="00883E7C">
                    <w:rPr>
                      <w:rFonts w:ascii="Bookman Old Style" w:hAnsi="Bookman Old Style" w:cstheme="minorHAnsi"/>
                      <w:b/>
                      <w:sz w:val="20"/>
                      <w:szCs w:val="20"/>
                    </w:rPr>
                    <w:t>)</w:t>
                  </w:r>
                  <w:r w:rsidRPr="009D5872">
                    <w:rPr>
                      <w:rFonts w:ascii="Bookman Old Style" w:hAnsi="Bookman Old Style" w:cstheme="minorHAnsi"/>
                      <w:b/>
                      <w:sz w:val="20"/>
                      <w:szCs w:val="20"/>
                    </w:rPr>
                    <w:t>,</w:t>
                  </w:r>
                  <w:r w:rsidR="00D44E8B">
                    <w:rPr>
                      <w:rFonts w:ascii="Bookman Old Style" w:hAnsi="Bookman Old Style" w:cstheme="minorHAnsi"/>
                      <w:b/>
                      <w:sz w:val="20"/>
                      <w:szCs w:val="20"/>
                    </w:rPr>
                    <w:t xml:space="preserve"> </w:t>
                  </w:r>
                  <w:r w:rsidR="006F71CA">
                    <w:rPr>
                      <w:rFonts w:ascii="Bookman Old Style" w:hAnsi="Bookman Old Style" w:cstheme="minorHAnsi"/>
                      <w:b/>
                      <w:sz w:val="20"/>
                      <w:szCs w:val="20"/>
                    </w:rPr>
                    <w:t xml:space="preserve">Contact Number: </w:t>
                  </w:r>
                  <w:r w:rsidRPr="009D5872">
                    <w:rPr>
                      <w:rFonts w:ascii="Bookman Old Style" w:hAnsi="Bookman Old Style" w:cstheme="minorHAnsi"/>
                      <w:b/>
                      <w:sz w:val="20"/>
                      <w:szCs w:val="20"/>
                    </w:rPr>
                    <w:t>09234569958</w:t>
                  </w:r>
                  <w:r w:rsidR="00F64828">
                    <w:rPr>
                      <w:rFonts w:ascii="Bookman Old Style" w:hAnsi="Bookman Old Style" w:cstheme="minorHAnsi"/>
                      <w:b/>
                      <w:sz w:val="20"/>
                      <w:szCs w:val="20"/>
                    </w:rPr>
                    <w:t>.</w:t>
                  </w:r>
                </w:p>
                <w:p w14:paraId="39538882" w14:textId="45689AC1" w:rsidR="00BC734F" w:rsidRPr="004470DE" w:rsidRDefault="003B1D76" w:rsidP="003B1D76">
                  <w:pPr>
                    <w:pStyle w:val="ListParagraph"/>
                    <w:framePr w:hSpace="180" w:wrap="around" w:vAnchor="text" w:hAnchor="margin" w:x="36" w:y="70"/>
                    <w:numPr>
                      <w:ilvl w:val="0"/>
                      <w:numId w:val="45"/>
                    </w:numPr>
                    <w:tabs>
                      <w:tab w:val="left" w:pos="3402"/>
                      <w:tab w:val="left" w:pos="3762"/>
                    </w:tabs>
                    <w:autoSpaceDE w:val="0"/>
                    <w:autoSpaceDN w:val="0"/>
                    <w:adjustRightInd w:val="0"/>
                    <w:ind w:left="368"/>
                    <w:rPr>
                      <w:rFonts w:ascii="Bookman Old Style" w:hAnsi="Bookman Old Style" w:cstheme="minorHAnsi"/>
                      <w:sz w:val="20"/>
                      <w:szCs w:val="20"/>
                    </w:rPr>
                  </w:pPr>
                  <w:r w:rsidRPr="009D5872">
                    <w:rPr>
                      <w:rFonts w:ascii="Bookman Old Style" w:hAnsi="Bookman Old Style" w:cstheme="minorHAnsi"/>
                      <w:sz w:val="20"/>
                      <w:szCs w:val="20"/>
                    </w:rPr>
                    <w:t xml:space="preserve">For </w:t>
                  </w:r>
                  <w:r>
                    <w:rPr>
                      <w:rFonts w:ascii="Bookman Old Style" w:hAnsi="Bookman Old Style" w:cstheme="minorHAnsi"/>
                      <w:sz w:val="20"/>
                      <w:szCs w:val="20"/>
                    </w:rPr>
                    <w:t xml:space="preserve">EPA - </w:t>
                  </w:r>
                  <w:proofErr w:type="spellStart"/>
                  <w:r>
                    <w:rPr>
                      <w:rFonts w:ascii="Bookman Old Style" w:hAnsi="Bookman Old Style" w:cs="Arial"/>
                      <w:b/>
                      <w:bCs/>
                      <w:color w:val="222222"/>
                      <w:sz w:val="20"/>
                      <w:szCs w:val="20"/>
                      <w:shd w:val="clear" w:color="auto" w:fill="FFFFFF"/>
                    </w:rPr>
                    <w:t>Abhishek</w:t>
                  </w:r>
                  <w:proofErr w:type="spellEnd"/>
                  <w:r>
                    <w:rPr>
                      <w:rFonts w:ascii="Bookman Old Style" w:hAnsi="Bookman Old Style" w:cs="Arial"/>
                      <w:b/>
                      <w:bCs/>
                      <w:color w:val="222222"/>
                      <w:sz w:val="20"/>
                      <w:szCs w:val="20"/>
                      <w:shd w:val="clear" w:color="auto" w:fill="FFFFFF"/>
                    </w:rPr>
                    <w:t xml:space="preserve"> Kumar </w:t>
                  </w:r>
                  <w:r w:rsidR="00787A50">
                    <w:rPr>
                      <w:rFonts w:ascii="Bookman Old Style" w:hAnsi="Bookman Old Style" w:cs="Arial"/>
                      <w:b/>
                      <w:bCs/>
                      <w:color w:val="222222"/>
                      <w:sz w:val="20"/>
                      <w:szCs w:val="20"/>
                      <w:shd w:val="clear" w:color="auto" w:fill="FFFFFF"/>
                    </w:rPr>
                    <w:t>(</w:t>
                  </w:r>
                  <w:hyperlink r:id="rId19" w:tgtFrame="_blank" w:history="1">
                    <w:r w:rsidRPr="00787A50">
                      <w:rPr>
                        <w:rStyle w:val="Hyperlink"/>
                        <w:rFonts w:ascii="Bookman Old Style" w:hAnsi="Bookman Old Style" w:cstheme="minorHAnsi"/>
                        <w:b/>
                        <w:sz w:val="20"/>
                        <w:szCs w:val="20"/>
                      </w:rPr>
                      <w:t>abhishek.kumar@tsdpl.in</w:t>
                    </w:r>
                  </w:hyperlink>
                  <w:r w:rsidR="00787A50">
                    <w:rPr>
                      <w:rFonts w:ascii="Bookman Old Style" w:hAnsi="Bookman Old Style" w:cs="Arial"/>
                      <w:b/>
                      <w:bCs/>
                      <w:color w:val="222222"/>
                      <w:sz w:val="20"/>
                      <w:szCs w:val="20"/>
                      <w:shd w:val="clear" w:color="auto" w:fill="FFFFFF"/>
                    </w:rPr>
                    <w:t>)</w:t>
                  </w:r>
                  <w:r w:rsidR="00735B67">
                    <w:rPr>
                      <w:rFonts w:ascii="Bookman Old Style" w:hAnsi="Bookman Old Style" w:cs="Arial"/>
                      <w:b/>
                      <w:bCs/>
                      <w:color w:val="222222"/>
                      <w:sz w:val="20"/>
                      <w:szCs w:val="20"/>
                      <w:shd w:val="clear" w:color="auto" w:fill="FFFFFF"/>
                    </w:rPr>
                    <w:t xml:space="preserve">, </w:t>
                  </w:r>
                  <w:r w:rsidR="00735B67">
                    <w:rPr>
                      <w:rFonts w:ascii="Bookman Old Style" w:hAnsi="Bookman Old Style" w:cstheme="minorHAnsi"/>
                      <w:b/>
                      <w:sz w:val="20"/>
                      <w:szCs w:val="20"/>
                    </w:rPr>
                    <w:t xml:space="preserve">Contact Number: </w:t>
                  </w:r>
                  <w:r>
                    <w:rPr>
                      <w:rFonts w:ascii="Bookman Old Style" w:hAnsi="Bookman Old Style" w:cs="Arial"/>
                      <w:b/>
                      <w:bCs/>
                      <w:color w:val="222222"/>
                      <w:sz w:val="20"/>
                      <w:szCs w:val="20"/>
                      <w:shd w:val="clear" w:color="auto" w:fill="FFFFFF"/>
                    </w:rPr>
                    <w:t>9113426768</w:t>
                  </w:r>
                </w:p>
              </w:tc>
            </w:tr>
          </w:tbl>
          <w:p w14:paraId="6A24B2EE" w14:textId="77777777" w:rsidR="0067683F" w:rsidRPr="004470DE" w:rsidRDefault="0067683F" w:rsidP="003E1D8E">
            <w:pPr>
              <w:tabs>
                <w:tab w:val="left" w:pos="3402"/>
                <w:tab w:val="left" w:pos="3762"/>
              </w:tabs>
              <w:autoSpaceDE w:val="0"/>
              <w:autoSpaceDN w:val="0"/>
              <w:adjustRightInd w:val="0"/>
              <w:rPr>
                <w:rFonts w:ascii="Bookman Old Style" w:hAnsi="Bookman Old Style" w:cstheme="minorHAnsi"/>
                <w:sz w:val="20"/>
                <w:szCs w:val="20"/>
              </w:rPr>
            </w:pPr>
          </w:p>
        </w:tc>
      </w:tr>
      <w:tr w:rsidR="00E05236" w:rsidRPr="004470DE" w14:paraId="618A0F66" w14:textId="77777777" w:rsidTr="003E1D8E">
        <w:trPr>
          <w:trHeight w:val="252"/>
        </w:trPr>
        <w:tc>
          <w:tcPr>
            <w:tcW w:w="15678" w:type="dxa"/>
            <w:gridSpan w:val="2"/>
          </w:tcPr>
          <w:p w14:paraId="6E197428" w14:textId="77777777" w:rsidR="00972C73" w:rsidRPr="004470DE" w:rsidRDefault="00972C73" w:rsidP="00127CA8">
            <w:pPr>
              <w:rPr>
                <w:rFonts w:ascii="Bookman Old Style" w:hAnsi="Bookman Old Style" w:cstheme="minorHAnsi"/>
                <w:b/>
                <w:sz w:val="20"/>
                <w:szCs w:val="20"/>
              </w:rPr>
            </w:pPr>
          </w:p>
        </w:tc>
      </w:tr>
    </w:tbl>
    <w:p w14:paraId="087DB96A" w14:textId="77777777" w:rsidR="007572FB" w:rsidRPr="007572FB" w:rsidRDefault="00847E2D" w:rsidP="003C1BAA">
      <w:pPr>
        <w:numPr>
          <w:ilvl w:val="0"/>
          <w:numId w:val="29"/>
        </w:numPr>
        <w:ind w:left="270" w:hanging="270"/>
        <w:rPr>
          <w:rFonts w:ascii="Bookman Old Style" w:hAnsi="Bookman Old Style" w:cstheme="minorHAnsi"/>
          <w:sz w:val="20"/>
          <w:szCs w:val="20"/>
        </w:rPr>
      </w:pPr>
      <w:r w:rsidRPr="00762ADD">
        <w:rPr>
          <w:rFonts w:ascii="Bookman Old Style" w:hAnsi="Bookman Old Style" w:cstheme="minorHAnsi"/>
          <w:b/>
          <w:bCs/>
          <w:sz w:val="18"/>
          <w:szCs w:val="20"/>
        </w:rPr>
        <w:t xml:space="preserve">MATERIAL </w:t>
      </w:r>
      <w:r w:rsidR="004470DE" w:rsidRPr="00762ADD">
        <w:rPr>
          <w:rFonts w:ascii="Bookman Old Style" w:hAnsi="Bookman Old Style" w:cstheme="minorHAnsi"/>
          <w:b/>
          <w:bCs/>
          <w:sz w:val="18"/>
          <w:szCs w:val="20"/>
        </w:rPr>
        <w:t>DETAILS:</w:t>
      </w:r>
    </w:p>
    <w:p w14:paraId="5A3EC690" w14:textId="77777777" w:rsidR="00597031" w:rsidRDefault="00986C99" w:rsidP="007572FB">
      <w:pPr>
        <w:ind w:left="270"/>
        <w:rPr>
          <w:rFonts w:ascii="Bookman Old Style" w:hAnsi="Bookman Old Style" w:cstheme="minorHAnsi"/>
          <w:bCs/>
          <w:sz w:val="18"/>
          <w:szCs w:val="20"/>
        </w:rPr>
      </w:pPr>
      <w:r w:rsidRPr="007572FB">
        <w:rPr>
          <w:rFonts w:ascii="Bookman Old Style" w:hAnsi="Bookman Old Style" w:cstheme="minorHAnsi"/>
          <w:bCs/>
          <w:sz w:val="18"/>
          <w:szCs w:val="20"/>
        </w:rPr>
        <w:t xml:space="preserve">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w:t>
      </w:r>
      <w:proofErr w:type="spellStart"/>
      <w:r w:rsidRPr="007572FB">
        <w:rPr>
          <w:rFonts w:ascii="Bookman Old Style" w:hAnsi="Bookman Old Style" w:cstheme="minorHAnsi"/>
          <w:bCs/>
          <w:sz w:val="18"/>
          <w:szCs w:val="20"/>
        </w:rPr>
        <w:t>judgement</w:t>
      </w:r>
      <w:proofErr w:type="spellEnd"/>
      <w:r w:rsidRPr="007572FB">
        <w:rPr>
          <w:rFonts w:ascii="Bookman Old Style" w:hAnsi="Bookman Old Style" w:cstheme="minorHAnsi"/>
          <w:bCs/>
          <w:sz w:val="18"/>
          <w:szCs w:val="20"/>
        </w:rPr>
        <w:t xml:space="preserve"> on offered quantity before bidding.</w:t>
      </w:r>
    </w:p>
    <w:p w14:paraId="35545EDA" w14:textId="77777777" w:rsidR="00B71646" w:rsidRPr="009D5872" w:rsidRDefault="00B71646" w:rsidP="007572FB">
      <w:pPr>
        <w:ind w:left="270"/>
        <w:rPr>
          <w:rFonts w:ascii="Bookman Old Style" w:hAnsi="Bookman Old Style" w:cstheme="minorHAnsi"/>
          <w:sz w:val="20"/>
          <w:szCs w:val="20"/>
        </w:rPr>
      </w:pPr>
    </w:p>
    <w:p w14:paraId="00C79130" w14:textId="77777777" w:rsidR="004470DE" w:rsidRPr="009D5872" w:rsidRDefault="004470DE" w:rsidP="004470DE">
      <w:pPr>
        <w:pStyle w:val="ListParagraph"/>
        <w:numPr>
          <w:ilvl w:val="0"/>
          <w:numId w:val="29"/>
        </w:numPr>
        <w:spacing w:line="276" w:lineRule="auto"/>
        <w:rPr>
          <w:rFonts w:ascii="Bookman Old Style" w:hAnsi="Bookman Old Style" w:cstheme="minorHAnsi"/>
          <w:b/>
          <w:sz w:val="18"/>
          <w:szCs w:val="18"/>
          <w:lang w:val="en-IN"/>
        </w:rPr>
      </w:pPr>
      <w:r w:rsidRPr="009D5872">
        <w:rPr>
          <w:rFonts w:ascii="Bookman Old Style" w:hAnsi="Bookman Old Style" w:cstheme="minorHAnsi"/>
          <w:b/>
          <w:bCs/>
          <w:sz w:val="18"/>
          <w:szCs w:val="20"/>
        </w:rPr>
        <w:t xml:space="preserve">INFORMATION AND INSTRUCTION </w:t>
      </w:r>
    </w:p>
    <w:p w14:paraId="03199690" w14:textId="77777777" w:rsidR="004470DE" w:rsidRPr="00762ADD" w:rsidRDefault="00DF2B83" w:rsidP="004470DE">
      <w:pPr>
        <w:pStyle w:val="ListParagraph"/>
        <w:numPr>
          <w:ilvl w:val="0"/>
          <w:numId w:val="44"/>
        </w:numPr>
        <w:spacing w:line="276" w:lineRule="auto"/>
        <w:rPr>
          <w:rFonts w:ascii="Bookman Old Style" w:hAnsi="Bookman Old Style" w:cstheme="minorHAnsi"/>
          <w:sz w:val="18"/>
          <w:szCs w:val="18"/>
          <w:lang w:val="en-IN"/>
        </w:rPr>
      </w:pPr>
      <w:r>
        <w:rPr>
          <w:rFonts w:ascii="Bookman Old Style" w:hAnsi="Bookman Old Style" w:cstheme="minorHAnsi"/>
          <w:bCs/>
          <w:sz w:val="18"/>
          <w:szCs w:val="20"/>
        </w:rPr>
        <w:t xml:space="preserve">EMD can </w:t>
      </w:r>
      <w:r w:rsidR="004470DE" w:rsidRPr="00762ADD">
        <w:rPr>
          <w:rFonts w:ascii="Bookman Old Style" w:hAnsi="Bookman Old Style" w:cstheme="minorHAnsi"/>
          <w:bCs/>
          <w:sz w:val="18"/>
          <w:szCs w:val="20"/>
        </w:rPr>
        <w:t>be adjusted in the final installment</w:t>
      </w:r>
      <w:r w:rsidR="005507C1" w:rsidRPr="00762ADD">
        <w:rPr>
          <w:rFonts w:ascii="Bookman Old Style" w:hAnsi="Bookman Old Style" w:cstheme="minorHAnsi"/>
          <w:bCs/>
          <w:sz w:val="18"/>
          <w:szCs w:val="20"/>
        </w:rPr>
        <w:t>/lot</w:t>
      </w:r>
      <w:r>
        <w:rPr>
          <w:rFonts w:ascii="Bookman Old Style" w:hAnsi="Bookman Old Style" w:cstheme="minorHAnsi"/>
          <w:bCs/>
          <w:sz w:val="20"/>
          <w:szCs w:val="20"/>
        </w:rPr>
        <w:t>.</w:t>
      </w:r>
    </w:p>
    <w:p w14:paraId="07B1C7AB" w14:textId="77777777" w:rsidR="004470DE" w:rsidRPr="00762ADD" w:rsidRDefault="004470DE" w:rsidP="004470DE">
      <w:pPr>
        <w:pStyle w:val="ListParagraph"/>
        <w:numPr>
          <w:ilvl w:val="0"/>
          <w:numId w:val="44"/>
        </w:numPr>
        <w:spacing w:line="276" w:lineRule="auto"/>
        <w:rPr>
          <w:rFonts w:ascii="Bookman Old Style" w:hAnsi="Bookman Old Style" w:cstheme="minorHAnsi"/>
          <w:sz w:val="18"/>
          <w:szCs w:val="18"/>
          <w:lang w:val="en-IN"/>
        </w:rPr>
      </w:pPr>
      <w:r w:rsidRPr="00762ADD">
        <w:rPr>
          <w:rFonts w:ascii="Bookman Old Style" w:hAnsi="Bookman Old Style" w:cstheme="minorHAnsi"/>
          <w:sz w:val="18"/>
          <w:szCs w:val="18"/>
          <w:lang w:val="en-IN"/>
        </w:rPr>
        <w:t xml:space="preserve">Customers have to ensure regular lifting as and when material availability communicated by </w:t>
      </w:r>
      <w:r w:rsidR="00BE1046">
        <w:rPr>
          <w:rFonts w:ascii="Bookman Old Style" w:hAnsi="Bookman Old Style" w:cstheme="minorHAnsi"/>
          <w:sz w:val="18"/>
          <w:szCs w:val="18"/>
          <w:lang w:val="en-IN"/>
        </w:rPr>
        <w:t>TSDPL</w:t>
      </w:r>
      <w:r w:rsidRPr="00762ADD">
        <w:rPr>
          <w:rFonts w:ascii="Bookman Old Style" w:hAnsi="Bookman Old Style" w:cstheme="minorHAnsi"/>
          <w:sz w:val="18"/>
          <w:szCs w:val="18"/>
          <w:lang w:val="en-IN"/>
        </w:rPr>
        <w:t xml:space="preserve"> in writing.</w:t>
      </w:r>
    </w:p>
    <w:p w14:paraId="69BE76E5" w14:textId="77777777" w:rsidR="007572FB" w:rsidRPr="00003EB6" w:rsidRDefault="007572FB" w:rsidP="007572FB">
      <w:pPr>
        <w:pStyle w:val="ListParagraph"/>
        <w:numPr>
          <w:ilvl w:val="0"/>
          <w:numId w:val="44"/>
        </w:numPr>
        <w:spacing w:line="276" w:lineRule="auto"/>
        <w:rPr>
          <w:rFonts w:ascii="Bookman Old Style" w:hAnsi="Bookman Old Style" w:cstheme="minorHAnsi"/>
          <w:bCs/>
          <w:sz w:val="18"/>
          <w:szCs w:val="20"/>
        </w:rPr>
      </w:pPr>
      <w:r>
        <w:rPr>
          <w:rFonts w:ascii="Bookman Old Style" w:hAnsi="Bookman Old Style" w:cstheme="minorHAnsi"/>
          <w:bCs/>
          <w:sz w:val="18"/>
          <w:szCs w:val="20"/>
        </w:rPr>
        <w:t>The</w:t>
      </w:r>
      <w:r w:rsidRPr="00003EB6">
        <w:rPr>
          <w:rFonts w:ascii="Bookman Old Style" w:hAnsi="Bookman Old Style" w:cstheme="minorHAnsi"/>
          <w:bCs/>
          <w:sz w:val="18"/>
          <w:szCs w:val="20"/>
        </w:rPr>
        <w:t xml:space="preserve"> offered quantity</w:t>
      </w:r>
      <w:r>
        <w:rPr>
          <w:rFonts w:ascii="Bookman Old Style" w:hAnsi="Bookman Old Style" w:cstheme="minorHAnsi"/>
          <w:bCs/>
          <w:sz w:val="18"/>
          <w:szCs w:val="20"/>
        </w:rPr>
        <w:t xml:space="preserve"> (in the auction)</w:t>
      </w:r>
      <w:r w:rsidRPr="00003EB6">
        <w:rPr>
          <w:rFonts w:ascii="Bookman Old Style" w:hAnsi="Bookman Old Style" w:cstheme="minorHAnsi"/>
          <w:bCs/>
          <w:sz w:val="18"/>
          <w:szCs w:val="20"/>
        </w:rPr>
        <w:t xml:space="preserve"> can be increase if mutual agreement happens between </w:t>
      </w:r>
      <w:r w:rsidR="00BE1046">
        <w:rPr>
          <w:rFonts w:ascii="Bookman Old Style" w:hAnsi="Bookman Old Style" w:cstheme="minorHAnsi"/>
          <w:bCs/>
          <w:sz w:val="18"/>
          <w:szCs w:val="20"/>
        </w:rPr>
        <w:t>TSDPL</w:t>
      </w:r>
      <w:r w:rsidRPr="00003EB6">
        <w:rPr>
          <w:rFonts w:ascii="Bookman Old Style" w:hAnsi="Bookman Old Style" w:cstheme="minorHAnsi"/>
          <w:bCs/>
          <w:sz w:val="18"/>
          <w:szCs w:val="20"/>
        </w:rPr>
        <w:t xml:space="preserve"> and customer.</w:t>
      </w:r>
    </w:p>
    <w:p w14:paraId="4AE41F82" w14:textId="431D3087" w:rsidR="007572FB" w:rsidRDefault="007572FB" w:rsidP="007572FB">
      <w:pPr>
        <w:pStyle w:val="ListParagraph"/>
        <w:numPr>
          <w:ilvl w:val="0"/>
          <w:numId w:val="44"/>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F</w:t>
      </w:r>
      <w:r>
        <w:rPr>
          <w:rFonts w:ascii="Bookman Old Style" w:hAnsi="Bookman Old Style" w:cstheme="minorHAnsi"/>
          <w:bCs/>
          <w:sz w:val="18"/>
          <w:szCs w:val="20"/>
        </w:rPr>
        <w:t xml:space="preserve">or </w:t>
      </w:r>
      <w:proofErr w:type="spellStart"/>
      <w:r>
        <w:rPr>
          <w:rFonts w:ascii="Bookman Old Style" w:hAnsi="Bookman Old Style" w:cstheme="minorHAnsi"/>
          <w:bCs/>
          <w:sz w:val="18"/>
          <w:szCs w:val="20"/>
        </w:rPr>
        <w:t>D</w:t>
      </w:r>
      <w:r w:rsidRPr="00003EB6">
        <w:rPr>
          <w:rFonts w:ascii="Bookman Old Style" w:hAnsi="Bookman Old Style" w:cstheme="minorHAnsi"/>
          <w:bCs/>
          <w:sz w:val="18"/>
          <w:szCs w:val="20"/>
        </w:rPr>
        <w:t>emag</w:t>
      </w:r>
      <w:proofErr w:type="spellEnd"/>
      <w:r w:rsidRPr="00003EB6">
        <w:rPr>
          <w:rFonts w:ascii="Bookman Old Style" w:hAnsi="Bookman Old Style" w:cstheme="minorHAnsi"/>
          <w:bCs/>
          <w:sz w:val="18"/>
          <w:szCs w:val="20"/>
        </w:rPr>
        <w:t xml:space="preserve"> plant</w:t>
      </w:r>
      <w:r>
        <w:rPr>
          <w:rFonts w:ascii="Bookman Old Style" w:hAnsi="Bookman Old Style" w:cstheme="minorHAnsi"/>
          <w:bCs/>
          <w:sz w:val="18"/>
          <w:szCs w:val="20"/>
        </w:rPr>
        <w:t xml:space="preserve"> any scrap dispatch from </w:t>
      </w:r>
      <w:proofErr w:type="spellStart"/>
      <w:r>
        <w:rPr>
          <w:rFonts w:ascii="Bookman Old Style" w:hAnsi="Bookman Old Style" w:cstheme="minorHAnsi"/>
          <w:bCs/>
          <w:sz w:val="18"/>
          <w:szCs w:val="20"/>
        </w:rPr>
        <w:t>D</w:t>
      </w:r>
      <w:r w:rsidRPr="00003EB6">
        <w:rPr>
          <w:rFonts w:ascii="Bookman Old Style" w:hAnsi="Bookman Old Style" w:cstheme="minorHAnsi"/>
          <w:bCs/>
          <w:sz w:val="18"/>
          <w:szCs w:val="20"/>
        </w:rPr>
        <w:t>emag</w:t>
      </w:r>
      <w:proofErr w:type="spellEnd"/>
      <w:r w:rsidRPr="00003EB6">
        <w:rPr>
          <w:rFonts w:ascii="Bookman Old Style" w:hAnsi="Bookman Old Style" w:cstheme="minorHAnsi"/>
          <w:bCs/>
          <w:sz w:val="18"/>
          <w:szCs w:val="20"/>
        </w:rPr>
        <w:t xml:space="preserve"> unit; </w:t>
      </w:r>
      <w:proofErr w:type="spellStart"/>
      <w:r w:rsidR="00002024" w:rsidRPr="00E45DD2">
        <w:rPr>
          <w:rFonts w:ascii="Bookman Old Style" w:hAnsi="Bookman Old Style" w:cstheme="minorHAnsi"/>
          <w:bCs/>
          <w:sz w:val="18"/>
          <w:szCs w:val="20"/>
          <w:highlight w:val="cyan"/>
        </w:rPr>
        <w:t>Demag</w:t>
      </w:r>
      <w:proofErr w:type="spellEnd"/>
      <w:r w:rsidR="00002024" w:rsidRPr="00E45DD2">
        <w:rPr>
          <w:rFonts w:ascii="Bookman Old Style" w:hAnsi="Bookman Old Style" w:cstheme="minorHAnsi"/>
          <w:bCs/>
          <w:sz w:val="18"/>
          <w:szCs w:val="20"/>
          <w:highlight w:val="cyan"/>
        </w:rPr>
        <w:t xml:space="preserve"> unit </w:t>
      </w:r>
      <w:proofErr w:type="spellStart"/>
      <w:r w:rsidR="00002024" w:rsidRPr="00E45DD2">
        <w:rPr>
          <w:rFonts w:ascii="Bookman Old Style" w:hAnsi="Bookman Old Style" w:cstheme="minorHAnsi"/>
          <w:bCs/>
          <w:sz w:val="18"/>
          <w:szCs w:val="20"/>
          <w:highlight w:val="cyan"/>
        </w:rPr>
        <w:t>weighment</w:t>
      </w:r>
      <w:proofErr w:type="spellEnd"/>
      <w:r w:rsidR="00002024" w:rsidRPr="00E45DD2">
        <w:rPr>
          <w:rFonts w:ascii="Bookman Old Style" w:hAnsi="Bookman Old Style" w:cstheme="minorHAnsi"/>
          <w:bCs/>
          <w:sz w:val="18"/>
          <w:szCs w:val="20"/>
          <w:highlight w:val="cyan"/>
        </w:rPr>
        <w:t xml:space="preserve"> to be done at </w:t>
      </w:r>
      <w:proofErr w:type="spellStart"/>
      <w:r w:rsidR="00002024" w:rsidRPr="00E45DD2">
        <w:rPr>
          <w:rFonts w:ascii="Bookman Old Style" w:hAnsi="Bookman Old Style" w:cstheme="minorHAnsi"/>
          <w:bCs/>
          <w:sz w:val="18"/>
          <w:szCs w:val="20"/>
          <w:highlight w:val="cyan"/>
        </w:rPr>
        <w:t>Demag</w:t>
      </w:r>
      <w:proofErr w:type="spellEnd"/>
      <w:r w:rsidR="00002024" w:rsidRPr="00E45DD2">
        <w:rPr>
          <w:rFonts w:ascii="Bookman Old Style" w:hAnsi="Bookman Old Style" w:cstheme="minorHAnsi"/>
          <w:bCs/>
          <w:sz w:val="18"/>
          <w:szCs w:val="20"/>
          <w:highlight w:val="cyan"/>
        </w:rPr>
        <w:t xml:space="preserve"> only.</w:t>
      </w:r>
    </w:p>
    <w:p w14:paraId="2C99A2C8" w14:textId="77777777" w:rsidR="00CA304E" w:rsidRDefault="00CA304E" w:rsidP="00CA304E">
      <w:pPr>
        <w:pStyle w:val="ListParagraph"/>
        <w:numPr>
          <w:ilvl w:val="0"/>
          <w:numId w:val="44"/>
        </w:numPr>
        <w:spacing w:line="276" w:lineRule="auto"/>
        <w:rPr>
          <w:rFonts w:ascii="Bookman Old Style" w:hAnsi="Bookman Old Style" w:cstheme="minorHAnsi"/>
          <w:bCs/>
          <w:sz w:val="18"/>
          <w:szCs w:val="20"/>
        </w:rPr>
      </w:pPr>
      <w:r w:rsidRPr="00003EB6">
        <w:rPr>
          <w:rFonts w:ascii="Bookman Old Style" w:hAnsi="Bookman Old Style" w:cstheme="minorHAnsi"/>
          <w:bCs/>
          <w:sz w:val="18"/>
          <w:szCs w:val="20"/>
        </w:rPr>
        <w:t>Presence of supervisor during loading is required.</w:t>
      </w:r>
    </w:p>
    <w:p w14:paraId="1D06A35B" w14:textId="5575FE9C" w:rsidR="00B90603" w:rsidRDefault="00B90603" w:rsidP="00B90603">
      <w:pPr>
        <w:pStyle w:val="ListParagraph"/>
        <w:numPr>
          <w:ilvl w:val="0"/>
          <w:numId w:val="44"/>
        </w:numPr>
        <w:spacing w:line="276" w:lineRule="auto"/>
        <w:rPr>
          <w:rFonts w:ascii="Bookman Old Style" w:hAnsi="Bookman Old Style" w:cstheme="minorHAnsi"/>
          <w:b/>
          <w:bCs/>
          <w:color w:val="FF0000"/>
          <w:highlight w:val="yellow"/>
        </w:rPr>
      </w:pPr>
      <w:r w:rsidRPr="000E0051">
        <w:rPr>
          <w:rFonts w:ascii="Bookman Old Style" w:hAnsi="Bookman Old Style" w:cstheme="minorHAnsi"/>
          <w:b/>
          <w:bCs/>
          <w:color w:val="FF0000"/>
          <w:highlight w:val="yellow"/>
        </w:rPr>
        <w:t xml:space="preserve">For all the available stock material the evacuation is to be done within a week time after the confirmation (over phone / mail / </w:t>
      </w:r>
      <w:proofErr w:type="spellStart"/>
      <w:r w:rsidRPr="000E0051">
        <w:rPr>
          <w:rFonts w:ascii="Bookman Old Style" w:hAnsi="Bookman Old Style" w:cstheme="minorHAnsi"/>
          <w:b/>
          <w:bCs/>
          <w:color w:val="FF0000"/>
          <w:highlight w:val="yellow"/>
        </w:rPr>
        <w:t>msg</w:t>
      </w:r>
      <w:proofErr w:type="spellEnd"/>
      <w:r w:rsidRPr="000E0051">
        <w:rPr>
          <w:rFonts w:ascii="Bookman Old Style" w:hAnsi="Bookman Old Style" w:cstheme="minorHAnsi"/>
          <w:b/>
          <w:bCs/>
          <w:color w:val="FF0000"/>
          <w:highlight w:val="yellow"/>
        </w:rPr>
        <w:t xml:space="preserve">) of stock by TSDPL, fail to lift within a week time will fetch the penalty equivalent of </w:t>
      </w:r>
      <w:r w:rsidR="00A864F6">
        <w:rPr>
          <w:rFonts w:ascii="Bookman Old Style" w:hAnsi="Bookman Old Style" w:cstheme="minorHAnsi"/>
          <w:b/>
          <w:bCs/>
          <w:color w:val="FF0000"/>
          <w:highlight w:val="yellow"/>
        </w:rPr>
        <w:t>2%</w:t>
      </w:r>
      <w:r w:rsidRPr="000E0051">
        <w:rPr>
          <w:rFonts w:ascii="Bookman Old Style" w:hAnsi="Bookman Old Style" w:cstheme="minorHAnsi"/>
          <w:b/>
          <w:bCs/>
          <w:color w:val="FF0000"/>
          <w:highlight w:val="yellow"/>
        </w:rPr>
        <w:t xml:space="preserve">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p>
    <w:p w14:paraId="22B5A597" w14:textId="77777777" w:rsidR="00612D21" w:rsidRDefault="00612D21" w:rsidP="00612D21">
      <w:pPr>
        <w:spacing w:line="276" w:lineRule="auto"/>
        <w:rPr>
          <w:rFonts w:ascii="Bookman Old Style" w:hAnsi="Bookman Old Style" w:cstheme="minorHAnsi"/>
          <w:b/>
          <w:bCs/>
          <w:color w:val="FF0000"/>
          <w:highlight w:val="yellow"/>
        </w:rPr>
      </w:pPr>
    </w:p>
    <w:tbl>
      <w:tblPr>
        <w:tblW w:w="1568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549"/>
        <w:gridCol w:w="1435"/>
        <w:gridCol w:w="5984"/>
        <w:gridCol w:w="1000"/>
        <w:gridCol w:w="802"/>
        <w:gridCol w:w="724"/>
        <w:gridCol w:w="715"/>
        <w:gridCol w:w="1437"/>
        <w:gridCol w:w="1387"/>
      </w:tblGrid>
      <w:tr w:rsidR="00B12218" w:rsidRPr="00C22EBF" w14:paraId="603E94AE" w14:textId="77777777" w:rsidTr="00EA21D8">
        <w:trPr>
          <w:trHeight w:val="560"/>
        </w:trPr>
        <w:tc>
          <w:tcPr>
            <w:tcW w:w="650" w:type="dxa"/>
            <w:shd w:val="clear" w:color="000000" w:fill="FFFFFF"/>
            <w:vAlign w:val="center"/>
            <w:hideMark/>
          </w:tcPr>
          <w:p w14:paraId="43B34F44"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Sr. No.</w:t>
            </w:r>
          </w:p>
        </w:tc>
        <w:tc>
          <w:tcPr>
            <w:tcW w:w="1549" w:type="dxa"/>
            <w:shd w:val="clear" w:color="000000" w:fill="FFFFFF"/>
            <w:vAlign w:val="center"/>
            <w:hideMark/>
          </w:tcPr>
          <w:p w14:paraId="50F4BC1F" w14:textId="1273E37F" w:rsidR="0025323B" w:rsidRPr="00C22EBF" w:rsidRDefault="007568B9"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LOT NO</w:t>
            </w:r>
          </w:p>
        </w:tc>
        <w:tc>
          <w:tcPr>
            <w:tcW w:w="1435" w:type="dxa"/>
            <w:shd w:val="clear" w:color="000000" w:fill="FFFFFF"/>
            <w:vAlign w:val="center"/>
            <w:hideMark/>
          </w:tcPr>
          <w:p w14:paraId="57E1C8A1" w14:textId="15A24FF5" w:rsidR="0025323B" w:rsidRPr="00C22EBF" w:rsidRDefault="007568B9"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LOCATION</w:t>
            </w:r>
          </w:p>
        </w:tc>
        <w:tc>
          <w:tcPr>
            <w:tcW w:w="5984" w:type="dxa"/>
            <w:shd w:val="clear" w:color="000000" w:fill="FFFFFF"/>
            <w:vAlign w:val="center"/>
          </w:tcPr>
          <w:p w14:paraId="5C618FE5"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MATERIAL DESCRIPTION</w:t>
            </w:r>
          </w:p>
        </w:tc>
        <w:tc>
          <w:tcPr>
            <w:tcW w:w="1000" w:type="dxa"/>
            <w:shd w:val="clear" w:color="000000" w:fill="FFFFFF"/>
            <w:vAlign w:val="center"/>
            <w:hideMark/>
          </w:tcPr>
          <w:p w14:paraId="25DA2C6B" w14:textId="0F66B3CA" w:rsidR="0025323B" w:rsidRPr="00C22EBF" w:rsidRDefault="00B12218"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 xml:space="preserve">TOTAL </w:t>
            </w:r>
            <w:r w:rsidR="0025323B" w:rsidRPr="00C22EBF">
              <w:rPr>
                <w:rFonts w:ascii="Bookman Old Style" w:hAnsi="Bookman Old Style" w:cs="Calibri"/>
                <w:b/>
                <w:bCs/>
                <w:color w:val="000000"/>
                <w:sz w:val="22"/>
                <w:szCs w:val="22"/>
                <w:lang w:val="en-IN" w:eastAsia="en-IN"/>
              </w:rPr>
              <w:t xml:space="preserve">QTY     </w:t>
            </w:r>
          </w:p>
        </w:tc>
        <w:tc>
          <w:tcPr>
            <w:tcW w:w="802" w:type="dxa"/>
            <w:shd w:val="clear" w:color="000000" w:fill="FFFFFF"/>
            <w:vAlign w:val="center"/>
            <w:hideMark/>
          </w:tcPr>
          <w:p w14:paraId="3DE6D1BF"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UOM</w:t>
            </w:r>
          </w:p>
        </w:tc>
        <w:tc>
          <w:tcPr>
            <w:tcW w:w="724" w:type="dxa"/>
            <w:shd w:val="clear" w:color="000000" w:fill="FFFFFF"/>
            <w:vAlign w:val="center"/>
            <w:hideMark/>
          </w:tcPr>
          <w:p w14:paraId="5B097429"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GST</w:t>
            </w:r>
          </w:p>
        </w:tc>
        <w:tc>
          <w:tcPr>
            <w:tcW w:w="715" w:type="dxa"/>
            <w:shd w:val="clear" w:color="000000" w:fill="FFFFFF"/>
            <w:vAlign w:val="center"/>
            <w:hideMark/>
          </w:tcPr>
          <w:p w14:paraId="14BA38B1" w14:textId="77777777" w:rsidR="0025323B" w:rsidRPr="00C22EBF" w:rsidRDefault="0025323B" w:rsidP="00C22EBF">
            <w:pPr>
              <w:jc w:val="cente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TCS</w:t>
            </w:r>
          </w:p>
        </w:tc>
        <w:tc>
          <w:tcPr>
            <w:tcW w:w="1437" w:type="dxa"/>
            <w:shd w:val="clear" w:color="000000" w:fill="FFFFFF"/>
            <w:vAlign w:val="center"/>
          </w:tcPr>
          <w:p w14:paraId="4896E5C6" w14:textId="6BD17D15" w:rsidR="0025323B" w:rsidRPr="00C22EBF" w:rsidRDefault="0025323B" w:rsidP="0025323B">
            <w:pPr>
              <w:rPr>
                <w:rFonts w:ascii="Bookman Old Style" w:hAnsi="Bookman Old Style" w:cs="Calibri"/>
                <w:b/>
                <w:bCs/>
                <w:color w:val="000000"/>
                <w:sz w:val="22"/>
                <w:szCs w:val="22"/>
                <w:lang w:val="en-IN" w:eastAsia="en-IN"/>
              </w:rPr>
            </w:pPr>
            <w:r w:rsidRPr="00C22EBF">
              <w:rPr>
                <w:rFonts w:ascii="Bookman Old Style" w:hAnsi="Bookman Old Style" w:cs="Calibri"/>
                <w:b/>
                <w:bCs/>
                <w:color w:val="000000"/>
                <w:sz w:val="22"/>
                <w:szCs w:val="22"/>
                <w:lang w:val="en-IN" w:eastAsia="en-IN"/>
              </w:rPr>
              <w:t>LOADING</w:t>
            </w:r>
          </w:p>
        </w:tc>
        <w:tc>
          <w:tcPr>
            <w:tcW w:w="1387" w:type="dxa"/>
            <w:shd w:val="clear" w:color="000000" w:fill="FFFFFF"/>
            <w:vAlign w:val="center"/>
            <w:hideMark/>
          </w:tcPr>
          <w:p w14:paraId="471D9213" w14:textId="146D422E" w:rsidR="0025323B" w:rsidRPr="00C22EBF" w:rsidRDefault="0025323B" w:rsidP="00C22EBF">
            <w:pPr>
              <w:jc w:val="center"/>
              <w:rPr>
                <w:rFonts w:ascii="Bookman Old Style" w:hAnsi="Bookman Old Style" w:cs="Calibri"/>
                <w:b/>
                <w:bCs/>
                <w:color w:val="000000"/>
                <w:sz w:val="22"/>
                <w:szCs w:val="22"/>
                <w:lang w:val="en-IN" w:eastAsia="en-IN"/>
              </w:rPr>
            </w:pPr>
            <w:r>
              <w:rPr>
                <w:rFonts w:ascii="Bookman Old Style" w:hAnsi="Bookman Old Style" w:cs="Calibri"/>
                <w:b/>
                <w:bCs/>
                <w:color w:val="000000"/>
                <w:sz w:val="22"/>
                <w:szCs w:val="22"/>
                <w:lang w:val="en-IN" w:eastAsia="en-IN"/>
              </w:rPr>
              <w:t>LIFTING VALIDITY</w:t>
            </w:r>
          </w:p>
        </w:tc>
      </w:tr>
      <w:tr w:rsidR="001A0DF1" w:rsidRPr="00C22EBF" w14:paraId="1D036222" w14:textId="77777777" w:rsidTr="00EA21D8">
        <w:trPr>
          <w:trHeight w:val="1142"/>
        </w:trPr>
        <w:tc>
          <w:tcPr>
            <w:tcW w:w="650" w:type="dxa"/>
            <w:shd w:val="clear" w:color="auto" w:fill="auto"/>
            <w:noWrap/>
            <w:vAlign w:val="center"/>
          </w:tcPr>
          <w:p w14:paraId="2674571B" w14:textId="56E824B5"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1</w:t>
            </w:r>
          </w:p>
        </w:tc>
        <w:tc>
          <w:tcPr>
            <w:tcW w:w="1549" w:type="dxa"/>
            <w:shd w:val="clear" w:color="auto" w:fill="auto"/>
            <w:vAlign w:val="center"/>
          </w:tcPr>
          <w:p w14:paraId="583E684B" w14:textId="1150BCAE" w:rsidR="001A0DF1" w:rsidRPr="00B70AF2" w:rsidRDefault="001A0DF1" w:rsidP="009C4B2C">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sidR="009C4B2C">
              <w:rPr>
                <w:rFonts w:asciiTheme="majorHAnsi" w:hAnsiTheme="majorHAnsi" w:cs="Calibri"/>
                <w:b/>
                <w:bCs/>
                <w:color w:val="0000FF"/>
                <w:sz w:val="20"/>
                <w:szCs w:val="19"/>
              </w:rPr>
              <w:t>1001</w:t>
            </w:r>
          </w:p>
        </w:tc>
        <w:tc>
          <w:tcPr>
            <w:tcW w:w="1435" w:type="dxa"/>
            <w:shd w:val="clear" w:color="auto" w:fill="auto"/>
            <w:vAlign w:val="center"/>
          </w:tcPr>
          <w:p w14:paraId="6D33FC01" w14:textId="66A9C2CE"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7E57AEBE" w14:textId="76311DD3" w:rsidR="001A0DF1" w:rsidRPr="0034325F" w:rsidRDefault="001A0DF1" w:rsidP="00CA4E99">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 xml:space="preserve">Plain GP sheet, a)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Outer body cover packaging sheet in incoming RM coils</w:t>
            </w:r>
            <w:r>
              <w:rPr>
                <w:rFonts w:ascii="Bookman Old Style" w:hAnsi="Bookman Old Style" w:cs="Calibri"/>
                <w:color w:val="000000"/>
                <w:sz w:val="20"/>
                <w:szCs w:val="20"/>
                <w:lang w:val="en-IN" w:eastAsia="en-IN"/>
              </w:rPr>
              <w:t>. (</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2MT &amp; ARISING: 5MT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04D79CF2" w14:textId="35B6C766"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7</w:t>
            </w:r>
          </w:p>
        </w:tc>
        <w:tc>
          <w:tcPr>
            <w:tcW w:w="802" w:type="dxa"/>
            <w:shd w:val="clear" w:color="auto" w:fill="auto"/>
            <w:vAlign w:val="center"/>
          </w:tcPr>
          <w:p w14:paraId="5EACB55F" w14:textId="773E9EEB"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22B6E5F7" w14:textId="62C2F9F1"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DA0F026" w14:textId="6CFB7767"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0229BD39" w14:textId="062096FE"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164CD7E6" w14:textId="48E8B383"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3D991638" w14:textId="77777777" w:rsidTr="00EA21D8">
        <w:trPr>
          <w:trHeight w:val="1142"/>
        </w:trPr>
        <w:tc>
          <w:tcPr>
            <w:tcW w:w="650" w:type="dxa"/>
            <w:shd w:val="clear" w:color="auto" w:fill="auto"/>
            <w:noWrap/>
            <w:vAlign w:val="center"/>
          </w:tcPr>
          <w:p w14:paraId="25D87916" w14:textId="4A71CEFF"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2</w:t>
            </w:r>
          </w:p>
        </w:tc>
        <w:tc>
          <w:tcPr>
            <w:tcW w:w="1549" w:type="dxa"/>
            <w:shd w:val="clear" w:color="auto" w:fill="auto"/>
            <w:vAlign w:val="center"/>
          </w:tcPr>
          <w:p w14:paraId="7CAA0673" w14:textId="2C7126DA" w:rsidR="001A0DF1" w:rsidRPr="00B70AF2" w:rsidRDefault="009C4B2C"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1002</w:t>
            </w:r>
          </w:p>
        </w:tc>
        <w:tc>
          <w:tcPr>
            <w:tcW w:w="1435" w:type="dxa"/>
            <w:shd w:val="clear" w:color="auto" w:fill="auto"/>
            <w:vAlign w:val="center"/>
          </w:tcPr>
          <w:p w14:paraId="21C6523B" w14:textId="19A336A6"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2BD76D29" w14:textId="77777777" w:rsidR="001A0DF1" w:rsidRDefault="001A0DF1" w:rsidP="00CA4E99">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Heavy melting Scrap material, a</w:t>
            </w:r>
            <w:proofErr w:type="gramStart"/>
            <w:r w:rsidRPr="00263BCC">
              <w:rPr>
                <w:rFonts w:ascii="Bookman Old Style" w:hAnsi="Bookman Old Style" w:cs="Calibri"/>
                <w:color w:val="000000"/>
                <w:sz w:val="20"/>
                <w:szCs w:val="20"/>
                <w:lang w:val="en-IN" w:eastAsia="en-IN"/>
              </w:rPr>
              <w:t>)</w:t>
            </w:r>
            <w:proofErr w:type="spellStart"/>
            <w:r w:rsidRPr="00263BCC">
              <w:rPr>
                <w:rFonts w:ascii="Bookman Old Style" w:hAnsi="Bookman Old Style" w:cs="Calibri"/>
                <w:color w:val="000000"/>
                <w:sz w:val="20"/>
                <w:szCs w:val="20"/>
                <w:lang w:val="en-IN" w:eastAsia="en-IN"/>
              </w:rPr>
              <w:t>Rej</w:t>
            </w:r>
            <w:proofErr w:type="spellEnd"/>
            <w:proofErr w:type="gramEnd"/>
            <w:r w:rsidRPr="00263BCC">
              <w:rPr>
                <w:rFonts w:ascii="Bookman Old Style" w:hAnsi="Bookman Old Style" w:cs="Calibri"/>
                <w:color w:val="000000"/>
                <w:sz w:val="20"/>
                <w:szCs w:val="20"/>
                <w:lang w:val="en-IN" w:eastAsia="en-IN"/>
              </w:rPr>
              <w:t xml:space="preserve">. </w:t>
            </w:r>
            <w:proofErr w:type="gramStart"/>
            <w:r w:rsidRPr="00263BCC">
              <w:rPr>
                <w:rFonts w:ascii="Bookman Old Style" w:hAnsi="Bookman Old Style" w:cs="Calibri"/>
                <w:color w:val="000000"/>
                <w:sz w:val="20"/>
                <w:szCs w:val="20"/>
                <w:lang w:val="en-IN" w:eastAsia="en-IN"/>
              </w:rPr>
              <w:t>structural</w:t>
            </w:r>
            <w:proofErr w:type="gramEnd"/>
            <w:r w:rsidRPr="00263BCC">
              <w:rPr>
                <w:rFonts w:ascii="Bookman Old Style" w:hAnsi="Bookman Old Style" w:cs="Calibri"/>
                <w:color w:val="000000"/>
                <w:sz w:val="20"/>
                <w:szCs w:val="20"/>
                <w:lang w:val="en-IN" w:eastAsia="en-IN"/>
              </w:rPr>
              <w:t xml:space="preserve"> items(</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Angle,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w:t>
            </w:r>
            <w:proofErr w:type="gramStart"/>
            <w:r w:rsidRPr="00263BCC">
              <w:rPr>
                <w:rFonts w:ascii="Bookman Old Style" w:hAnsi="Bookman Old Style" w:cs="Calibri"/>
                <w:color w:val="000000"/>
                <w:sz w:val="20"/>
                <w:szCs w:val="20"/>
                <w:lang w:val="en-IN" w:eastAsia="en-IN"/>
              </w:rPr>
              <w:t>channel</w:t>
            </w:r>
            <w:proofErr w:type="gramEnd"/>
            <w:r w:rsidRPr="00263BCC">
              <w:rPr>
                <w:rFonts w:ascii="Bookman Old Style" w:hAnsi="Bookman Old Style" w:cs="Calibri"/>
                <w:color w:val="000000"/>
                <w:sz w:val="20"/>
                <w:szCs w:val="20"/>
                <w:lang w:val="en-IN" w:eastAsia="en-IN"/>
              </w:rPr>
              <w:t xml:space="preserve">,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I-</w:t>
            </w:r>
            <w:proofErr w:type="spellStart"/>
            <w:r w:rsidRPr="00263BCC">
              <w:rPr>
                <w:rFonts w:ascii="Bookman Old Style" w:hAnsi="Bookman Old Style" w:cs="Calibri"/>
                <w:color w:val="000000"/>
                <w:sz w:val="20"/>
                <w:szCs w:val="20"/>
                <w:lang w:val="en-IN" w:eastAsia="en-IN"/>
              </w:rPr>
              <w:t>beam</w:t>
            </w:r>
            <w:proofErr w:type="gramStart"/>
            <w:r w:rsidRPr="00263BCC">
              <w:rPr>
                <w:rFonts w:ascii="Bookman Old Style" w:hAnsi="Bookman Old Style" w:cs="Calibri"/>
                <w:color w:val="000000"/>
                <w:sz w:val="20"/>
                <w:szCs w:val="20"/>
                <w:lang w:val="en-IN" w:eastAsia="en-IN"/>
              </w:rPr>
              <w:t>,rej</w:t>
            </w:r>
            <w:proofErr w:type="spellEnd"/>
            <w:proofErr w:type="gramEnd"/>
            <w:r w:rsidRPr="00263BCC">
              <w:rPr>
                <w:rFonts w:ascii="Bookman Old Style" w:hAnsi="Bookman Old Style" w:cs="Calibri"/>
                <w:color w:val="000000"/>
                <w:sz w:val="20"/>
                <w:szCs w:val="20"/>
                <w:lang w:val="en-IN" w:eastAsia="en-IN"/>
              </w:rPr>
              <w:t xml:space="preserve">. MS plates, </w:t>
            </w:r>
            <w:proofErr w:type="spellStart"/>
            <w:r w:rsidRPr="00263BCC">
              <w:rPr>
                <w:rFonts w:ascii="Bookman Old Style" w:hAnsi="Bookman Old Style" w:cs="Calibri"/>
                <w:color w:val="000000"/>
                <w:sz w:val="20"/>
                <w:szCs w:val="20"/>
                <w:lang w:val="en-IN" w:eastAsia="en-IN"/>
              </w:rPr>
              <w:t>rej.round</w:t>
            </w:r>
            <w:proofErr w:type="spellEnd"/>
            <w:r w:rsidRPr="00263BCC">
              <w:rPr>
                <w:rFonts w:ascii="Bookman Old Style" w:hAnsi="Bookman Old Style" w:cs="Calibri"/>
                <w:color w:val="000000"/>
                <w:sz w:val="20"/>
                <w:szCs w:val="20"/>
                <w:lang w:val="en-IN" w:eastAsia="en-IN"/>
              </w:rPr>
              <w:t>/square pipes</w:t>
            </w:r>
            <w:proofErr w:type="gramStart"/>
            <w:r w:rsidRPr="00263BCC">
              <w:rPr>
                <w:rFonts w:ascii="Bookman Old Style" w:hAnsi="Bookman Old Style" w:cs="Calibri"/>
                <w:color w:val="000000"/>
                <w:sz w:val="20"/>
                <w:szCs w:val="20"/>
                <w:lang w:val="en-IN" w:eastAsia="en-IN"/>
              </w:rPr>
              <w:t xml:space="preserve">,  </w:t>
            </w:r>
            <w:proofErr w:type="spellStart"/>
            <w:r w:rsidRPr="00263BCC">
              <w:rPr>
                <w:rFonts w:ascii="Bookman Old Style" w:hAnsi="Bookman Old Style" w:cs="Calibri"/>
                <w:color w:val="000000"/>
                <w:sz w:val="20"/>
                <w:szCs w:val="20"/>
                <w:lang w:val="en-IN" w:eastAsia="en-IN"/>
              </w:rPr>
              <w:t>rej</w:t>
            </w:r>
            <w:proofErr w:type="spellEnd"/>
            <w:proofErr w:type="gramEnd"/>
            <w:r w:rsidRPr="00263BCC">
              <w:rPr>
                <w:rFonts w:ascii="Bookman Old Style" w:hAnsi="Bookman Old Style" w:cs="Calibri"/>
                <w:color w:val="000000"/>
                <w:sz w:val="20"/>
                <w:szCs w:val="20"/>
                <w:lang w:val="en-IN" w:eastAsia="en-IN"/>
              </w:rPr>
              <w:t xml:space="preserve">. Chequered plates,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MS plates)</w:t>
            </w:r>
            <w:proofErr w:type="gramStart"/>
            <w:r w:rsidRPr="00263BCC">
              <w:rPr>
                <w:rFonts w:ascii="Bookman Old Style" w:hAnsi="Bookman Old Style" w:cs="Calibri"/>
                <w:color w:val="000000"/>
                <w:sz w:val="20"/>
                <w:szCs w:val="20"/>
                <w:lang w:val="en-IN" w:eastAsia="en-IN"/>
              </w:rPr>
              <w:t>,</w:t>
            </w:r>
            <w:proofErr w:type="gramEnd"/>
            <w:r w:rsidRPr="00263BCC">
              <w:rPr>
                <w:rFonts w:ascii="Bookman Old Style" w:hAnsi="Bookman Old Style" w:cs="Calibri"/>
                <w:color w:val="000000"/>
                <w:sz w:val="20"/>
                <w:szCs w:val="20"/>
                <w:lang w:val="en-IN" w:eastAsia="en-IN"/>
              </w:rPr>
              <w:br/>
              <w:t>b)</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and used TMT bars(small cut pieces</w:t>
            </w:r>
            <w:r>
              <w:rPr>
                <w:rFonts w:ascii="Bookman Old Style" w:hAnsi="Bookman Old Style" w:cs="Calibri"/>
                <w:color w:val="000000"/>
                <w:sz w:val="20"/>
                <w:szCs w:val="20"/>
                <w:lang w:val="en-IN" w:eastAsia="en-IN"/>
              </w:rPr>
              <w:t>) found during civil excavation.</w:t>
            </w:r>
          </w:p>
          <w:p w14:paraId="504D5D00" w14:textId="52B06D72" w:rsidR="001A0DF1" w:rsidRPr="0034325F" w:rsidRDefault="001A0DF1" w:rsidP="00F66058">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3MT &amp; ARISING: 15MT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42F5B259" w14:textId="400C67C0"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18</w:t>
            </w:r>
          </w:p>
        </w:tc>
        <w:tc>
          <w:tcPr>
            <w:tcW w:w="802" w:type="dxa"/>
            <w:shd w:val="clear" w:color="auto" w:fill="auto"/>
            <w:vAlign w:val="center"/>
          </w:tcPr>
          <w:p w14:paraId="66C7E901" w14:textId="5F5EF0A2"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1E42C20D" w14:textId="1D561D79"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021B3BC7" w14:textId="0BB57909"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69D0E69B" w14:textId="4BF10C16"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E2BB3B0" w14:textId="223B8C8C"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6E095F2F" w14:textId="77777777" w:rsidTr="00EA21D8">
        <w:trPr>
          <w:trHeight w:val="1142"/>
        </w:trPr>
        <w:tc>
          <w:tcPr>
            <w:tcW w:w="650" w:type="dxa"/>
            <w:shd w:val="clear" w:color="auto" w:fill="auto"/>
            <w:noWrap/>
            <w:vAlign w:val="center"/>
          </w:tcPr>
          <w:p w14:paraId="34F62D6C" w14:textId="0B19E5F6"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3</w:t>
            </w:r>
          </w:p>
        </w:tc>
        <w:tc>
          <w:tcPr>
            <w:tcW w:w="1549" w:type="dxa"/>
            <w:shd w:val="clear" w:color="auto" w:fill="auto"/>
            <w:vAlign w:val="center"/>
          </w:tcPr>
          <w:p w14:paraId="63396239" w14:textId="1BA5EBAE" w:rsidR="001A0DF1" w:rsidRPr="00B70AF2" w:rsidRDefault="009C4B2C"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1003</w:t>
            </w:r>
          </w:p>
        </w:tc>
        <w:tc>
          <w:tcPr>
            <w:tcW w:w="1435" w:type="dxa"/>
            <w:shd w:val="clear" w:color="auto" w:fill="auto"/>
            <w:vAlign w:val="center"/>
          </w:tcPr>
          <w:p w14:paraId="2B7A0451" w14:textId="257441AB"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694356B1" w14:textId="77777777" w:rsidR="001A0DF1" w:rsidRDefault="001A0DF1" w:rsidP="00C27AE4">
            <w:pPr>
              <w:rPr>
                <w:rFonts w:ascii="Bookman Old Style" w:hAnsi="Bookman Old Style" w:cs="Calibri"/>
                <w:color w:val="000000"/>
                <w:sz w:val="20"/>
                <w:szCs w:val="20"/>
                <w:lang w:val="en-IN" w:eastAsia="en-IN"/>
              </w:rPr>
            </w:pP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and Condemned empty drum of 210 </w:t>
            </w:r>
            <w:proofErr w:type="spellStart"/>
            <w:r w:rsidRPr="00263BCC">
              <w:rPr>
                <w:rFonts w:ascii="Bookman Old Style" w:hAnsi="Bookman Old Style" w:cs="Calibri"/>
                <w:color w:val="000000"/>
                <w:sz w:val="20"/>
                <w:szCs w:val="20"/>
                <w:lang w:val="en-IN" w:eastAsia="en-IN"/>
              </w:rPr>
              <w:t>Ltr</w:t>
            </w:r>
            <w:proofErr w:type="spellEnd"/>
            <w:proofErr w:type="gramStart"/>
            <w:r w:rsidRPr="00263BCC">
              <w:rPr>
                <w:rFonts w:ascii="Bookman Old Style" w:hAnsi="Bookman Old Style" w:cs="Calibri"/>
                <w:color w:val="000000"/>
                <w:sz w:val="20"/>
                <w:szCs w:val="20"/>
                <w:lang w:val="en-IN" w:eastAsia="en-IN"/>
              </w:rPr>
              <w:t>,</w:t>
            </w:r>
            <w:proofErr w:type="gramEnd"/>
            <w:r w:rsidRPr="00263BCC">
              <w:rPr>
                <w:rFonts w:ascii="Bookman Old Style" w:hAnsi="Bookman Old Style" w:cs="Calibri"/>
                <w:color w:val="000000"/>
                <w:sz w:val="20"/>
                <w:szCs w:val="20"/>
                <w:lang w:val="en-IN" w:eastAsia="en-IN"/>
              </w:rPr>
              <w:br/>
              <w:t xml:space="preserve">Requisites to be checked of the entity before handing over the </w:t>
            </w:r>
            <w:proofErr w:type="spellStart"/>
            <w:r w:rsidRPr="00263BCC">
              <w:rPr>
                <w:rFonts w:ascii="Bookman Old Style" w:hAnsi="Bookman Old Style" w:cs="Calibri"/>
                <w:color w:val="000000"/>
                <w:sz w:val="20"/>
                <w:szCs w:val="20"/>
                <w:lang w:val="en-IN" w:eastAsia="en-IN"/>
              </w:rPr>
              <w:t>to</w:t>
            </w:r>
            <w:proofErr w:type="spellEnd"/>
            <w:r w:rsidRPr="00263BCC">
              <w:rPr>
                <w:rFonts w:ascii="Bookman Old Style" w:hAnsi="Bookman Old Style" w:cs="Calibri"/>
                <w:color w:val="000000"/>
                <w:sz w:val="20"/>
                <w:szCs w:val="20"/>
                <w:lang w:val="en-IN" w:eastAsia="en-IN"/>
              </w:rPr>
              <w:t xml:space="preserve"> recyclers:-</w:t>
            </w:r>
            <w:r w:rsidRPr="00263BCC">
              <w:rPr>
                <w:rFonts w:ascii="Bookman Old Style" w:hAnsi="Bookman Old Style" w:cs="Calibri"/>
                <w:color w:val="000000"/>
                <w:sz w:val="20"/>
                <w:szCs w:val="20"/>
                <w:lang w:val="en-IN" w:eastAsia="en-IN"/>
              </w:rPr>
              <w:br/>
              <w:t>1. Valid CTO granted by concerned SPCB</w:t>
            </w:r>
            <w:r w:rsidRPr="00263BCC">
              <w:rPr>
                <w:rFonts w:ascii="Bookman Old Style" w:hAnsi="Bookman Old Style" w:cs="Calibri"/>
                <w:color w:val="000000"/>
                <w:sz w:val="20"/>
                <w:szCs w:val="20"/>
                <w:lang w:val="en-IN" w:eastAsia="en-IN"/>
              </w:rPr>
              <w:br/>
              <w:t xml:space="preserve">2. Valid Hazardous Waste Authorisation granted by </w:t>
            </w:r>
            <w:r w:rsidRPr="00263BCC">
              <w:rPr>
                <w:rFonts w:ascii="Bookman Old Style" w:hAnsi="Bookman Old Style" w:cs="Calibri"/>
                <w:color w:val="000000"/>
                <w:sz w:val="20"/>
                <w:szCs w:val="20"/>
                <w:lang w:val="en-IN" w:eastAsia="en-IN"/>
              </w:rPr>
              <w:lastRenderedPageBreak/>
              <w:t>concerned SPCB</w:t>
            </w:r>
            <w:r w:rsidRPr="00263BCC">
              <w:rPr>
                <w:rFonts w:ascii="Bookman Old Style" w:hAnsi="Bookman Old Style" w:cs="Calibri"/>
                <w:color w:val="000000"/>
                <w:sz w:val="20"/>
                <w:szCs w:val="20"/>
                <w:lang w:val="en-IN" w:eastAsia="en-IN"/>
              </w:rPr>
              <w:br/>
              <w:t>3. Valid Hazardous Waste Procurement Passbook</w:t>
            </w:r>
          </w:p>
          <w:p w14:paraId="03046894" w14:textId="032AAF0A" w:rsidR="001A0DF1" w:rsidRPr="0034325F" w:rsidRDefault="001A0DF1" w:rsidP="00BC5C50">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30</w:t>
            </w:r>
            <w:r w:rsidR="00BC5C50">
              <w:rPr>
                <w:rFonts w:ascii="Bookman Old Style" w:hAnsi="Bookman Old Style" w:cs="Calibri"/>
                <w:b/>
                <w:color w:val="FF0000"/>
                <w:sz w:val="20"/>
                <w:szCs w:val="20"/>
                <w:lang w:val="en-IN" w:eastAsia="en-IN"/>
              </w:rPr>
              <w:t>N</w:t>
            </w:r>
            <w:r>
              <w:rPr>
                <w:rFonts w:ascii="Bookman Old Style" w:hAnsi="Bookman Old Style" w:cs="Calibri"/>
                <w:b/>
                <w:color w:val="FF0000"/>
                <w:sz w:val="20"/>
                <w:szCs w:val="20"/>
                <w:lang w:val="en-IN" w:eastAsia="en-IN"/>
              </w:rPr>
              <w:t>os &amp; ARISING: 10Nos</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r w:rsidRPr="00263BCC">
              <w:rPr>
                <w:rFonts w:ascii="Bookman Old Style" w:hAnsi="Bookman Old Style" w:cs="Calibri"/>
                <w:color w:val="000000"/>
                <w:sz w:val="20"/>
                <w:szCs w:val="20"/>
                <w:lang w:val="en-IN" w:eastAsia="en-IN"/>
              </w:rPr>
              <w:br/>
            </w:r>
            <w:r w:rsidRPr="0054563D">
              <w:rPr>
                <w:rFonts w:ascii="Bookman Old Style" w:hAnsi="Bookman Old Style" w:cs="Calibri"/>
                <w:b/>
                <w:color w:val="FF0000"/>
                <w:sz w:val="20"/>
                <w:szCs w:val="20"/>
                <w:highlight w:val="yellow"/>
                <w:lang w:val="en-IN" w:eastAsia="en-IN"/>
              </w:rPr>
              <w:t>Only authorized parties who have valid authorization, CTO/CTE from pollution control board are authorised to participate in the auction as per hazardous and other waste rule</w:t>
            </w:r>
            <w:r>
              <w:rPr>
                <w:rFonts w:ascii="Bookman Old Style" w:hAnsi="Bookman Old Style" w:cs="Calibri"/>
                <w:b/>
                <w:color w:val="FF0000"/>
                <w:sz w:val="20"/>
                <w:szCs w:val="20"/>
                <w:lang w:val="en-IN" w:eastAsia="en-IN"/>
              </w:rPr>
              <w:t>.</w:t>
            </w:r>
          </w:p>
        </w:tc>
        <w:tc>
          <w:tcPr>
            <w:tcW w:w="1000" w:type="dxa"/>
            <w:shd w:val="clear" w:color="auto" w:fill="auto"/>
            <w:vAlign w:val="center"/>
          </w:tcPr>
          <w:p w14:paraId="5B2C9E60" w14:textId="36F50678"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lastRenderedPageBreak/>
              <w:t>40</w:t>
            </w:r>
          </w:p>
        </w:tc>
        <w:tc>
          <w:tcPr>
            <w:tcW w:w="802" w:type="dxa"/>
            <w:shd w:val="clear" w:color="auto" w:fill="auto"/>
            <w:vAlign w:val="center"/>
          </w:tcPr>
          <w:p w14:paraId="59C4B3F3" w14:textId="04467AA8"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PCs</w:t>
            </w:r>
          </w:p>
        </w:tc>
        <w:tc>
          <w:tcPr>
            <w:tcW w:w="724" w:type="dxa"/>
            <w:shd w:val="clear" w:color="000000" w:fill="FFFFFF"/>
            <w:vAlign w:val="center"/>
          </w:tcPr>
          <w:p w14:paraId="6A385168" w14:textId="46CFB863"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0D9804B6" w14:textId="29E18D6D"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1BF96C3F" w14:textId="4CFB51CF"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4ABA7438" w14:textId="618B962C"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15.11.2026</w:t>
            </w:r>
          </w:p>
        </w:tc>
      </w:tr>
      <w:tr w:rsidR="001A0DF1" w:rsidRPr="00C22EBF" w14:paraId="628B8A3F" w14:textId="77777777" w:rsidTr="00EA21D8">
        <w:trPr>
          <w:trHeight w:val="1142"/>
        </w:trPr>
        <w:tc>
          <w:tcPr>
            <w:tcW w:w="650" w:type="dxa"/>
            <w:shd w:val="clear" w:color="auto" w:fill="auto"/>
            <w:noWrap/>
            <w:vAlign w:val="center"/>
          </w:tcPr>
          <w:p w14:paraId="78957BEA" w14:textId="45486E5E"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lastRenderedPageBreak/>
              <w:t>4</w:t>
            </w:r>
          </w:p>
        </w:tc>
        <w:tc>
          <w:tcPr>
            <w:tcW w:w="1549" w:type="dxa"/>
            <w:shd w:val="clear" w:color="auto" w:fill="auto"/>
            <w:vAlign w:val="center"/>
          </w:tcPr>
          <w:p w14:paraId="19BFCB4D" w14:textId="744E1FD5" w:rsidR="001A0DF1" w:rsidRPr="00B70AF2" w:rsidRDefault="009C4B2C"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1004</w:t>
            </w:r>
          </w:p>
        </w:tc>
        <w:tc>
          <w:tcPr>
            <w:tcW w:w="1435" w:type="dxa"/>
            <w:shd w:val="clear" w:color="auto" w:fill="auto"/>
            <w:vAlign w:val="center"/>
          </w:tcPr>
          <w:p w14:paraId="6DE71639" w14:textId="7807FBE8"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7EB6F6FD" w14:textId="77777777" w:rsidR="001A0DF1" w:rsidRDefault="001A0DF1" w:rsidP="00C27AE4">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 xml:space="preserve">210lt oil </w:t>
            </w:r>
            <w:proofErr w:type="gramStart"/>
            <w:r w:rsidRPr="00263BCC">
              <w:rPr>
                <w:rFonts w:ascii="Bookman Old Style" w:hAnsi="Bookman Old Style" w:cs="Calibri"/>
                <w:color w:val="000000"/>
                <w:sz w:val="20"/>
                <w:szCs w:val="20"/>
                <w:lang w:val="en-IN" w:eastAsia="en-IN"/>
              </w:rPr>
              <w:t>drum</w:t>
            </w:r>
            <w:proofErr w:type="gramEnd"/>
            <w:r w:rsidRPr="00263BCC">
              <w:rPr>
                <w:rFonts w:ascii="Bookman Old Style" w:hAnsi="Bookman Old Style" w:cs="Calibri"/>
                <w:color w:val="000000"/>
                <w:sz w:val="20"/>
                <w:szCs w:val="20"/>
                <w:lang w:val="en-IN" w:eastAsia="en-IN"/>
              </w:rPr>
              <w:t xml:space="preserve"> with contaminated water (210Ltrs. Oil drum with unusable RP OIL, GEAR OIL, TRANSFORMER OIL mixed with water).</w:t>
            </w:r>
            <w:r w:rsidRPr="00263BCC">
              <w:rPr>
                <w:rFonts w:ascii="Bookman Old Style" w:hAnsi="Bookman Old Style" w:cs="Calibri"/>
                <w:color w:val="000000"/>
                <w:sz w:val="20"/>
                <w:szCs w:val="20"/>
                <w:lang w:val="en-IN" w:eastAsia="en-IN"/>
              </w:rPr>
              <w:br/>
              <w:t>Requisites to be checked of the entity before handing over the used oil to recyclers:-</w:t>
            </w:r>
            <w:r w:rsidRPr="00263BCC">
              <w:rPr>
                <w:rFonts w:ascii="Bookman Old Style" w:hAnsi="Bookman Old Style" w:cs="Calibri"/>
                <w:color w:val="000000"/>
                <w:sz w:val="20"/>
                <w:szCs w:val="20"/>
                <w:lang w:val="en-IN" w:eastAsia="en-IN"/>
              </w:rPr>
              <w:br/>
              <w:t>1. Valid CTO granted by concerned SPCB</w:t>
            </w:r>
            <w:r w:rsidRPr="00263BCC">
              <w:rPr>
                <w:rFonts w:ascii="Bookman Old Style" w:hAnsi="Bookman Old Style" w:cs="Calibri"/>
                <w:color w:val="000000"/>
                <w:sz w:val="20"/>
                <w:szCs w:val="20"/>
                <w:lang w:val="en-IN" w:eastAsia="en-IN"/>
              </w:rPr>
              <w:br/>
              <w:t>2. Valid Hazardous Waste Authorisation granted by concerned SPCB</w:t>
            </w:r>
            <w:r w:rsidRPr="00263BCC">
              <w:rPr>
                <w:rFonts w:ascii="Bookman Old Style" w:hAnsi="Bookman Old Style" w:cs="Calibri"/>
                <w:color w:val="000000"/>
                <w:sz w:val="20"/>
                <w:szCs w:val="20"/>
                <w:lang w:val="en-IN" w:eastAsia="en-IN"/>
              </w:rPr>
              <w:br/>
              <w:t>3. Valid Hazardous Waste Procurement Passbook</w:t>
            </w:r>
            <w:r w:rsidRPr="00263BCC">
              <w:rPr>
                <w:rFonts w:ascii="Bookman Old Style" w:hAnsi="Bookman Old Style" w:cs="Calibri"/>
                <w:color w:val="000000"/>
                <w:sz w:val="20"/>
                <w:szCs w:val="20"/>
                <w:lang w:val="en-IN" w:eastAsia="en-IN"/>
              </w:rPr>
              <w:br/>
              <w:t xml:space="preserve">4. EPR </w:t>
            </w:r>
            <w:proofErr w:type="spellStart"/>
            <w:r w:rsidRPr="00263BCC">
              <w:rPr>
                <w:rFonts w:ascii="Bookman Old Style" w:hAnsi="Bookman Old Style" w:cs="Calibri"/>
                <w:color w:val="000000"/>
                <w:sz w:val="20"/>
                <w:szCs w:val="20"/>
                <w:lang w:val="en-IN" w:eastAsia="en-IN"/>
              </w:rPr>
              <w:t>Reg</w:t>
            </w:r>
            <w:proofErr w:type="spellEnd"/>
            <w:r w:rsidRPr="00263BCC">
              <w:rPr>
                <w:rFonts w:ascii="Bookman Old Style" w:hAnsi="Bookman Old Style" w:cs="Calibri"/>
                <w:color w:val="000000"/>
                <w:sz w:val="20"/>
                <w:szCs w:val="20"/>
                <w:lang w:val="en-IN" w:eastAsia="en-IN"/>
              </w:rPr>
              <w:t xml:space="preserve"> Certificate granted by CPCB as recycler/In applied cond</w:t>
            </w:r>
            <w:r>
              <w:rPr>
                <w:rFonts w:ascii="Bookman Old Style" w:hAnsi="Bookman Old Style" w:cs="Calibri"/>
                <w:color w:val="000000"/>
                <w:sz w:val="20"/>
                <w:szCs w:val="20"/>
                <w:lang w:val="en-IN" w:eastAsia="en-IN"/>
              </w:rPr>
              <w:t xml:space="preserve">ition. </w:t>
            </w:r>
          </w:p>
          <w:p w14:paraId="67C54D5D" w14:textId="55F5F1AF" w:rsidR="008B1A41" w:rsidRDefault="008B1A41" w:rsidP="00C27AE4">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20Nos &amp; ARISING: 10Nos</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p w14:paraId="554C6CF6" w14:textId="4C2E3D06" w:rsidR="001A0DF1" w:rsidRPr="0034325F" w:rsidRDefault="001A0DF1" w:rsidP="00C27AE4">
            <w:pPr>
              <w:rPr>
                <w:rFonts w:ascii="Bookman Old Style" w:hAnsi="Bookman Old Style" w:cs="Calibri"/>
                <w:color w:val="000000"/>
                <w:sz w:val="20"/>
                <w:szCs w:val="20"/>
                <w:lang w:val="en-IN" w:eastAsia="en-IN"/>
              </w:rPr>
            </w:pPr>
            <w:r w:rsidRPr="00DD5E6B">
              <w:rPr>
                <w:rFonts w:ascii="Bookman Old Style" w:hAnsi="Bookman Old Style" w:cs="Calibri"/>
                <w:b/>
                <w:color w:val="FF0000"/>
                <w:sz w:val="20"/>
                <w:szCs w:val="20"/>
                <w:highlight w:val="yellow"/>
                <w:lang w:val="en-IN" w:eastAsia="en-IN"/>
              </w:rPr>
              <w:t>Valid CTE/CTO, EPR Authorisation Letter from CPCB/SPCB for recycling of used oil/recycler.</w:t>
            </w:r>
          </w:p>
        </w:tc>
        <w:tc>
          <w:tcPr>
            <w:tcW w:w="1000" w:type="dxa"/>
            <w:shd w:val="clear" w:color="auto" w:fill="auto"/>
            <w:vAlign w:val="center"/>
          </w:tcPr>
          <w:p w14:paraId="6FFCF4B4" w14:textId="7105FBA3"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30</w:t>
            </w:r>
          </w:p>
        </w:tc>
        <w:tc>
          <w:tcPr>
            <w:tcW w:w="802" w:type="dxa"/>
            <w:shd w:val="clear" w:color="auto" w:fill="auto"/>
            <w:vAlign w:val="center"/>
          </w:tcPr>
          <w:p w14:paraId="56448757" w14:textId="001A5BF2"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PCs</w:t>
            </w:r>
          </w:p>
        </w:tc>
        <w:tc>
          <w:tcPr>
            <w:tcW w:w="724" w:type="dxa"/>
            <w:shd w:val="clear" w:color="000000" w:fill="FFFFFF"/>
            <w:vAlign w:val="center"/>
          </w:tcPr>
          <w:p w14:paraId="1E08E874" w14:textId="30F7288E"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6CA676E" w14:textId="14DB90B4"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2DEED721" w14:textId="464AF6F2"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3EBFE39B" w14:textId="6525031F"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15.11.2026</w:t>
            </w:r>
          </w:p>
        </w:tc>
      </w:tr>
      <w:tr w:rsidR="001A0DF1" w:rsidRPr="00C22EBF" w14:paraId="01B5B842" w14:textId="77777777" w:rsidTr="00EA21D8">
        <w:trPr>
          <w:trHeight w:val="1142"/>
        </w:trPr>
        <w:tc>
          <w:tcPr>
            <w:tcW w:w="650" w:type="dxa"/>
            <w:shd w:val="clear" w:color="auto" w:fill="auto"/>
            <w:noWrap/>
            <w:vAlign w:val="center"/>
          </w:tcPr>
          <w:p w14:paraId="1E438408" w14:textId="34085491"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5</w:t>
            </w:r>
          </w:p>
        </w:tc>
        <w:tc>
          <w:tcPr>
            <w:tcW w:w="1549" w:type="dxa"/>
            <w:shd w:val="clear" w:color="auto" w:fill="auto"/>
            <w:vAlign w:val="center"/>
          </w:tcPr>
          <w:p w14:paraId="1F2CE506" w14:textId="1D95F06C" w:rsidR="001A0DF1" w:rsidRPr="00B70AF2" w:rsidRDefault="009C4B2C"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1005</w:t>
            </w:r>
          </w:p>
        </w:tc>
        <w:tc>
          <w:tcPr>
            <w:tcW w:w="1435" w:type="dxa"/>
            <w:shd w:val="clear" w:color="auto" w:fill="auto"/>
            <w:vAlign w:val="center"/>
          </w:tcPr>
          <w:p w14:paraId="185AE0E9" w14:textId="6557FBB9"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58AE3904" w14:textId="518D3513" w:rsidR="001A0DF1" w:rsidRDefault="001A0DF1" w:rsidP="00F008B2">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210lt oil drum filled completely w</w:t>
            </w:r>
            <w:r>
              <w:rPr>
                <w:rFonts w:ascii="Bookman Old Style" w:hAnsi="Bookman Old Style" w:cs="Calibri"/>
                <w:color w:val="000000"/>
                <w:sz w:val="20"/>
                <w:szCs w:val="20"/>
                <w:lang w:val="en-IN" w:eastAsia="en-IN"/>
              </w:rPr>
              <w:t>ith used oil, "210lt oil drum (</w:t>
            </w:r>
            <w:r w:rsidRPr="00263BCC">
              <w:rPr>
                <w:rFonts w:ascii="Bookman Old Style" w:hAnsi="Bookman Old Style" w:cs="Calibri"/>
                <w:color w:val="000000"/>
                <w:sz w:val="20"/>
                <w:szCs w:val="20"/>
                <w:lang w:val="en-IN" w:eastAsia="en-IN"/>
              </w:rPr>
              <w:t>Mixed Oil of R P Oil, Transformer</w:t>
            </w:r>
            <w:r w:rsidR="00355490">
              <w:rPr>
                <w:rFonts w:ascii="Bookman Old Style" w:hAnsi="Bookman Old Style" w:cs="Calibri"/>
                <w:color w:val="000000"/>
                <w:sz w:val="20"/>
                <w:szCs w:val="20"/>
                <w:lang w:val="en-IN" w:eastAsia="en-IN"/>
              </w:rPr>
              <w:t xml:space="preserve"> oil, Gear oil, </w:t>
            </w:r>
            <w:proofErr w:type="gramStart"/>
            <w:r w:rsidR="00355490">
              <w:rPr>
                <w:rFonts w:ascii="Bookman Old Style" w:hAnsi="Bookman Old Style" w:cs="Calibri"/>
                <w:color w:val="000000"/>
                <w:sz w:val="20"/>
                <w:szCs w:val="20"/>
                <w:lang w:val="en-IN" w:eastAsia="en-IN"/>
              </w:rPr>
              <w:t>Hydraulic</w:t>
            </w:r>
            <w:proofErr w:type="gramEnd"/>
            <w:r w:rsidR="00355490">
              <w:rPr>
                <w:rFonts w:ascii="Bookman Old Style" w:hAnsi="Bookman Old Style" w:cs="Calibri"/>
                <w:color w:val="000000"/>
                <w:sz w:val="20"/>
                <w:szCs w:val="20"/>
                <w:lang w:val="en-IN" w:eastAsia="en-IN"/>
              </w:rPr>
              <w:t xml:space="preserve"> oil).</w:t>
            </w:r>
            <w:r w:rsidRPr="00263BCC">
              <w:rPr>
                <w:rFonts w:ascii="Bookman Old Style" w:hAnsi="Bookman Old Style" w:cs="Calibri"/>
                <w:color w:val="000000"/>
                <w:sz w:val="20"/>
                <w:szCs w:val="20"/>
                <w:lang w:val="en-IN" w:eastAsia="en-IN"/>
              </w:rPr>
              <w:br/>
              <w:t>Requisites to be checked of the entity before handing over the used oil to recyclers:-</w:t>
            </w:r>
            <w:r w:rsidRPr="00263BCC">
              <w:rPr>
                <w:rFonts w:ascii="Bookman Old Style" w:hAnsi="Bookman Old Style" w:cs="Calibri"/>
                <w:color w:val="000000"/>
                <w:sz w:val="20"/>
                <w:szCs w:val="20"/>
                <w:lang w:val="en-IN" w:eastAsia="en-IN"/>
              </w:rPr>
              <w:br/>
              <w:t>1. Valid CTO granted by concerned SPCB</w:t>
            </w:r>
            <w:r w:rsidRPr="00263BCC">
              <w:rPr>
                <w:rFonts w:ascii="Bookman Old Style" w:hAnsi="Bookman Old Style" w:cs="Calibri"/>
                <w:color w:val="000000"/>
                <w:sz w:val="20"/>
                <w:szCs w:val="20"/>
                <w:lang w:val="en-IN" w:eastAsia="en-IN"/>
              </w:rPr>
              <w:br/>
              <w:t>2. Valid Hazardous Waste Authorisation granted by concerned SPCB</w:t>
            </w:r>
            <w:r w:rsidRPr="00263BCC">
              <w:rPr>
                <w:rFonts w:ascii="Bookman Old Style" w:hAnsi="Bookman Old Style" w:cs="Calibri"/>
                <w:color w:val="000000"/>
                <w:sz w:val="20"/>
                <w:szCs w:val="20"/>
                <w:lang w:val="en-IN" w:eastAsia="en-IN"/>
              </w:rPr>
              <w:br/>
              <w:t>3. Valid Hazardous Waste Procurement Passbook</w:t>
            </w:r>
            <w:r w:rsidRPr="00263BCC">
              <w:rPr>
                <w:rFonts w:ascii="Bookman Old Style" w:hAnsi="Bookman Old Style" w:cs="Calibri"/>
                <w:color w:val="000000"/>
                <w:sz w:val="20"/>
                <w:szCs w:val="20"/>
                <w:lang w:val="en-IN" w:eastAsia="en-IN"/>
              </w:rPr>
              <w:br/>
              <w:t xml:space="preserve">4. EPR </w:t>
            </w:r>
            <w:proofErr w:type="spellStart"/>
            <w:r w:rsidRPr="00263BCC">
              <w:rPr>
                <w:rFonts w:ascii="Bookman Old Style" w:hAnsi="Bookman Old Style" w:cs="Calibri"/>
                <w:color w:val="000000"/>
                <w:sz w:val="20"/>
                <w:szCs w:val="20"/>
                <w:lang w:val="en-IN" w:eastAsia="en-IN"/>
              </w:rPr>
              <w:t>Reg</w:t>
            </w:r>
            <w:proofErr w:type="spellEnd"/>
            <w:r w:rsidRPr="00263BCC">
              <w:rPr>
                <w:rFonts w:ascii="Bookman Old Style" w:hAnsi="Bookman Old Style" w:cs="Calibri"/>
                <w:color w:val="000000"/>
                <w:sz w:val="20"/>
                <w:szCs w:val="20"/>
                <w:lang w:val="en-IN" w:eastAsia="en-IN"/>
              </w:rPr>
              <w:t xml:space="preserve"> Certificate granted by CPCB a</w:t>
            </w:r>
            <w:r>
              <w:rPr>
                <w:rFonts w:ascii="Bookman Old Style" w:hAnsi="Bookman Old Style" w:cs="Calibri"/>
                <w:color w:val="000000"/>
                <w:sz w:val="20"/>
                <w:szCs w:val="20"/>
                <w:lang w:val="en-IN" w:eastAsia="en-IN"/>
              </w:rPr>
              <w:t>s recycler/In applied condition.</w:t>
            </w:r>
          </w:p>
          <w:p w14:paraId="0659B4A6" w14:textId="2AA06899" w:rsidR="00366748" w:rsidRDefault="00366748" w:rsidP="00F008B2">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w:t>
            </w:r>
            <w:r w:rsidR="00B71E65">
              <w:rPr>
                <w:rFonts w:ascii="Bookman Old Style" w:hAnsi="Bookman Old Style" w:cs="Calibri"/>
                <w:b/>
                <w:color w:val="FF0000"/>
                <w:sz w:val="20"/>
                <w:szCs w:val="20"/>
                <w:lang w:val="en-IN" w:eastAsia="en-IN"/>
              </w:rPr>
              <w:t xml:space="preserve">10Nos &amp; ARISING: </w:t>
            </w:r>
            <w:r>
              <w:rPr>
                <w:rFonts w:ascii="Bookman Old Style" w:hAnsi="Bookman Old Style" w:cs="Calibri"/>
                <w:b/>
                <w:color w:val="FF0000"/>
                <w:sz w:val="20"/>
                <w:szCs w:val="20"/>
                <w:lang w:val="en-IN" w:eastAsia="en-IN"/>
              </w:rPr>
              <w:t>5</w:t>
            </w:r>
            <w:r w:rsidR="00B71E65">
              <w:rPr>
                <w:rFonts w:ascii="Bookman Old Style" w:hAnsi="Bookman Old Style" w:cs="Calibri"/>
                <w:b/>
                <w:color w:val="FF0000"/>
                <w:sz w:val="20"/>
                <w:szCs w:val="20"/>
                <w:lang w:val="en-IN" w:eastAsia="en-IN"/>
              </w:rPr>
              <w:t>Nos</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p w14:paraId="71731A4A" w14:textId="2ECE2299" w:rsidR="001A0DF1" w:rsidRPr="0034325F" w:rsidRDefault="001A0DF1" w:rsidP="00F008B2">
            <w:pPr>
              <w:rPr>
                <w:rFonts w:ascii="Bookman Old Style" w:hAnsi="Bookman Old Style" w:cs="Calibri"/>
                <w:color w:val="000000"/>
                <w:sz w:val="20"/>
                <w:szCs w:val="20"/>
                <w:lang w:val="en-IN" w:eastAsia="en-IN"/>
              </w:rPr>
            </w:pPr>
            <w:r w:rsidRPr="00DD5E6B">
              <w:rPr>
                <w:rFonts w:ascii="Bookman Old Style" w:hAnsi="Bookman Old Style" w:cs="Calibri"/>
                <w:b/>
                <w:color w:val="FF0000"/>
                <w:sz w:val="20"/>
                <w:szCs w:val="20"/>
                <w:highlight w:val="yellow"/>
                <w:lang w:val="en-IN" w:eastAsia="en-IN"/>
              </w:rPr>
              <w:t>Valid CTE/CTO, EPR Authorisation Letter from CPCB/SPCB for recycling of used oil/recycler.</w:t>
            </w:r>
          </w:p>
        </w:tc>
        <w:tc>
          <w:tcPr>
            <w:tcW w:w="1000" w:type="dxa"/>
            <w:shd w:val="clear" w:color="auto" w:fill="auto"/>
            <w:vAlign w:val="center"/>
          </w:tcPr>
          <w:p w14:paraId="67C48C4E" w14:textId="0D939873"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15</w:t>
            </w:r>
          </w:p>
        </w:tc>
        <w:tc>
          <w:tcPr>
            <w:tcW w:w="802" w:type="dxa"/>
            <w:shd w:val="clear" w:color="auto" w:fill="auto"/>
            <w:vAlign w:val="center"/>
          </w:tcPr>
          <w:p w14:paraId="7A477D40" w14:textId="3075903C"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PCs</w:t>
            </w:r>
          </w:p>
        </w:tc>
        <w:tc>
          <w:tcPr>
            <w:tcW w:w="724" w:type="dxa"/>
            <w:shd w:val="clear" w:color="000000" w:fill="FFFFFF"/>
            <w:vAlign w:val="center"/>
          </w:tcPr>
          <w:p w14:paraId="239CF630" w14:textId="199EDBEC"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79D65AE" w14:textId="7E679BC9"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4C52A0AC" w14:textId="67D070EB"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18EAC5DF" w14:textId="04EDC537"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15.11.2026</w:t>
            </w:r>
          </w:p>
        </w:tc>
      </w:tr>
      <w:tr w:rsidR="001A0DF1" w:rsidRPr="00C22EBF" w14:paraId="7516B77D" w14:textId="77777777" w:rsidTr="00EA21D8">
        <w:trPr>
          <w:trHeight w:val="1142"/>
        </w:trPr>
        <w:tc>
          <w:tcPr>
            <w:tcW w:w="650" w:type="dxa"/>
            <w:shd w:val="clear" w:color="auto" w:fill="auto"/>
            <w:noWrap/>
            <w:vAlign w:val="center"/>
          </w:tcPr>
          <w:p w14:paraId="4C9BDBEB" w14:textId="1026E316"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lastRenderedPageBreak/>
              <w:t>6</w:t>
            </w:r>
          </w:p>
        </w:tc>
        <w:tc>
          <w:tcPr>
            <w:tcW w:w="1549" w:type="dxa"/>
            <w:shd w:val="clear" w:color="auto" w:fill="auto"/>
            <w:vAlign w:val="center"/>
          </w:tcPr>
          <w:p w14:paraId="12509D37" w14:textId="5D7EBB73" w:rsidR="001A0DF1" w:rsidRPr="00B70AF2" w:rsidRDefault="00D96747"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1006</w:t>
            </w:r>
          </w:p>
        </w:tc>
        <w:tc>
          <w:tcPr>
            <w:tcW w:w="1435" w:type="dxa"/>
            <w:shd w:val="clear" w:color="auto" w:fill="auto"/>
            <w:vAlign w:val="center"/>
          </w:tcPr>
          <w:p w14:paraId="39AC0E76" w14:textId="7B60DF91"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3A1A8D2A" w14:textId="77777777" w:rsidR="001A0DF1" w:rsidRDefault="001A0DF1" w:rsidP="00C967FD">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 xml:space="preserve">Rejected and Used wire rope slings With Wooden drum and loose condition, a)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and damaged wire rope sling(gas </w:t>
            </w:r>
            <w:proofErr w:type="spellStart"/>
            <w:r w:rsidRPr="00263BCC">
              <w:rPr>
                <w:rFonts w:ascii="Bookman Old Style" w:hAnsi="Bookman Old Style" w:cs="Calibri"/>
                <w:color w:val="000000"/>
                <w:sz w:val="20"/>
                <w:szCs w:val="20"/>
                <w:lang w:val="en-IN" w:eastAsia="en-IN"/>
              </w:rPr>
              <w:t>cutted</w:t>
            </w:r>
            <w:proofErr w:type="spellEnd"/>
            <w:r w:rsidRPr="00263BCC">
              <w:rPr>
                <w:rFonts w:ascii="Bookman Old Style" w:hAnsi="Bookman Old Style" w:cs="Calibri"/>
                <w:color w:val="000000"/>
                <w:sz w:val="20"/>
                <w:szCs w:val="20"/>
                <w:lang w:val="en-IN" w:eastAsia="en-IN"/>
              </w:rPr>
              <w:t>)</w:t>
            </w:r>
            <w:r w:rsidRPr="00263BCC">
              <w:rPr>
                <w:rFonts w:ascii="Bookman Old Style" w:hAnsi="Bookman Old Style" w:cs="Calibri"/>
                <w:color w:val="000000"/>
                <w:sz w:val="20"/>
                <w:szCs w:val="20"/>
                <w:lang w:val="en-IN" w:eastAsia="en-IN"/>
              </w:rPr>
              <w:br/>
              <w:t>b) Rejected crane hoist wire ropes</w:t>
            </w:r>
          </w:p>
          <w:p w14:paraId="18B3A9A6" w14:textId="0BE250D7" w:rsidR="00871EC9" w:rsidRPr="0034325F" w:rsidRDefault="00871EC9" w:rsidP="00871EC9">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2MT &amp; ARISING: 5MT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3F80048B" w14:textId="724C2D8B"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7</w:t>
            </w:r>
          </w:p>
        </w:tc>
        <w:tc>
          <w:tcPr>
            <w:tcW w:w="802" w:type="dxa"/>
            <w:shd w:val="clear" w:color="auto" w:fill="auto"/>
            <w:vAlign w:val="center"/>
          </w:tcPr>
          <w:p w14:paraId="2D3B2E07" w14:textId="753D2D39"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52617ABD" w14:textId="1D589BE8"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00AE8758" w14:textId="6B61D3B8"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428AF6E9" w14:textId="23041BC7"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682F2E79" w14:textId="7056030C"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15.11.2026</w:t>
            </w:r>
          </w:p>
        </w:tc>
      </w:tr>
      <w:tr w:rsidR="001A0DF1" w:rsidRPr="00C22EBF" w14:paraId="34A9A9F6" w14:textId="77777777" w:rsidTr="00EA21D8">
        <w:trPr>
          <w:trHeight w:val="1142"/>
        </w:trPr>
        <w:tc>
          <w:tcPr>
            <w:tcW w:w="650" w:type="dxa"/>
            <w:shd w:val="clear" w:color="auto" w:fill="auto"/>
            <w:noWrap/>
            <w:vAlign w:val="center"/>
          </w:tcPr>
          <w:p w14:paraId="038A26F5" w14:textId="3649B39D"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7</w:t>
            </w:r>
          </w:p>
        </w:tc>
        <w:tc>
          <w:tcPr>
            <w:tcW w:w="1549" w:type="dxa"/>
            <w:shd w:val="clear" w:color="auto" w:fill="auto"/>
            <w:vAlign w:val="center"/>
          </w:tcPr>
          <w:p w14:paraId="660531E2" w14:textId="77C12586" w:rsidR="001A0DF1" w:rsidRPr="00B70AF2" w:rsidRDefault="00D96747"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1007</w:t>
            </w:r>
          </w:p>
        </w:tc>
        <w:tc>
          <w:tcPr>
            <w:tcW w:w="1435" w:type="dxa"/>
            <w:shd w:val="clear" w:color="auto" w:fill="auto"/>
            <w:vAlign w:val="center"/>
          </w:tcPr>
          <w:p w14:paraId="7057A3BC" w14:textId="4E6DA514"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248BF410" w14:textId="77777777" w:rsidR="00A12D86" w:rsidRDefault="001A0DF1" w:rsidP="002B200D">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Strap End Cuts</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 xml:space="preserve">(including old and rusted),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Straps removed from incoming RM coils and leftover off FG straps which cannot be further reused.( </w:t>
            </w:r>
            <w:r w:rsidRPr="00BE2153">
              <w:rPr>
                <w:rFonts w:ascii="Bookman Old Style" w:hAnsi="Bookman Old Style" w:cs="Calibri"/>
                <w:b/>
                <w:color w:val="FF0000"/>
                <w:sz w:val="20"/>
                <w:szCs w:val="20"/>
                <w:highlight w:val="cyan"/>
                <w:lang w:val="en-IN" w:eastAsia="en-IN"/>
              </w:rPr>
              <w:t>Lifting under customer scope through mechanized lifting only</w:t>
            </w:r>
            <w:r w:rsidRPr="00263BCC">
              <w:rPr>
                <w:rFonts w:ascii="Bookman Old Style" w:hAnsi="Bookman Old Style" w:cs="Calibri"/>
                <w:color w:val="000000"/>
                <w:sz w:val="20"/>
                <w:szCs w:val="20"/>
                <w:lang w:val="en-IN" w:eastAsia="en-IN"/>
              </w:rPr>
              <w:t>)</w:t>
            </w:r>
            <w:r w:rsidR="00871EC9">
              <w:rPr>
                <w:rFonts w:ascii="Bookman Old Style" w:hAnsi="Bookman Old Style" w:cs="Calibri"/>
                <w:color w:val="000000"/>
                <w:sz w:val="20"/>
                <w:szCs w:val="20"/>
                <w:lang w:val="en-IN" w:eastAsia="en-IN"/>
              </w:rPr>
              <w:t xml:space="preserve"> </w:t>
            </w:r>
          </w:p>
          <w:p w14:paraId="6D314E11" w14:textId="4470913E" w:rsidR="001A0DF1" w:rsidRPr="0034325F" w:rsidRDefault="00871EC9" w:rsidP="00E96060">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sidR="00E96060">
              <w:rPr>
                <w:rFonts w:ascii="Bookman Old Style" w:hAnsi="Bookman Old Style" w:cs="Calibri"/>
                <w:b/>
                <w:color w:val="FF0000"/>
                <w:sz w:val="20"/>
                <w:szCs w:val="20"/>
                <w:lang w:val="en-IN" w:eastAsia="en-IN"/>
              </w:rPr>
              <w:t xml:space="preserve"> QTY: 5MT &amp; ARISING: </w:t>
            </w:r>
            <w:r>
              <w:rPr>
                <w:rFonts w:ascii="Bookman Old Style" w:hAnsi="Bookman Old Style" w:cs="Calibri"/>
                <w:b/>
                <w:color w:val="FF0000"/>
                <w:sz w:val="20"/>
                <w:szCs w:val="20"/>
                <w:lang w:val="en-IN" w:eastAsia="en-IN"/>
              </w:rPr>
              <w:t>5MT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178CDC3D" w14:textId="6F7C2F6B"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10</w:t>
            </w:r>
          </w:p>
        </w:tc>
        <w:tc>
          <w:tcPr>
            <w:tcW w:w="802" w:type="dxa"/>
            <w:shd w:val="clear" w:color="auto" w:fill="auto"/>
            <w:vAlign w:val="center"/>
          </w:tcPr>
          <w:p w14:paraId="11E9BF98" w14:textId="6D2DC57F"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4F67DCDF" w14:textId="745795F4"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E9128C2" w14:textId="5F20B570"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01D57AD7" w14:textId="68BD6F0A" w:rsidR="001A0DF1" w:rsidRPr="0031024A" w:rsidRDefault="00BE2153" w:rsidP="00C22EBF">
            <w:pPr>
              <w:jc w:val="center"/>
              <w:rPr>
                <w:rFonts w:ascii="Bookman Old Style" w:hAnsi="Bookman Old Style" w:cs="Calibri"/>
                <w:color w:val="FF0000"/>
                <w:sz w:val="19"/>
                <w:szCs w:val="19"/>
                <w:lang w:val="en-IN" w:eastAsia="en-IN"/>
              </w:rPr>
            </w:pPr>
            <w:r w:rsidRPr="0031024A">
              <w:rPr>
                <w:rFonts w:ascii="Bookman Old Style" w:hAnsi="Bookman Old Style" w:cs="Calibri"/>
                <w:color w:val="FF0000"/>
                <w:sz w:val="20"/>
                <w:szCs w:val="20"/>
                <w:lang w:val="en-IN" w:eastAsia="en-IN"/>
              </w:rPr>
              <w:t>Lifting under customer scope through mechanized lifting only</w:t>
            </w:r>
          </w:p>
        </w:tc>
        <w:tc>
          <w:tcPr>
            <w:tcW w:w="1387" w:type="dxa"/>
            <w:shd w:val="clear" w:color="000000" w:fill="FFFFFF"/>
            <w:vAlign w:val="center"/>
          </w:tcPr>
          <w:p w14:paraId="75D62DD8" w14:textId="0EC128B8"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4EDF63A3" w14:textId="77777777" w:rsidTr="00EA21D8">
        <w:trPr>
          <w:trHeight w:val="1142"/>
        </w:trPr>
        <w:tc>
          <w:tcPr>
            <w:tcW w:w="650" w:type="dxa"/>
            <w:shd w:val="clear" w:color="auto" w:fill="auto"/>
            <w:noWrap/>
            <w:vAlign w:val="center"/>
          </w:tcPr>
          <w:p w14:paraId="6BEA21E6" w14:textId="29B9DE8E"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8</w:t>
            </w:r>
          </w:p>
        </w:tc>
        <w:tc>
          <w:tcPr>
            <w:tcW w:w="1549" w:type="dxa"/>
            <w:shd w:val="clear" w:color="auto" w:fill="auto"/>
            <w:vAlign w:val="center"/>
          </w:tcPr>
          <w:p w14:paraId="1023651A" w14:textId="3FB12F2E" w:rsidR="001A0DF1" w:rsidRPr="00B70AF2" w:rsidRDefault="00D96747"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1008</w:t>
            </w:r>
          </w:p>
        </w:tc>
        <w:tc>
          <w:tcPr>
            <w:tcW w:w="1435" w:type="dxa"/>
            <w:shd w:val="clear" w:color="auto" w:fill="auto"/>
            <w:vAlign w:val="center"/>
          </w:tcPr>
          <w:p w14:paraId="38EA4354" w14:textId="5F62BD37"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2176B662" w14:textId="77777777" w:rsidR="0067732A" w:rsidRDefault="001A0DF1" w:rsidP="002A52CD">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 xml:space="preserve">Rejected and Used HDPE+LDPE,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xml:space="preserve">. And leftover unusable HDPE. </w:t>
            </w:r>
          </w:p>
          <w:p w14:paraId="6AE70450" w14:textId="7E250E10" w:rsidR="0067732A" w:rsidRDefault="0067732A" w:rsidP="002A52CD">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w:t>
            </w:r>
            <w:r w:rsidR="00F036A4">
              <w:rPr>
                <w:rFonts w:ascii="Bookman Old Style" w:hAnsi="Bookman Old Style" w:cs="Calibri"/>
                <w:b/>
                <w:color w:val="FF0000"/>
                <w:sz w:val="20"/>
                <w:szCs w:val="20"/>
                <w:lang w:val="en-IN" w:eastAsia="en-IN"/>
              </w:rPr>
              <w:t>60MT &amp; ARISING: 20</w:t>
            </w:r>
            <w:r>
              <w:rPr>
                <w:rFonts w:ascii="Bookman Old Style" w:hAnsi="Bookman Old Style" w:cs="Calibri"/>
                <w:b/>
                <w:color w:val="FF0000"/>
                <w:sz w:val="20"/>
                <w:szCs w:val="20"/>
                <w:lang w:val="en-IN" w:eastAsia="en-IN"/>
              </w:rPr>
              <w:t>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p w14:paraId="0E25BFCA" w14:textId="3B9D6D4B" w:rsidR="001A0DF1" w:rsidRPr="0034325F" w:rsidRDefault="001A0DF1" w:rsidP="002A52CD">
            <w:pPr>
              <w:rPr>
                <w:rFonts w:ascii="Bookman Old Style" w:hAnsi="Bookman Old Style" w:cs="Calibri"/>
                <w:color w:val="000000"/>
                <w:sz w:val="20"/>
                <w:szCs w:val="20"/>
                <w:lang w:val="en-IN" w:eastAsia="en-IN"/>
              </w:rPr>
            </w:pPr>
            <w:r w:rsidRPr="00D8412B">
              <w:rPr>
                <w:rFonts w:ascii="Bookman Old Style" w:hAnsi="Bookman Old Style" w:cs="Calibri"/>
                <w:b/>
                <w:color w:val="FF0000"/>
                <w:sz w:val="20"/>
                <w:szCs w:val="20"/>
                <w:highlight w:val="yellow"/>
                <w:lang w:val="en-IN" w:eastAsia="en-IN"/>
              </w:rPr>
              <w:t>EPR Registered Authorized Recycler.</w:t>
            </w:r>
            <w:r>
              <w:rPr>
                <w:rFonts w:ascii="Bookman Old Style" w:hAnsi="Bookman Old Style" w:cs="Calibri"/>
                <w:b/>
                <w:color w:val="FF0000"/>
                <w:sz w:val="20"/>
                <w:szCs w:val="20"/>
                <w:lang w:val="en-IN" w:eastAsia="en-IN"/>
              </w:rPr>
              <w:t xml:space="preserve"> </w:t>
            </w:r>
            <w:r w:rsidRPr="00BA5127">
              <w:rPr>
                <w:rFonts w:ascii="Bookman Old Style" w:hAnsi="Bookman Old Style" w:cs="Calibri"/>
                <w:b/>
                <w:color w:val="FF0000"/>
                <w:sz w:val="20"/>
                <w:szCs w:val="20"/>
                <w:highlight w:val="yellow"/>
                <w:lang w:val="en-IN" w:eastAsia="en-IN"/>
              </w:rPr>
              <w:t>Customer must have Valid CTO/CTE, EPR registration certificate as a PWP from SPCB or CPCB</w:t>
            </w:r>
            <w:r w:rsidR="002A52CD">
              <w:rPr>
                <w:rFonts w:ascii="Bookman Old Style" w:hAnsi="Bookman Old Style" w:cs="Calibri"/>
                <w:b/>
                <w:color w:val="FF0000"/>
                <w:sz w:val="20"/>
                <w:szCs w:val="20"/>
                <w:lang w:val="en-IN" w:eastAsia="en-IN"/>
              </w:rPr>
              <w:t>.</w:t>
            </w:r>
          </w:p>
        </w:tc>
        <w:tc>
          <w:tcPr>
            <w:tcW w:w="1000" w:type="dxa"/>
            <w:shd w:val="clear" w:color="auto" w:fill="auto"/>
            <w:vAlign w:val="center"/>
          </w:tcPr>
          <w:p w14:paraId="593B6CCB" w14:textId="0A341AE1"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80</w:t>
            </w:r>
          </w:p>
        </w:tc>
        <w:tc>
          <w:tcPr>
            <w:tcW w:w="802" w:type="dxa"/>
            <w:shd w:val="clear" w:color="auto" w:fill="auto"/>
            <w:vAlign w:val="center"/>
          </w:tcPr>
          <w:p w14:paraId="57C97B5D" w14:textId="30C144CE"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678E93E5" w14:textId="1A0819F5"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63CCB4B8" w14:textId="43D89CDA"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3F3DF2B3" w14:textId="680630A8"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4694A088" w14:textId="7E7C6CDC"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281DFCEE" w14:textId="77777777" w:rsidTr="00EA21D8">
        <w:trPr>
          <w:trHeight w:val="1142"/>
        </w:trPr>
        <w:tc>
          <w:tcPr>
            <w:tcW w:w="650" w:type="dxa"/>
            <w:shd w:val="clear" w:color="auto" w:fill="auto"/>
            <w:noWrap/>
            <w:vAlign w:val="center"/>
          </w:tcPr>
          <w:p w14:paraId="5B60A578" w14:textId="6BCE13FD"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9</w:t>
            </w:r>
          </w:p>
        </w:tc>
        <w:tc>
          <w:tcPr>
            <w:tcW w:w="1549" w:type="dxa"/>
            <w:shd w:val="clear" w:color="auto" w:fill="auto"/>
            <w:vAlign w:val="center"/>
          </w:tcPr>
          <w:p w14:paraId="25B8DB6A" w14:textId="1D6A0AC9" w:rsidR="001A0DF1" w:rsidRPr="00B70AF2" w:rsidRDefault="00D96747"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1009</w:t>
            </w:r>
          </w:p>
        </w:tc>
        <w:tc>
          <w:tcPr>
            <w:tcW w:w="1435" w:type="dxa"/>
            <w:shd w:val="clear" w:color="auto" w:fill="auto"/>
            <w:vAlign w:val="center"/>
          </w:tcPr>
          <w:p w14:paraId="3FC64940" w14:textId="6A01D5B9"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40069801" w14:textId="77777777" w:rsidR="00D7243E" w:rsidRDefault="001A0DF1" w:rsidP="002B200D">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 xml:space="preserve">Plastic scrap, </w:t>
            </w:r>
            <w:r w:rsidRPr="00263BCC">
              <w:rPr>
                <w:rFonts w:ascii="Bookman Old Style" w:hAnsi="Bookman Old Style" w:cs="Calibri"/>
                <w:color w:val="000000"/>
                <w:sz w:val="20"/>
                <w:szCs w:val="20"/>
                <w:lang w:val="en-IN" w:eastAsia="en-IN"/>
              </w:rPr>
              <w:t>Rejected Plastic cut pieces of Side disc, C</w:t>
            </w:r>
            <w:r>
              <w:rPr>
                <w:rFonts w:ascii="Bookman Old Style" w:hAnsi="Bookman Old Style" w:cs="Calibri"/>
                <w:color w:val="000000"/>
                <w:sz w:val="20"/>
                <w:szCs w:val="20"/>
                <w:lang w:val="en-IN" w:eastAsia="en-IN"/>
              </w:rPr>
              <w:t xml:space="preserve">over, Edge protector, Rejected </w:t>
            </w:r>
            <w:r w:rsidRPr="00263BCC">
              <w:rPr>
                <w:rFonts w:ascii="Bookman Old Style" w:hAnsi="Bookman Old Style" w:cs="Calibri"/>
                <w:color w:val="000000"/>
                <w:sz w:val="20"/>
                <w:szCs w:val="20"/>
                <w:lang w:val="en-IN" w:eastAsia="en-IN"/>
              </w:rPr>
              <w:t xml:space="preserve">Plastic strap. </w:t>
            </w:r>
          </w:p>
          <w:p w14:paraId="4B4C2AE6" w14:textId="77777777" w:rsidR="001A0DF1" w:rsidRDefault="00D7243E" w:rsidP="00D7243E">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6MT &amp; ARISING: 2MT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p w14:paraId="34F4EAA0" w14:textId="44169411" w:rsidR="00D7243E" w:rsidRPr="0034325F" w:rsidRDefault="00D7243E" w:rsidP="00D7243E">
            <w:pPr>
              <w:rPr>
                <w:rFonts w:ascii="Bookman Old Style" w:hAnsi="Bookman Old Style" w:cs="Calibri"/>
                <w:color w:val="000000"/>
                <w:sz w:val="20"/>
                <w:szCs w:val="20"/>
                <w:lang w:val="en-IN" w:eastAsia="en-IN"/>
              </w:rPr>
            </w:pPr>
            <w:r w:rsidRPr="00D8412B">
              <w:rPr>
                <w:rFonts w:ascii="Bookman Old Style" w:hAnsi="Bookman Old Style" w:cs="Calibri"/>
                <w:b/>
                <w:color w:val="FF0000"/>
                <w:sz w:val="20"/>
                <w:szCs w:val="20"/>
                <w:highlight w:val="yellow"/>
                <w:lang w:val="en-IN" w:eastAsia="en-IN"/>
              </w:rPr>
              <w:t>EPR Registered Authorized Recycler.</w:t>
            </w:r>
            <w:r>
              <w:rPr>
                <w:rFonts w:ascii="Bookman Old Style" w:hAnsi="Bookman Old Style" w:cs="Calibri"/>
                <w:b/>
                <w:color w:val="FF0000"/>
                <w:sz w:val="20"/>
                <w:szCs w:val="20"/>
                <w:lang w:val="en-IN" w:eastAsia="en-IN"/>
              </w:rPr>
              <w:t xml:space="preserve"> </w:t>
            </w:r>
            <w:r w:rsidRPr="00BA5127">
              <w:rPr>
                <w:rFonts w:ascii="Bookman Old Style" w:hAnsi="Bookman Old Style" w:cs="Calibri"/>
                <w:b/>
                <w:color w:val="FF0000"/>
                <w:sz w:val="20"/>
                <w:szCs w:val="20"/>
                <w:highlight w:val="yellow"/>
                <w:lang w:val="en-IN" w:eastAsia="en-IN"/>
              </w:rPr>
              <w:t>Customer must have Valid CTO/CTE, EPR registration certificate as a PWP from SPCB or CPCB</w:t>
            </w:r>
            <w:r>
              <w:rPr>
                <w:rFonts w:ascii="Bookman Old Style" w:hAnsi="Bookman Old Style" w:cs="Calibri"/>
                <w:b/>
                <w:color w:val="FF0000"/>
                <w:sz w:val="20"/>
                <w:szCs w:val="20"/>
                <w:lang w:val="en-IN" w:eastAsia="en-IN"/>
              </w:rPr>
              <w:t>.</w:t>
            </w:r>
          </w:p>
        </w:tc>
        <w:tc>
          <w:tcPr>
            <w:tcW w:w="1000" w:type="dxa"/>
            <w:shd w:val="clear" w:color="auto" w:fill="auto"/>
            <w:vAlign w:val="center"/>
          </w:tcPr>
          <w:p w14:paraId="32D9D5D1" w14:textId="0BF7D8B9"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8</w:t>
            </w:r>
          </w:p>
        </w:tc>
        <w:tc>
          <w:tcPr>
            <w:tcW w:w="802" w:type="dxa"/>
            <w:shd w:val="clear" w:color="auto" w:fill="auto"/>
            <w:vAlign w:val="center"/>
          </w:tcPr>
          <w:p w14:paraId="69EC76A9" w14:textId="297923F6"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2F911307" w14:textId="7A88A7C2"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6B93C104" w14:textId="6798C133"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1E60AF9D" w14:textId="6A38A7F4"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7E3DE8EE" w14:textId="0AA2FC97"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4E6DA863" w14:textId="77777777" w:rsidTr="00EA21D8">
        <w:trPr>
          <w:trHeight w:val="1142"/>
        </w:trPr>
        <w:tc>
          <w:tcPr>
            <w:tcW w:w="650" w:type="dxa"/>
            <w:shd w:val="clear" w:color="auto" w:fill="auto"/>
            <w:noWrap/>
            <w:vAlign w:val="center"/>
          </w:tcPr>
          <w:p w14:paraId="217D03B7" w14:textId="21002F91"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10</w:t>
            </w:r>
          </w:p>
        </w:tc>
        <w:tc>
          <w:tcPr>
            <w:tcW w:w="1549" w:type="dxa"/>
            <w:shd w:val="clear" w:color="auto" w:fill="auto"/>
            <w:vAlign w:val="center"/>
          </w:tcPr>
          <w:p w14:paraId="5404415F" w14:textId="0C132C37" w:rsidR="001A0DF1" w:rsidRPr="00B70AF2" w:rsidRDefault="00D96747"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1010</w:t>
            </w:r>
          </w:p>
        </w:tc>
        <w:tc>
          <w:tcPr>
            <w:tcW w:w="1435" w:type="dxa"/>
            <w:shd w:val="clear" w:color="auto" w:fill="auto"/>
            <w:vAlign w:val="center"/>
          </w:tcPr>
          <w:p w14:paraId="424CB4B3" w14:textId="637105E1"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6585B8FC" w14:textId="34241CE8" w:rsidR="00F269C0" w:rsidRDefault="001A0DF1" w:rsidP="00F269C0">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 xml:space="preserve">Wooden </w:t>
            </w:r>
            <w:r w:rsidRPr="00263BCC">
              <w:rPr>
                <w:rFonts w:ascii="Bookman Old Style" w:hAnsi="Bookman Old Style" w:cs="Calibri"/>
                <w:color w:val="000000"/>
                <w:sz w:val="20"/>
                <w:szCs w:val="20"/>
                <w:lang w:val="en-IN" w:eastAsia="en-IN"/>
              </w:rPr>
              <w:t>scrap, Rejected Cut pieces of wooden Pallet, Wooden boxes, saddles,</w:t>
            </w:r>
            <w:r>
              <w:rPr>
                <w:rFonts w:ascii="Bookman Old Style" w:hAnsi="Bookman Old Style" w:cs="Calibri"/>
                <w:color w:val="000000"/>
                <w:sz w:val="20"/>
                <w:szCs w:val="20"/>
                <w:lang w:val="en-IN" w:eastAsia="en-IN"/>
              </w:rPr>
              <w:t xml:space="preserve"> </w:t>
            </w:r>
            <w:proofErr w:type="gramStart"/>
            <w:r w:rsidR="00F269C0">
              <w:rPr>
                <w:rFonts w:ascii="Bookman Old Style" w:hAnsi="Bookman Old Style" w:cs="Calibri"/>
                <w:color w:val="000000"/>
                <w:sz w:val="20"/>
                <w:szCs w:val="20"/>
                <w:lang w:val="en-IN" w:eastAsia="en-IN"/>
              </w:rPr>
              <w:t>runner</w:t>
            </w:r>
            <w:proofErr w:type="gramEnd"/>
            <w:r w:rsidR="00F269C0">
              <w:rPr>
                <w:rFonts w:ascii="Bookman Old Style" w:hAnsi="Bookman Old Style" w:cs="Calibri"/>
                <w:color w:val="000000"/>
                <w:sz w:val="20"/>
                <w:szCs w:val="20"/>
                <w:lang w:val="en-IN" w:eastAsia="en-IN"/>
              </w:rPr>
              <w:t>. (</w:t>
            </w:r>
            <w:r w:rsidRPr="00AA74FC">
              <w:rPr>
                <w:rFonts w:ascii="Bookman Old Style" w:hAnsi="Bookman Old Style" w:cs="Calibri"/>
                <w:b/>
                <w:color w:val="FF0000"/>
                <w:sz w:val="20"/>
                <w:szCs w:val="20"/>
                <w:highlight w:val="cyan"/>
                <w:lang w:val="en-IN" w:eastAsia="en-IN"/>
              </w:rPr>
              <w:t>Loading under customer scope through mechanized loading only</w:t>
            </w:r>
            <w:r w:rsidRPr="00263BCC">
              <w:rPr>
                <w:rFonts w:ascii="Bookman Old Style" w:hAnsi="Bookman Old Style" w:cs="Calibri"/>
                <w:color w:val="000000"/>
                <w:sz w:val="20"/>
                <w:szCs w:val="20"/>
                <w:lang w:val="en-IN" w:eastAsia="en-IN"/>
              </w:rPr>
              <w:t>)</w:t>
            </w:r>
            <w:r w:rsidR="00F269C0">
              <w:rPr>
                <w:rFonts w:ascii="Bookman Old Style" w:hAnsi="Bookman Old Style" w:cs="Calibri"/>
                <w:color w:val="000000"/>
                <w:sz w:val="20"/>
                <w:szCs w:val="20"/>
                <w:lang w:val="en-IN" w:eastAsia="en-IN"/>
              </w:rPr>
              <w:t xml:space="preserve"> (</w:t>
            </w:r>
            <w:r w:rsidR="00F269C0" w:rsidRPr="009C10FB">
              <w:rPr>
                <w:rFonts w:ascii="Bookman Old Style" w:hAnsi="Bookman Old Style" w:cs="Calibri"/>
                <w:b/>
                <w:color w:val="FF0000"/>
                <w:sz w:val="20"/>
                <w:szCs w:val="20"/>
                <w:lang w:val="en-IN" w:eastAsia="en-IN"/>
              </w:rPr>
              <w:t>STOCK</w:t>
            </w:r>
            <w:r w:rsidR="00F269C0">
              <w:rPr>
                <w:rFonts w:ascii="Bookman Old Style" w:hAnsi="Bookman Old Style" w:cs="Calibri"/>
                <w:b/>
                <w:color w:val="FF0000"/>
                <w:sz w:val="20"/>
                <w:szCs w:val="20"/>
                <w:lang w:val="en-IN" w:eastAsia="en-IN"/>
              </w:rPr>
              <w:t xml:space="preserve"> QTY: </w:t>
            </w:r>
            <w:r w:rsidR="00AA74FC">
              <w:rPr>
                <w:rFonts w:ascii="Bookman Old Style" w:hAnsi="Bookman Old Style" w:cs="Calibri"/>
                <w:b/>
                <w:color w:val="FF0000"/>
                <w:sz w:val="20"/>
                <w:szCs w:val="20"/>
                <w:lang w:val="en-IN" w:eastAsia="en-IN"/>
              </w:rPr>
              <w:t>15</w:t>
            </w:r>
            <w:r w:rsidR="00F269C0">
              <w:rPr>
                <w:rFonts w:ascii="Bookman Old Style" w:hAnsi="Bookman Old Style" w:cs="Calibri"/>
                <w:b/>
                <w:color w:val="FF0000"/>
                <w:sz w:val="20"/>
                <w:szCs w:val="20"/>
                <w:lang w:val="en-IN" w:eastAsia="en-IN"/>
              </w:rPr>
              <w:t>MT &amp; ARISING: 2MT</w:t>
            </w:r>
            <w:r w:rsidR="00F269C0">
              <w:rPr>
                <w:rFonts w:ascii="Bookman Old Style" w:hAnsi="Bookman Old Style" w:cs="Calibri"/>
                <w:color w:val="000000"/>
                <w:sz w:val="20"/>
                <w:szCs w:val="20"/>
                <w:lang w:val="en-IN" w:eastAsia="en-IN"/>
              </w:rPr>
              <w:t xml:space="preserve">) </w:t>
            </w:r>
            <w:r w:rsidR="00F269C0" w:rsidRPr="00C22EBF">
              <w:rPr>
                <w:rFonts w:ascii="Bookman Old Style" w:hAnsi="Bookman Old Style" w:cs="Calibri"/>
                <w:color w:val="000000"/>
                <w:sz w:val="20"/>
                <w:szCs w:val="20"/>
                <w:lang w:val="en-IN" w:eastAsia="en-IN"/>
              </w:rPr>
              <w:t>(</w:t>
            </w:r>
            <w:r w:rsidR="00F269C0" w:rsidRPr="00DF454F">
              <w:rPr>
                <w:rFonts w:ascii="Bookman Old Style" w:hAnsi="Bookman Old Style" w:cs="Calibri"/>
                <w:b/>
                <w:bCs/>
                <w:color w:val="FF0000"/>
                <w:sz w:val="19"/>
                <w:szCs w:val="19"/>
                <w:lang w:val="en-IN" w:eastAsia="en-IN"/>
              </w:rPr>
              <w:t xml:space="preserve">Arising for the months of </w:t>
            </w:r>
            <w:r w:rsidR="00F269C0">
              <w:rPr>
                <w:rFonts w:ascii="Bookman Old Style" w:hAnsi="Bookman Old Style" w:cs="Calibri"/>
                <w:b/>
                <w:bCs/>
                <w:color w:val="FF0000"/>
                <w:sz w:val="19"/>
                <w:szCs w:val="19"/>
                <w:lang w:val="en-IN" w:eastAsia="en-IN"/>
              </w:rPr>
              <w:t>Oct</w:t>
            </w:r>
            <w:r w:rsidR="00F269C0" w:rsidRPr="00DF454F">
              <w:rPr>
                <w:rFonts w:ascii="Bookman Old Style" w:hAnsi="Bookman Old Style" w:cs="Calibri"/>
                <w:b/>
                <w:bCs/>
                <w:color w:val="FF0000"/>
                <w:sz w:val="19"/>
                <w:szCs w:val="19"/>
                <w:lang w:val="en-IN" w:eastAsia="en-IN"/>
              </w:rPr>
              <w:t>-2</w:t>
            </w:r>
            <w:r w:rsidR="00F269C0">
              <w:rPr>
                <w:rFonts w:ascii="Bookman Old Style" w:hAnsi="Bookman Old Style" w:cs="Calibri"/>
                <w:b/>
                <w:bCs/>
                <w:color w:val="FF0000"/>
                <w:sz w:val="19"/>
                <w:szCs w:val="19"/>
                <w:lang w:val="en-IN" w:eastAsia="en-IN"/>
              </w:rPr>
              <w:t>6</w:t>
            </w:r>
            <w:r w:rsidR="00F269C0">
              <w:rPr>
                <w:rFonts w:ascii="Bookman Old Style" w:hAnsi="Bookman Old Style" w:cs="Calibri"/>
                <w:color w:val="000000"/>
                <w:sz w:val="20"/>
                <w:szCs w:val="20"/>
                <w:lang w:val="en-IN" w:eastAsia="en-IN"/>
              </w:rPr>
              <w:t>)</w:t>
            </w:r>
          </w:p>
          <w:p w14:paraId="13BD130B" w14:textId="5E00F361" w:rsidR="001A0DF1" w:rsidRPr="00B70AF2" w:rsidRDefault="001A0DF1" w:rsidP="009F5A08">
            <w:pPr>
              <w:rPr>
                <w:rFonts w:ascii="Bookman Old Style" w:hAnsi="Bookman Old Style" w:cs="Calibri"/>
                <w:color w:val="000000"/>
                <w:sz w:val="20"/>
                <w:szCs w:val="20"/>
                <w:lang w:val="en-IN" w:eastAsia="en-IN"/>
              </w:rPr>
            </w:pPr>
          </w:p>
        </w:tc>
        <w:tc>
          <w:tcPr>
            <w:tcW w:w="1000" w:type="dxa"/>
            <w:shd w:val="clear" w:color="auto" w:fill="auto"/>
            <w:vAlign w:val="center"/>
          </w:tcPr>
          <w:p w14:paraId="57904292" w14:textId="3E41E06A"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17</w:t>
            </w:r>
          </w:p>
        </w:tc>
        <w:tc>
          <w:tcPr>
            <w:tcW w:w="802" w:type="dxa"/>
            <w:shd w:val="clear" w:color="auto" w:fill="auto"/>
            <w:vAlign w:val="center"/>
          </w:tcPr>
          <w:p w14:paraId="5456B002" w14:textId="7847AFAD"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1CAB15D2" w14:textId="43385680"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6A70CBA3" w14:textId="635B4E6E"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04412ED2" w14:textId="1A5DA21E" w:rsidR="001A0DF1" w:rsidRPr="00AA74FC" w:rsidRDefault="00AA74FC" w:rsidP="00C22EBF">
            <w:pPr>
              <w:jc w:val="center"/>
              <w:rPr>
                <w:rFonts w:ascii="Bookman Old Style" w:hAnsi="Bookman Old Style" w:cs="Calibri"/>
                <w:color w:val="FF0000"/>
                <w:sz w:val="19"/>
                <w:szCs w:val="19"/>
                <w:lang w:val="en-IN" w:eastAsia="en-IN"/>
              </w:rPr>
            </w:pPr>
            <w:r w:rsidRPr="00AA74FC">
              <w:rPr>
                <w:rFonts w:ascii="Bookman Old Style" w:hAnsi="Bookman Old Style" w:cs="Calibri"/>
                <w:color w:val="FF0000"/>
                <w:sz w:val="20"/>
                <w:szCs w:val="20"/>
                <w:lang w:val="en-IN" w:eastAsia="en-IN"/>
              </w:rPr>
              <w:t>Loading under customer scope through mechanized loading only</w:t>
            </w:r>
          </w:p>
        </w:tc>
        <w:tc>
          <w:tcPr>
            <w:tcW w:w="1387" w:type="dxa"/>
            <w:shd w:val="clear" w:color="000000" w:fill="FFFFFF"/>
            <w:vAlign w:val="center"/>
          </w:tcPr>
          <w:p w14:paraId="53ADD267" w14:textId="656E2571"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48EF39CA" w14:textId="77777777" w:rsidTr="00791B56">
        <w:trPr>
          <w:trHeight w:val="665"/>
        </w:trPr>
        <w:tc>
          <w:tcPr>
            <w:tcW w:w="650" w:type="dxa"/>
            <w:shd w:val="clear" w:color="auto" w:fill="auto"/>
            <w:noWrap/>
            <w:vAlign w:val="center"/>
          </w:tcPr>
          <w:p w14:paraId="6AFE4312" w14:textId="7F8CF7B6" w:rsidR="001A0DF1" w:rsidRDefault="001A0DF1" w:rsidP="004224E9">
            <w:pPr>
              <w:jc w:val="center"/>
              <w:rPr>
                <w:rFonts w:ascii="Bookman Old Style" w:hAnsi="Bookman Old Style" w:cs="Calibri"/>
                <w:b/>
                <w:bCs/>
                <w:color w:val="000000"/>
                <w:sz w:val="19"/>
                <w:szCs w:val="19"/>
                <w:lang w:val="en-IN" w:eastAsia="en-IN"/>
              </w:rPr>
            </w:pPr>
            <w:r w:rsidRPr="004224E9">
              <w:rPr>
                <w:rFonts w:ascii="Bookman Old Style" w:hAnsi="Bookman Old Style" w:cs="Calibri"/>
                <w:b/>
                <w:bCs/>
                <w:color w:val="000000"/>
                <w:sz w:val="19"/>
                <w:szCs w:val="19"/>
                <w:lang w:val="en-IN" w:eastAsia="en-IN"/>
              </w:rPr>
              <w:t>11</w:t>
            </w:r>
          </w:p>
        </w:tc>
        <w:tc>
          <w:tcPr>
            <w:tcW w:w="1549" w:type="dxa"/>
            <w:shd w:val="clear" w:color="auto" w:fill="auto"/>
            <w:vAlign w:val="center"/>
          </w:tcPr>
          <w:p w14:paraId="37600818" w14:textId="64BBA761" w:rsidR="001A0DF1" w:rsidRPr="00B70AF2" w:rsidRDefault="00D96747" w:rsidP="00C22EBF">
            <w:pPr>
              <w:jc w:val="center"/>
              <w:rPr>
                <w:rFonts w:asciiTheme="majorHAnsi" w:hAnsiTheme="majorHAnsi" w:cs="Calibri"/>
                <w:b/>
                <w:bCs/>
                <w:color w:val="0000FF"/>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1011</w:t>
            </w:r>
          </w:p>
        </w:tc>
        <w:tc>
          <w:tcPr>
            <w:tcW w:w="1435" w:type="dxa"/>
            <w:shd w:val="clear" w:color="auto" w:fill="auto"/>
            <w:vAlign w:val="center"/>
          </w:tcPr>
          <w:p w14:paraId="7A23529D" w14:textId="01FB6341" w:rsidR="001A0DF1"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7221C03B" w14:textId="77777777" w:rsidR="001A0DF1" w:rsidRDefault="001A0DF1" w:rsidP="00CB1AD0">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Rejected Mix Scrap, Mix of different  Rejected Steel, plastic, Rubber(Rejected Rubber sleeve, rubber mat, rubber pad, rubber items, rubber conveyor belts, rejected rubber saddles, rubber hose pipes with end metal fittings, rejected forklift rubber tyre), Nylon,</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 xml:space="preserve">electrical items, Mechanical item, wooden items, Card </w:t>
            </w:r>
            <w:proofErr w:type="spellStart"/>
            <w:r w:rsidRPr="00263BCC">
              <w:rPr>
                <w:rFonts w:ascii="Bookman Old Style" w:hAnsi="Bookman Old Style" w:cs="Calibri"/>
                <w:color w:val="000000"/>
                <w:sz w:val="20"/>
                <w:szCs w:val="20"/>
                <w:lang w:val="en-IN" w:eastAsia="en-IN"/>
              </w:rPr>
              <w:t>baords</w:t>
            </w:r>
            <w:proofErr w:type="spellEnd"/>
            <w:r w:rsidRPr="00263BCC">
              <w:rPr>
                <w:rFonts w:ascii="Bookman Old Style" w:hAnsi="Bookman Old Style" w:cs="Calibri"/>
                <w:color w:val="000000"/>
                <w:sz w:val="20"/>
                <w:szCs w:val="20"/>
                <w:lang w:val="en-IN" w:eastAsia="en-IN"/>
              </w:rPr>
              <w:t xml:space="preserve"> BOXEX, CARD BOARD ROLLS,</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 xml:space="preserve">one litre and 20 litre empty paint </w:t>
            </w:r>
            <w:r w:rsidRPr="00263BCC">
              <w:rPr>
                <w:rFonts w:ascii="Bookman Old Style" w:hAnsi="Bookman Old Style" w:cs="Calibri"/>
                <w:color w:val="000000"/>
                <w:sz w:val="20"/>
                <w:szCs w:val="20"/>
                <w:lang w:val="en-IN" w:eastAsia="en-IN"/>
              </w:rPr>
              <w:lastRenderedPageBreak/>
              <w:t>drums in mixed condition</w:t>
            </w:r>
            <w:r w:rsidR="00791B56">
              <w:rPr>
                <w:rFonts w:ascii="Bookman Old Style" w:hAnsi="Bookman Old Style" w:cs="Calibri"/>
                <w:color w:val="000000"/>
                <w:sz w:val="20"/>
                <w:szCs w:val="20"/>
                <w:lang w:val="en-IN" w:eastAsia="en-IN"/>
              </w:rPr>
              <w:t xml:space="preserve">. </w:t>
            </w:r>
          </w:p>
          <w:p w14:paraId="38253F55" w14:textId="3E975D80" w:rsidR="00791B56" w:rsidRPr="0034325F" w:rsidRDefault="00791B56" w:rsidP="00CB1AD0">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15MT &amp; ARISING: 2MT</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07FB61BF" w14:textId="004B069F" w:rsidR="001A0DF1" w:rsidRPr="0034325F"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lastRenderedPageBreak/>
              <w:t>17</w:t>
            </w:r>
          </w:p>
        </w:tc>
        <w:tc>
          <w:tcPr>
            <w:tcW w:w="802" w:type="dxa"/>
            <w:shd w:val="clear" w:color="auto" w:fill="auto"/>
            <w:vAlign w:val="center"/>
          </w:tcPr>
          <w:p w14:paraId="51E182E6" w14:textId="2B3A0740"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53679954" w14:textId="61609893"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48721B4F" w14:textId="51CA3171"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5C8E7FD6" w14:textId="54D7A76C"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61CB2249" w14:textId="707F915E" w:rsidR="001A0DF1" w:rsidRPr="00B15996"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30903E38" w14:textId="77777777" w:rsidTr="00EA21D8">
        <w:trPr>
          <w:trHeight w:val="1142"/>
        </w:trPr>
        <w:tc>
          <w:tcPr>
            <w:tcW w:w="650" w:type="dxa"/>
            <w:shd w:val="clear" w:color="auto" w:fill="auto"/>
            <w:noWrap/>
            <w:vAlign w:val="center"/>
          </w:tcPr>
          <w:p w14:paraId="0F2587A5" w14:textId="5F4B9E63" w:rsidR="001A0DF1" w:rsidRPr="004224E9" w:rsidRDefault="001A0DF1" w:rsidP="004224E9">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lastRenderedPageBreak/>
              <w:t>12</w:t>
            </w:r>
          </w:p>
        </w:tc>
        <w:tc>
          <w:tcPr>
            <w:tcW w:w="1549" w:type="dxa"/>
            <w:shd w:val="clear" w:color="auto" w:fill="auto"/>
            <w:vAlign w:val="center"/>
          </w:tcPr>
          <w:p w14:paraId="2DD1853B" w14:textId="010BC1A5" w:rsidR="001A0DF1" w:rsidRPr="002403AA" w:rsidRDefault="00D96747" w:rsidP="00C22EBF">
            <w:pPr>
              <w:jc w:val="center"/>
              <w:rPr>
                <w:rFonts w:asciiTheme="majorHAnsi" w:hAnsiTheme="majorHAnsi" w:cs="Calibri"/>
                <w:b/>
                <w:bCs/>
                <w:color w:val="0000FF"/>
                <w:sz w:val="20"/>
                <w:szCs w:val="19"/>
                <w:highlight w:val="red"/>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1012</w:t>
            </w:r>
          </w:p>
        </w:tc>
        <w:tc>
          <w:tcPr>
            <w:tcW w:w="1435" w:type="dxa"/>
            <w:shd w:val="clear" w:color="auto" w:fill="auto"/>
            <w:vAlign w:val="center"/>
          </w:tcPr>
          <w:p w14:paraId="59F0FC6D" w14:textId="241B7847" w:rsidR="001A0DF1" w:rsidRPr="00AE735E"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0D10D331" w14:textId="4EC5C434" w:rsidR="001A0DF1" w:rsidRPr="00B70AF2" w:rsidRDefault="001A0DF1" w:rsidP="005005CD">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Rejected Synthetic Oily carpet, Rejected Synthetic Oily carpet</w:t>
            </w:r>
            <w:r w:rsidR="00DA5809">
              <w:rPr>
                <w:rFonts w:ascii="Bookman Old Style" w:hAnsi="Bookman Old Style" w:cs="Calibri"/>
                <w:color w:val="000000"/>
                <w:sz w:val="20"/>
                <w:szCs w:val="20"/>
                <w:lang w:val="en-IN" w:eastAsia="en-IN"/>
              </w:rPr>
              <w:t xml:space="preserve"> (</w:t>
            </w:r>
            <w:r w:rsidR="00DA5809" w:rsidRPr="009C10FB">
              <w:rPr>
                <w:rFonts w:ascii="Bookman Old Style" w:hAnsi="Bookman Old Style" w:cs="Calibri"/>
                <w:b/>
                <w:color w:val="FF0000"/>
                <w:sz w:val="20"/>
                <w:szCs w:val="20"/>
                <w:lang w:val="en-IN" w:eastAsia="en-IN"/>
              </w:rPr>
              <w:t>STOCK</w:t>
            </w:r>
            <w:r w:rsidR="00DA5809">
              <w:rPr>
                <w:rFonts w:ascii="Bookman Old Style" w:hAnsi="Bookman Old Style" w:cs="Calibri"/>
                <w:b/>
                <w:color w:val="FF0000"/>
                <w:sz w:val="20"/>
                <w:szCs w:val="20"/>
                <w:lang w:val="en-IN" w:eastAsia="en-IN"/>
              </w:rPr>
              <w:t xml:space="preserve"> QTY: </w:t>
            </w:r>
            <w:r w:rsidR="005005CD">
              <w:rPr>
                <w:rFonts w:ascii="Bookman Old Style" w:hAnsi="Bookman Old Style" w:cs="Calibri"/>
                <w:b/>
                <w:color w:val="FF0000"/>
                <w:sz w:val="20"/>
                <w:szCs w:val="20"/>
                <w:lang w:val="en-IN" w:eastAsia="en-IN"/>
              </w:rPr>
              <w:t>30</w:t>
            </w:r>
            <w:r w:rsidR="00DA5809">
              <w:rPr>
                <w:rFonts w:ascii="Bookman Old Style" w:hAnsi="Bookman Old Style" w:cs="Calibri"/>
                <w:b/>
                <w:color w:val="FF0000"/>
                <w:sz w:val="20"/>
                <w:szCs w:val="20"/>
                <w:lang w:val="en-IN" w:eastAsia="en-IN"/>
              </w:rPr>
              <w:t xml:space="preserve">MT &amp; ARISING: </w:t>
            </w:r>
            <w:r w:rsidR="005005CD">
              <w:rPr>
                <w:rFonts w:ascii="Bookman Old Style" w:hAnsi="Bookman Old Style" w:cs="Calibri"/>
                <w:b/>
                <w:color w:val="FF0000"/>
                <w:sz w:val="20"/>
                <w:szCs w:val="20"/>
                <w:lang w:val="en-IN" w:eastAsia="en-IN"/>
              </w:rPr>
              <w:t>5</w:t>
            </w:r>
            <w:r w:rsidR="00DA5809">
              <w:rPr>
                <w:rFonts w:ascii="Bookman Old Style" w:hAnsi="Bookman Old Style" w:cs="Calibri"/>
                <w:b/>
                <w:color w:val="FF0000"/>
                <w:sz w:val="20"/>
                <w:szCs w:val="20"/>
                <w:lang w:val="en-IN" w:eastAsia="en-IN"/>
              </w:rPr>
              <w:t>MT</w:t>
            </w:r>
            <w:r w:rsidR="00DA5809">
              <w:rPr>
                <w:rFonts w:ascii="Bookman Old Style" w:hAnsi="Bookman Old Style" w:cs="Calibri"/>
                <w:color w:val="000000"/>
                <w:sz w:val="20"/>
                <w:szCs w:val="20"/>
                <w:lang w:val="en-IN" w:eastAsia="en-IN"/>
              </w:rPr>
              <w:t xml:space="preserve">) </w:t>
            </w:r>
            <w:r w:rsidR="00DA5809" w:rsidRPr="00C22EBF">
              <w:rPr>
                <w:rFonts w:ascii="Bookman Old Style" w:hAnsi="Bookman Old Style" w:cs="Calibri"/>
                <w:color w:val="000000"/>
                <w:sz w:val="20"/>
                <w:szCs w:val="20"/>
                <w:lang w:val="en-IN" w:eastAsia="en-IN"/>
              </w:rPr>
              <w:t>(</w:t>
            </w:r>
            <w:r w:rsidR="00DA5809" w:rsidRPr="00DF454F">
              <w:rPr>
                <w:rFonts w:ascii="Bookman Old Style" w:hAnsi="Bookman Old Style" w:cs="Calibri"/>
                <w:b/>
                <w:bCs/>
                <w:color w:val="FF0000"/>
                <w:sz w:val="19"/>
                <w:szCs w:val="19"/>
                <w:lang w:val="en-IN" w:eastAsia="en-IN"/>
              </w:rPr>
              <w:t xml:space="preserve">Arising for the months of </w:t>
            </w:r>
            <w:r w:rsidR="00DA5809">
              <w:rPr>
                <w:rFonts w:ascii="Bookman Old Style" w:hAnsi="Bookman Old Style" w:cs="Calibri"/>
                <w:b/>
                <w:bCs/>
                <w:color w:val="FF0000"/>
                <w:sz w:val="19"/>
                <w:szCs w:val="19"/>
                <w:lang w:val="en-IN" w:eastAsia="en-IN"/>
              </w:rPr>
              <w:t>Oct</w:t>
            </w:r>
            <w:r w:rsidR="00DA5809" w:rsidRPr="00DF454F">
              <w:rPr>
                <w:rFonts w:ascii="Bookman Old Style" w:hAnsi="Bookman Old Style" w:cs="Calibri"/>
                <w:b/>
                <w:bCs/>
                <w:color w:val="FF0000"/>
                <w:sz w:val="19"/>
                <w:szCs w:val="19"/>
                <w:lang w:val="en-IN" w:eastAsia="en-IN"/>
              </w:rPr>
              <w:t>-2</w:t>
            </w:r>
            <w:r w:rsidR="00DA5809">
              <w:rPr>
                <w:rFonts w:ascii="Bookman Old Style" w:hAnsi="Bookman Old Style" w:cs="Calibri"/>
                <w:b/>
                <w:bCs/>
                <w:color w:val="FF0000"/>
                <w:sz w:val="19"/>
                <w:szCs w:val="19"/>
                <w:lang w:val="en-IN" w:eastAsia="en-IN"/>
              </w:rPr>
              <w:t>6</w:t>
            </w:r>
            <w:r w:rsidR="00DA5809">
              <w:rPr>
                <w:rFonts w:ascii="Bookman Old Style" w:hAnsi="Bookman Old Style" w:cs="Calibri"/>
                <w:color w:val="000000"/>
                <w:sz w:val="20"/>
                <w:szCs w:val="20"/>
                <w:lang w:val="en-IN" w:eastAsia="en-IN"/>
              </w:rPr>
              <w:t>)</w:t>
            </w:r>
          </w:p>
        </w:tc>
        <w:tc>
          <w:tcPr>
            <w:tcW w:w="1000" w:type="dxa"/>
            <w:shd w:val="clear" w:color="auto" w:fill="auto"/>
            <w:vAlign w:val="center"/>
          </w:tcPr>
          <w:p w14:paraId="5982C05D" w14:textId="5949B982" w:rsidR="001A0DF1" w:rsidRPr="00910168"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35</w:t>
            </w:r>
          </w:p>
        </w:tc>
        <w:tc>
          <w:tcPr>
            <w:tcW w:w="802" w:type="dxa"/>
            <w:shd w:val="clear" w:color="auto" w:fill="auto"/>
            <w:vAlign w:val="center"/>
          </w:tcPr>
          <w:p w14:paraId="081A8728" w14:textId="460E632B"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7CBFB510" w14:textId="6CCB062A"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6192151B" w14:textId="43B873EA"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3C409509" w14:textId="1643BF30"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14A24726" w14:textId="29BBCD68" w:rsidR="001A0DF1" w:rsidRPr="00FF308A"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1A0DF1" w:rsidRPr="00C22EBF" w14:paraId="012254EC" w14:textId="77777777" w:rsidTr="00EA21D8">
        <w:trPr>
          <w:trHeight w:val="1142"/>
        </w:trPr>
        <w:tc>
          <w:tcPr>
            <w:tcW w:w="650" w:type="dxa"/>
            <w:shd w:val="clear" w:color="auto" w:fill="auto"/>
            <w:noWrap/>
            <w:vAlign w:val="center"/>
          </w:tcPr>
          <w:p w14:paraId="28AFB3C6" w14:textId="19392600" w:rsidR="001A0DF1" w:rsidRPr="004224E9" w:rsidRDefault="001A0DF1" w:rsidP="004224E9">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13</w:t>
            </w:r>
          </w:p>
        </w:tc>
        <w:tc>
          <w:tcPr>
            <w:tcW w:w="1549" w:type="dxa"/>
            <w:shd w:val="clear" w:color="auto" w:fill="auto"/>
            <w:vAlign w:val="center"/>
          </w:tcPr>
          <w:p w14:paraId="77908D11" w14:textId="6BCA0A30" w:rsidR="001A0DF1" w:rsidRPr="002403AA" w:rsidRDefault="00D96747" w:rsidP="00C22EBF">
            <w:pPr>
              <w:jc w:val="center"/>
              <w:rPr>
                <w:rFonts w:asciiTheme="majorHAnsi" w:hAnsiTheme="majorHAnsi" w:cs="Calibri"/>
                <w:b/>
                <w:bCs/>
                <w:color w:val="0000FF"/>
                <w:sz w:val="20"/>
                <w:szCs w:val="19"/>
                <w:highlight w:val="red"/>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1013</w:t>
            </w:r>
          </w:p>
        </w:tc>
        <w:tc>
          <w:tcPr>
            <w:tcW w:w="1435" w:type="dxa"/>
            <w:shd w:val="clear" w:color="auto" w:fill="auto"/>
            <w:vAlign w:val="center"/>
          </w:tcPr>
          <w:p w14:paraId="7F80B2B8" w14:textId="4CE1F018" w:rsidR="001A0DF1" w:rsidRPr="00AE735E" w:rsidRDefault="001A0DF1"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07552C44" w14:textId="5C698730" w:rsidR="001A0DF1" w:rsidRPr="00B70AF2" w:rsidRDefault="001A0DF1" w:rsidP="00197906">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Light Melting</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 xml:space="preserve">(including old and rusted), a) </w:t>
            </w:r>
            <w:proofErr w:type="spellStart"/>
            <w:r w:rsidRPr="00263BCC">
              <w:rPr>
                <w:rFonts w:ascii="Bookman Old Style" w:hAnsi="Bookman Old Style" w:cs="Calibri"/>
                <w:color w:val="000000"/>
                <w:sz w:val="20"/>
                <w:szCs w:val="20"/>
                <w:lang w:val="en-IN" w:eastAsia="en-IN"/>
              </w:rPr>
              <w:t>Rej</w:t>
            </w:r>
            <w:proofErr w:type="spellEnd"/>
            <w:r w:rsidRPr="00263BCC">
              <w:rPr>
                <w:rFonts w:ascii="Bookman Old Style" w:hAnsi="Bookman Old Style" w:cs="Calibri"/>
                <w:color w:val="000000"/>
                <w:sz w:val="20"/>
                <w:szCs w:val="20"/>
                <w:lang w:val="en-IN" w:eastAsia="en-IN"/>
              </w:rPr>
              <w:t>. GP cut sheet</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 xml:space="preserve">(jacketing scrap), </w:t>
            </w:r>
            <w:r w:rsidRPr="00263BCC">
              <w:rPr>
                <w:rFonts w:ascii="Bookman Old Style" w:hAnsi="Bookman Old Style" w:cs="Calibri"/>
                <w:color w:val="000000"/>
                <w:sz w:val="20"/>
                <w:szCs w:val="20"/>
                <w:lang w:val="en-IN" w:eastAsia="en-IN"/>
              </w:rPr>
              <w:br/>
              <w:t>b) Coil ID protector</w:t>
            </w:r>
            <w:r w:rsidRPr="00263BCC">
              <w:rPr>
                <w:rFonts w:ascii="Bookman Old Style" w:hAnsi="Bookman Old Style" w:cs="Calibri"/>
                <w:color w:val="000000"/>
                <w:sz w:val="20"/>
                <w:szCs w:val="20"/>
                <w:lang w:val="en-IN" w:eastAsia="en-IN"/>
              </w:rPr>
              <w:br/>
              <w:t>c) Od protector</w:t>
            </w:r>
            <w:r w:rsidRPr="00263BCC">
              <w:rPr>
                <w:rFonts w:ascii="Bookman Old Style" w:hAnsi="Bookman Old Style" w:cs="Calibri"/>
                <w:color w:val="000000"/>
                <w:sz w:val="20"/>
                <w:szCs w:val="20"/>
                <w:lang w:val="en-IN" w:eastAsia="en-IN"/>
              </w:rPr>
              <w:br/>
              <w:t xml:space="preserve">d) Side disc removed from incoming RM coils </w:t>
            </w:r>
            <w:r w:rsidRPr="00263BCC">
              <w:rPr>
                <w:rFonts w:ascii="Bookman Old Style" w:hAnsi="Bookman Old Style" w:cs="Calibri"/>
                <w:color w:val="000000"/>
                <w:sz w:val="20"/>
                <w:szCs w:val="20"/>
                <w:lang w:val="en-IN" w:eastAsia="en-IN"/>
              </w:rPr>
              <w:br/>
              <w:t>(Loading under customer scope through mechanized loading only.</w:t>
            </w:r>
            <w:r w:rsidR="005005CD">
              <w:rPr>
                <w:rFonts w:ascii="Bookman Old Style" w:hAnsi="Bookman Old Style" w:cs="Calibri"/>
                <w:color w:val="000000"/>
                <w:sz w:val="20"/>
                <w:szCs w:val="20"/>
                <w:lang w:val="en-IN" w:eastAsia="en-IN"/>
              </w:rPr>
              <w:t xml:space="preserve"> (</w:t>
            </w:r>
            <w:r w:rsidR="005005CD" w:rsidRPr="009C10FB">
              <w:rPr>
                <w:rFonts w:ascii="Bookman Old Style" w:hAnsi="Bookman Old Style" w:cs="Calibri"/>
                <w:b/>
                <w:color w:val="FF0000"/>
                <w:sz w:val="20"/>
                <w:szCs w:val="20"/>
                <w:lang w:val="en-IN" w:eastAsia="en-IN"/>
              </w:rPr>
              <w:t>STOCK</w:t>
            </w:r>
            <w:r w:rsidR="005005CD">
              <w:rPr>
                <w:rFonts w:ascii="Bookman Old Style" w:hAnsi="Bookman Old Style" w:cs="Calibri"/>
                <w:b/>
                <w:color w:val="FF0000"/>
                <w:sz w:val="20"/>
                <w:szCs w:val="20"/>
                <w:lang w:val="en-IN" w:eastAsia="en-IN"/>
              </w:rPr>
              <w:t xml:space="preserve"> QTY: </w:t>
            </w:r>
            <w:r w:rsidR="00197906">
              <w:rPr>
                <w:rFonts w:ascii="Bookman Old Style" w:hAnsi="Bookman Old Style" w:cs="Calibri"/>
                <w:b/>
                <w:color w:val="FF0000"/>
                <w:sz w:val="20"/>
                <w:szCs w:val="20"/>
                <w:lang w:val="en-IN" w:eastAsia="en-IN"/>
              </w:rPr>
              <w:t>80</w:t>
            </w:r>
            <w:r w:rsidR="005005CD">
              <w:rPr>
                <w:rFonts w:ascii="Bookman Old Style" w:hAnsi="Bookman Old Style" w:cs="Calibri"/>
                <w:b/>
                <w:color w:val="FF0000"/>
                <w:sz w:val="20"/>
                <w:szCs w:val="20"/>
                <w:lang w:val="en-IN" w:eastAsia="en-IN"/>
              </w:rPr>
              <w:t xml:space="preserve">MT &amp; ARISING: </w:t>
            </w:r>
            <w:r w:rsidR="00197906">
              <w:rPr>
                <w:rFonts w:ascii="Bookman Old Style" w:hAnsi="Bookman Old Style" w:cs="Calibri"/>
                <w:b/>
                <w:color w:val="FF0000"/>
                <w:sz w:val="20"/>
                <w:szCs w:val="20"/>
                <w:lang w:val="en-IN" w:eastAsia="en-IN"/>
              </w:rPr>
              <w:t>10</w:t>
            </w:r>
            <w:r w:rsidR="005005CD">
              <w:rPr>
                <w:rFonts w:ascii="Bookman Old Style" w:hAnsi="Bookman Old Style" w:cs="Calibri"/>
                <w:b/>
                <w:color w:val="FF0000"/>
                <w:sz w:val="20"/>
                <w:szCs w:val="20"/>
                <w:lang w:val="en-IN" w:eastAsia="en-IN"/>
              </w:rPr>
              <w:t>MT</w:t>
            </w:r>
            <w:r w:rsidR="005005CD">
              <w:rPr>
                <w:rFonts w:ascii="Bookman Old Style" w:hAnsi="Bookman Old Style" w:cs="Calibri"/>
                <w:color w:val="000000"/>
                <w:sz w:val="20"/>
                <w:szCs w:val="20"/>
                <w:lang w:val="en-IN" w:eastAsia="en-IN"/>
              </w:rPr>
              <w:t xml:space="preserve">) </w:t>
            </w:r>
            <w:r w:rsidR="005005CD" w:rsidRPr="00C22EBF">
              <w:rPr>
                <w:rFonts w:ascii="Bookman Old Style" w:hAnsi="Bookman Old Style" w:cs="Calibri"/>
                <w:color w:val="000000"/>
                <w:sz w:val="20"/>
                <w:szCs w:val="20"/>
                <w:lang w:val="en-IN" w:eastAsia="en-IN"/>
              </w:rPr>
              <w:t>(</w:t>
            </w:r>
            <w:r w:rsidR="005005CD" w:rsidRPr="00DF454F">
              <w:rPr>
                <w:rFonts w:ascii="Bookman Old Style" w:hAnsi="Bookman Old Style" w:cs="Calibri"/>
                <w:b/>
                <w:bCs/>
                <w:color w:val="FF0000"/>
                <w:sz w:val="19"/>
                <w:szCs w:val="19"/>
                <w:lang w:val="en-IN" w:eastAsia="en-IN"/>
              </w:rPr>
              <w:t xml:space="preserve">Arising for the months of </w:t>
            </w:r>
            <w:r w:rsidR="005005CD">
              <w:rPr>
                <w:rFonts w:ascii="Bookman Old Style" w:hAnsi="Bookman Old Style" w:cs="Calibri"/>
                <w:b/>
                <w:bCs/>
                <w:color w:val="FF0000"/>
                <w:sz w:val="19"/>
                <w:szCs w:val="19"/>
                <w:lang w:val="en-IN" w:eastAsia="en-IN"/>
              </w:rPr>
              <w:t>Oct</w:t>
            </w:r>
            <w:r w:rsidR="005005CD" w:rsidRPr="00DF454F">
              <w:rPr>
                <w:rFonts w:ascii="Bookman Old Style" w:hAnsi="Bookman Old Style" w:cs="Calibri"/>
                <w:b/>
                <w:bCs/>
                <w:color w:val="FF0000"/>
                <w:sz w:val="19"/>
                <w:szCs w:val="19"/>
                <w:lang w:val="en-IN" w:eastAsia="en-IN"/>
              </w:rPr>
              <w:t>-2</w:t>
            </w:r>
            <w:r w:rsidR="005005CD">
              <w:rPr>
                <w:rFonts w:ascii="Bookman Old Style" w:hAnsi="Bookman Old Style" w:cs="Calibri"/>
                <w:b/>
                <w:bCs/>
                <w:color w:val="FF0000"/>
                <w:sz w:val="19"/>
                <w:szCs w:val="19"/>
                <w:lang w:val="en-IN" w:eastAsia="en-IN"/>
              </w:rPr>
              <w:t>6</w:t>
            </w:r>
            <w:r w:rsidR="005005CD">
              <w:rPr>
                <w:rFonts w:ascii="Bookman Old Style" w:hAnsi="Bookman Old Style" w:cs="Calibri"/>
                <w:color w:val="000000"/>
                <w:sz w:val="20"/>
                <w:szCs w:val="20"/>
                <w:lang w:val="en-IN" w:eastAsia="en-IN"/>
              </w:rPr>
              <w:t>)</w:t>
            </w:r>
          </w:p>
        </w:tc>
        <w:tc>
          <w:tcPr>
            <w:tcW w:w="1000" w:type="dxa"/>
            <w:shd w:val="clear" w:color="auto" w:fill="auto"/>
            <w:vAlign w:val="center"/>
          </w:tcPr>
          <w:p w14:paraId="698FE413" w14:textId="7C5E8F75" w:rsidR="001A0DF1" w:rsidRPr="00910168" w:rsidRDefault="001A0DF1"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90</w:t>
            </w:r>
          </w:p>
        </w:tc>
        <w:tc>
          <w:tcPr>
            <w:tcW w:w="802" w:type="dxa"/>
            <w:shd w:val="clear" w:color="auto" w:fill="auto"/>
            <w:vAlign w:val="center"/>
          </w:tcPr>
          <w:p w14:paraId="502D8FA8" w14:textId="4B0481C8" w:rsidR="001A0DF1" w:rsidRPr="001A5124" w:rsidRDefault="001A0DF1"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7EED094D" w14:textId="355C00EF"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668AD70A" w14:textId="259C8F8B" w:rsidR="001A0DF1" w:rsidRDefault="001A0DF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77689570" w14:textId="023B7C40" w:rsidR="001A0DF1" w:rsidRPr="00C22EBF" w:rsidRDefault="001A0DF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239DEBB" w14:textId="0A3313C6" w:rsidR="001A0DF1" w:rsidRPr="00FF308A" w:rsidRDefault="001A0DF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B5054F" w:rsidRPr="00C22EBF" w14:paraId="7572EEAD" w14:textId="77777777" w:rsidTr="00EA21D8">
        <w:trPr>
          <w:trHeight w:val="1142"/>
        </w:trPr>
        <w:tc>
          <w:tcPr>
            <w:tcW w:w="650" w:type="dxa"/>
            <w:shd w:val="clear" w:color="auto" w:fill="auto"/>
            <w:noWrap/>
            <w:vAlign w:val="center"/>
          </w:tcPr>
          <w:p w14:paraId="1D20A2ED" w14:textId="2CB35A8B" w:rsidR="00B5054F" w:rsidRPr="004224E9" w:rsidRDefault="00B5054F" w:rsidP="004224E9">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14</w:t>
            </w:r>
          </w:p>
        </w:tc>
        <w:tc>
          <w:tcPr>
            <w:tcW w:w="1549" w:type="dxa"/>
            <w:shd w:val="clear" w:color="auto" w:fill="auto"/>
            <w:vAlign w:val="center"/>
          </w:tcPr>
          <w:p w14:paraId="081729A0" w14:textId="6FCCE45F" w:rsidR="00B5054F" w:rsidRPr="002403AA" w:rsidRDefault="00B5054F" w:rsidP="00C22EBF">
            <w:pPr>
              <w:jc w:val="center"/>
              <w:rPr>
                <w:rFonts w:asciiTheme="majorHAnsi" w:hAnsiTheme="majorHAnsi" w:cs="Calibri"/>
                <w:b/>
                <w:bCs/>
                <w:color w:val="0000FF"/>
                <w:sz w:val="20"/>
                <w:szCs w:val="19"/>
                <w:highlight w:val="red"/>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1014</w:t>
            </w:r>
          </w:p>
        </w:tc>
        <w:tc>
          <w:tcPr>
            <w:tcW w:w="1435" w:type="dxa"/>
            <w:shd w:val="clear" w:color="auto" w:fill="auto"/>
            <w:vAlign w:val="center"/>
          </w:tcPr>
          <w:p w14:paraId="7BA4830D" w14:textId="12C4B152" w:rsidR="00B5054F" w:rsidRPr="00AE735E" w:rsidRDefault="00B5054F" w:rsidP="00AE735E">
            <w:pPr>
              <w:jc w:val="center"/>
              <w:rPr>
                <w:rFonts w:asciiTheme="majorHAnsi" w:hAnsiTheme="majorHAnsi" w:cs="Calibri"/>
                <w:b/>
                <w:bCs/>
                <w:color w:val="0000FF"/>
                <w:sz w:val="20"/>
                <w:szCs w:val="19"/>
              </w:rPr>
            </w:pPr>
            <w:r w:rsidRPr="00EA21D8">
              <w:rPr>
                <w:rFonts w:asciiTheme="majorHAnsi" w:hAnsiTheme="majorHAnsi" w:cs="Calibri"/>
                <w:b/>
                <w:bCs/>
                <w:color w:val="0000FF"/>
                <w:sz w:val="20"/>
                <w:szCs w:val="19"/>
              </w:rPr>
              <w:t>CR Plant</w:t>
            </w:r>
          </w:p>
        </w:tc>
        <w:tc>
          <w:tcPr>
            <w:tcW w:w="5984" w:type="dxa"/>
            <w:shd w:val="clear" w:color="auto" w:fill="auto"/>
            <w:vAlign w:val="center"/>
          </w:tcPr>
          <w:p w14:paraId="71447A73" w14:textId="39DAE754" w:rsidR="00B5054F" w:rsidRPr="00B70AF2" w:rsidRDefault="00B5054F" w:rsidP="00197906">
            <w:pPr>
              <w:rPr>
                <w:rFonts w:ascii="Bookman Old Style" w:hAnsi="Bookman Old Style" w:cs="Calibri"/>
                <w:color w:val="000000"/>
                <w:sz w:val="20"/>
                <w:szCs w:val="20"/>
                <w:lang w:val="en-IN" w:eastAsia="en-IN"/>
              </w:rPr>
            </w:pPr>
            <w:r w:rsidRPr="00263BCC">
              <w:rPr>
                <w:rFonts w:ascii="Bookman Old Style" w:hAnsi="Bookman Old Style" w:cs="Calibri"/>
                <w:color w:val="000000"/>
                <w:sz w:val="20"/>
                <w:szCs w:val="20"/>
                <w:lang w:val="en-IN" w:eastAsia="en-IN"/>
              </w:rPr>
              <w:t>Rejected ply doors &amp; ply</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board display case, Rejected ply doors &amp; ply</w:t>
            </w:r>
            <w:r>
              <w:rPr>
                <w:rFonts w:ascii="Bookman Old Style" w:hAnsi="Bookman Old Style" w:cs="Calibri"/>
                <w:color w:val="000000"/>
                <w:sz w:val="20"/>
                <w:szCs w:val="20"/>
                <w:lang w:val="en-IN" w:eastAsia="en-IN"/>
              </w:rPr>
              <w:t xml:space="preserve"> </w:t>
            </w:r>
            <w:r w:rsidRPr="00263BCC">
              <w:rPr>
                <w:rFonts w:ascii="Bookman Old Style" w:hAnsi="Bookman Old Style" w:cs="Calibri"/>
                <w:color w:val="000000"/>
                <w:sz w:val="20"/>
                <w:szCs w:val="20"/>
                <w:lang w:val="en-IN" w:eastAsia="en-IN"/>
              </w:rPr>
              <w:t>board display case</w:t>
            </w:r>
            <w:r>
              <w:rPr>
                <w:rFonts w:ascii="Bookman Old Style" w:hAnsi="Bookman Old Style" w:cs="Calibri"/>
                <w:color w:val="000000"/>
                <w:sz w:val="20"/>
                <w:szCs w:val="20"/>
                <w:lang w:val="en-IN" w:eastAsia="en-IN"/>
              </w:rPr>
              <w:t>. (</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2MT</w:t>
            </w:r>
            <w:r>
              <w:rPr>
                <w:rFonts w:ascii="Bookman Old Style" w:hAnsi="Bookman Old Style" w:cs="Calibri"/>
                <w:color w:val="000000"/>
                <w:sz w:val="20"/>
                <w:szCs w:val="20"/>
                <w:lang w:val="en-IN" w:eastAsia="en-IN"/>
              </w:rPr>
              <w:t>)</w:t>
            </w:r>
          </w:p>
        </w:tc>
        <w:tc>
          <w:tcPr>
            <w:tcW w:w="1000" w:type="dxa"/>
            <w:shd w:val="clear" w:color="auto" w:fill="auto"/>
            <w:vAlign w:val="center"/>
          </w:tcPr>
          <w:p w14:paraId="6B1A8596" w14:textId="52B284EC" w:rsidR="00B5054F" w:rsidRPr="00910168" w:rsidRDefault="00B5054F" w:rsidP="00C22EBF">
            <w:pPr>
              <w:jc w:val="center"/>
              <w:rPr>
                <w:rFonts w:ascii="Bookman Old Style" w:hAnsi="Bookman Old Style" w:cs="Calibri"/>
                <w:color w:val="000000"/>
                <w:sz w:val="19"/>
                <w:szCs w:val="19"/>
                <w:lang w:val="en-IN" w:eastAsia="en-IN"/>
              </w:rPr>
            </w:pPr>
            <w:r w:rsidRPr="00107B5A">
              <w:rPr>
                <w:rFonts w:ascii="Bookman Old Style" w:hAnsi="Bookman Old Style" w:cs="Calibri"/>
                <w:color w:val="000000"/>
                <w:sz w:val="19"/>
                <w:szCs w:val="19"/>
                <w:lang w:val="en-IN" w:eastAsia="en-IN"/>
              </w:rPr>
              <w:t>2</w:t>
            </w:r>
          </w:p>
        </w:tc>
        <w:tc>
          <w:tcPr>
            <w:tcW w:w="802" w:type="dxa"/>
            <w:shd w:val="clear" w:color="auto" w:fill="auto"/>
            <w:vAlign w:val="center"/>
          </w:tcPr>
          <w:p w14:paraId="7383B669" w14:textId="4DA62C8D" w:rsidR="00B5054F" w:rsidRPr="001A5124" w:rsidRDefault="00B5054F" w:rsidP="00C22EBF">
            <w:pPr>
              <w:jc w:val="center"/>
              <w:rPr>
                <w:rFonts w:ascii="Bookman Old Style" w:hAnsi="Bookman Old Style" w:cs="Calibri"/>
                <w:color w:val="000000"/>
                <w:sz w:val="19"/>
                <w:szCs w:val="19"/>
                <w:lang w:val="en-IN" w:eastAsia="en-IN"/>
              </w:rPr>
            </w:pPr>
            <w:r w:rsidRPr="001A0DF1">
              <w:rPr>
                <w:rFonts w:ascii="Bookman Old Style" w:hAnsi="Bookman Old Style" w:cs="Calibri"/>
                <w:color w:val="000000"/>
                <w:sz w:val="19"/>
                <w:szCs w:val="19"/>
                <w:lang w:val="en-IN" w:eastAsia="en-IN"/>
              </w:rPr>
              <w:t>MT</w:t>
            </w:r>
          </w:p>
        </w:tc>
        <w:tc>
          <w:tcPr>
            <w:tcW w:w="724" w:type="dxa"/>
            <w:shd w:val="clear" w:color="000000" w:fill="FFFFFF"/>
            <w:vAlign w:val="center"/>
          </w:tcPr>
          <w:p w14:paraId="1EF9E224" w14:textId="685A2CDB" w:rsidR="00B5054F" w:rsidRPr="00C22EBF" w:rsidRDefault="00B5054F"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73654CA0" w14:textId="1B4618B9" w:rsidR="00B5054F" w:rsidRDefault="00B5054F"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10399641" w14:textId="0E1A3729" w:rsidR="00B5054F" w:rsidRPr="00C22EBF" w:rsidRDefault="00B5054F"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C460678" w14:textId="3167C9E0" w:rsidR="00B5054F" w:rsidRPr="00FF308A" w:rsidRDefault="00B5054F"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72767843" w14:textId="77777777" w:rsidTr="00EA21D8">
        <w:trPr>
          <w:trHeight w:val="1142"/>
        </w:trPr>
        <w:tc>
          <w:tcPr>
            <w:tcW w:w="650" w:type="dxa"/>
            <w:shd w:val="clear" w:color="auto" w:fill="auto"/>
            <w:noWrap/>
            <w:vAlign w:val="center"/>
          </w:tcPr>
          <w:p w14:paraId="580438FD" w14:textId="7CA0DB45"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15</w:t>
            </w:r>
          </w:p>
        </w:tc>
        <w:tc>
          <w:tcPr>
            <w:tcW w:w="1549" w:type="dxa"/>
            <w:shd w:val="clear" w:color="auto" w:fill="auto"/>
            <w:vAlign w:val="center"/>
          </w:tcPr>
          <w:p w14:paraId="350B2C9C" w14:textId="34BD5DA3"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1015</w:t>
            </w:r>
          </w:p>
        </w:tc>
        <w:tc>
          <w:tcPr>
            <w:tcW w:w="1435" w:type="dxa"/>
            <w:shd w:val="clear" w:color="auto" w:fill="auto"/>
            <w:vAlign w:val="center"/>
          </w:tcPr>
          <w:p w14:paraId="08BB2954" w14:textId="77C58679"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0F2D2807" w14:textId="6F6A760B" w:rsidR="002A2B51" w:rsidRPr="00B70AF2" w:rsidRDefault="002A2B51" w:rsidP="0058668E">
            <w:pPr>
              <w:rPr>
                <w:rFonts w:ascii="Bookman Old Style" w:hAnsi="Bookman Old Style" w:cs="Calibri"/>
                <w:color w:val="000000"/>
                <w:sz w:val="20"/>
                <w:szCs w:val="20"/>
                <w:lang w:val="en-IN" w:eastAsia="en-IN"/>
              </w:rPr>
            </w:pPr>
            <w:r w:rsidRPr="002A2B51">
              <w:rPr>
                <w:rFonts w:ascii="Bookman Old Style" w:hAnsi="Bookman Old Style" w:cs="Calibri"/>
                <w:color w:val="000000"/>
                <w:sz w:val="20"/>
                <w:szCs w:val="20"/>
                <w:lang w:val="en-IN" w:eastAsia="en-IN"/>
              </w:rPr>
              <w:t>Unspecified HR material, welding cut outs, worn out various HR materials etc</w:t>
            </w:r>
            <w:proofErr w:type="gramStart"/>
            <w:r w:rsidRPr="002A2B51">
              <w:rPr>
                <w:rFonts w:ascii="Bookman Old Style" w:hAnsi="Bookman Old Style" w:cs="Calibri"/>
                <w:color w:val="000000"/>
                <w:sz w:val="20"/>
                <w:szCs w:val="20"/>
                <w:lang w:val="en-IN" w:eastAsia="en-IN"/>
              </w:rPr>
              <w:t>..</w:t>
            </w:r>
            <w:proofErr w:type="gramEnd"/>
            <w:r w:rsidRPr="002A2B51">
              <w:rPr>
                <w:rFonts w:ascii="Bookman Old Style" w:hAnsi="Bookman Old Style" w:cs="Calibri"/>
                <w:color w:val="000000"/>
                <w:sz w:val="20"/>
                <w:szCs w:val="20"/>
                <w:lang w:val="en-IN" w:eastAsia="en-IN"/>
              </w:rPr>
              <w:t xml:space="preserve"> from </w:t>
            </w:r>
            <w:r w:rsidR="00F85A24" w:rsidRPr="002A2B51">
              <w:rPr>
                <w:rFonts w:ascii="Bookman Old Style" w:hAnsi="Bookman Old Style" w:cs="Calibri"/>
                <w:color w:val="000000"/>
                <w:sz w:val="20"/>
                <w:szCs w:val="20"/>
                <w:lang w:val="en-IN" w:eastAsia="en-IN"/>
              </w:rPr>
              <w:t>maintenance</w:t>
            </w:r>
            <w:r w:rsidRPr="002A2B51">
              <w:rPr>
                <w:rFonts w:ascii="Bookman Old Style" w:hAnsi="Bookman Old Style" w:cs="Calibri"/>
                <w:color w:val="000000"/>
                <w:sz w:val="20"/>
                <w:szCs w:val="20"/>
                <w:lang w:val="en-IN" w:eastAsia="en-IN"/>
              </w:rPr>
              <w:t xml:space="preserve"> &amp; production dept., HEAVY Melting scrap  (DAMAGED &amp; RUSTED STRUCTURAL STEEL  ANGLE,CHANNEL,BEAM,PIPE OF ANY LENGTH and Rejected from any fabrication material ,  Cut wire rope sili</w:t>
            </w:r>
            <w:r w:rsidR="00F85A24">
              <w:rPr>
                <w:rFonts w:ascii="Bookman Old Style" w:hAnsi="Bookman Old Style" w:cs="Calibri"/>
                <w:color w:val="000000"/>
                <w:sz w:val="20"/>
                <w:szCs w:val="20"/>
                <w:lang w:val="en-IN" w:eastAsia="en-IN"/>
              </w:rPr>
              <w:t>ng &amp;  gas cut side trim pieces,</w:t>
            </w:r>
            <w:r w:rsidRPr="002A2B51">
              <w:rPr>
                <w:rFonts w:ascii="Bookman Old Style" w:hAnsi="Bookman Old Style" w:cs="Calibri"/>
                <w:color w:val="000000"/>
                <w:sz w:val="20"/>
                <w:szCs w:val="20"/>
                <w:lang w:val="en-IN" w:eastAsia="en-IN"/>
              </w:rPr>
              <w:t xml:space="preserve"> (Mixed with old and rusted), </w:t>
            </w:r>
            <w:proofErr w:type="spellStart"/>
            <w:r w:rsidRPr="002A2B51">
              <w:rPr>
                <w:rFonts w:ascii="Bookman Old Style" w:hAnsi="Bookman Old Style" w:cs="Calibri"/>
                <w:color w:val="000000"/>
                <w:sz w:val="20"/>
                <w:szCs w:val="20"/>
                <w:lang w:val="en-IN" w:eastAsia="en-IN"/>
              </w:rPr>
              <w:t>Rej</w:t>
            </w:r>
            <w:proofErr w:type="spellEnd"/>
            <w:r w:rsidRPr="002A2B51">
              <w:rPr>
                <w:rFonts w:ascii="Bookman Old Style" w:hAnsi="Bookman Old Style" w:cs="Calibri"/>
                <w:color w:val="000000"/>
                <w:sz w:val="20"/>
                <w:szCs w:val="20"/>
                <w:lang w:val="en-IN" w:eastAsia="en-IN"/>
              </w:rPr>
              <w:t xml:space="preserve"> and used TMT bars(small cut pieces) found during civil excavation )</w:t>
            </w:r>
            <w:r w:rsidR="0058668E">
              <w:rPr>
                <w:rFonts w:ascii="Bookman Old Style" w:hAnsi="Bookman Old Style" w:cs="Calibri"/>
                <w:color w:val="000000"/>
                <w:sz w:val="20"/>
                <w:szCs w:val="20"/>
                <w:lang w:val="en-IN" w:eastAsia="en-IN"/>
              </w:rPr>
              <w:t>. (</w:t>
            </w:r>
            <w:r w:rsidR="0058668E" w:rsidRPr="009C10FB">
              <w:rPr>
                <w:rFonts w:ascii="Bookman Old Style" w:hAnsi="Bookman Old Style" w:cs="Calibri"/>
                <w:b/>
                <w:color w:val="FF0000"/>
                <w:sz w:val="20"/>
                <w:szCs w:val="20"/>
                <w:lang w:val="en-IN" w:eastAsia="en-IN"/>
              </w:rPr>
              <w:t>STOCK</w:t>
            </w:r>
            <w:r w:rsidR="0058668E">
              <w:rPr>
                <w:rFonts w:ascii="Bookman Old Style" w:hAnsi="Bookman Old Style" w:cs="Calibri"/>
                <w:b/>
                <w:color w:val="FF0000"/>
                <w:sz w:val="20"/>
                <w:szCs w:val="20"/>
                <w:lang w:val="en-IN" w:eastAsia="en-IN"/>
              </w:rPr>
              <w:t xml:space="preserve"> QTY: 3MT &amp; ARISING: 5MT</w:t>
            </w:r>
            <w:r w:rsidR="0058668E">
              <w:rPr>
                <w:rFonts w:ascii="Bookman Old Style" w:hAnsi="Bookman Old Style" w:cs="Calibri"/>
                <w:color w:val="000000"/>
                <w:sz w:val="20"/>
                <w:szCs w:val="20"/>
                <w:lang w:val="en-IN" w:eastAsia="en-IN"/>
              </w:rPr>
              <w:t xml:space="preserve">) </w:t>
            </w:r>
            <w:r w:rsidR="0058668E" w:rsidRPr="00C22EBF">
              <w:rPr>
                <w:rFonts w:ascii="Bookman Old Style" w:hAnsi="Bookman Old Style" w:cs="Calibri"/>
                <w:color w:val="000000"/>
                <w:sz w:val="20"/>
                <w:szCs w:val="20"/>
                <w:lang w:val="en-IN" w:eastAsia="en-IN"/>
              </w:rPr>
              <w:t>(</w:t>
            </w:r>
            <w:r w:rsidR="0058668E" w:rsidRPr="00DF454F">
              <w:rPr>
                <w:rFonts w:ascii="Bookman Old Style" w:hAnsi="Bookman Old Style" w:cs="Calibri"/>
                <w:b/>
                <w:bCs/>
                <w:color w:val="FF0000"/>
                <w:sz w:val="19"/>
                <w:szCs w:val="19"/>
                <w:lang w:val="en-IN" w:eastAsia="en-IN"/>
              </w:rPr>
              <w:t xml:space="preserve">Arising for the months of </w:t>
            </w:r>
            <w:r w:rsidR="0058668E">
              <w:rPr>
                <w:rFonts w:ascii="Bookman Old Style" w:hAnsi="Bookman Old Style" w:cs="Calibri"/>
                <w:b/>
                <w:bCs/>
                <w:color w:val="FF0000"/>
                <w:sz w:val="19"/>
                <w:szCs w:val="19"/>
                <w:lang w:val="en-IN" w:eastAsia="en-IN"/>
              </w:rPr>
              <w:t>Oct</w:t>
            </w:r>
            <w:r w:rsidR="0058668E" w:rsidRPr="00DF454F">
              <w:rPr>
                <w:rFonts w:ascii="Bookman Old Style" w:hAnsi="Bookman Old Style" w:cs="Calibri"/>
                <w:b/>
                <w:bCs/>
                <w:color w:val="FF0000"/>
                <w:sz w:val="19"/>
                <w:szCs w:val="19"/>
                <w:lang w:val="en-IN" w:eastAsia="en-IN"/>
              </w:rPr>
              <w:t>-2</w:t>
            </w:r>
            <w:r w:rsidR="0058668E">
              <w:rPr>
                <w:rFonts w:ascii="Bookman Old Style" w:hAnsi="Bookman Old Style" w:cs="Calibri"/>
                <w:b/>
                <w:bCs/>
                <w:color w:val="FF0000"/>
                <w:sz w:val="19"/>
                <w:szCs w:val="19"/>
                <w:lang w:val="en-IN" w:eastAsia="en-IN"/>
              </w:rPr>
              <w:t>6</w:t>
            </w:r>
            <w:r w:rsidR="0058668E">
              <w:rPr>
                <w:rFonts w:ascii="Bookman Old Style" w:hAnsi="Bookman Old Style" w:cs="Calibri"/>
                <w:color w:val="000000"/>
                <w:sz w:val="20"/>
                <w:szCs w:val="20"/>
                <w:lang w:val="en-IN" w:eastAsia="en-IN"/>
              </w:rPr>
              <w:t>)</w:t>
            </w:r>
          </w:p>
        </w:tc>
        <w:tc>
          <w:tcPr>
            <w:tcW w:w="1000" w:type="dxa"/>
            <w:shd w:val="clear" w:color="auto" w:fill="auto"/>
            <w:vAlign w:val="center"/>
          </w:tcPr>
          <w:p w14:paraId="526543F9" w14:textId="5B71BB80"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8</w:t>
            </w:r>
          </w:p>
        </w:tc>
        <w:tc>
          <w:tcPr>
            <w:tcW w:w="802" w:type="dxa"/>
            <w:shd w:val="clear" w:color="auto" w:fill="auto"/>
            <w:vAlign w:val="center"/>
          </w:tcPr>
          <w:p w14:paraId="11ED807A" w14:textId="1541782F" w:rsidR="002A2B51" w:rsidRPr="001A0DF1"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MT</w:t>
            </w:r>
          </w:p>
        </w:tc>
        <w:tc>
          <w:tcPr>
            <w:tcW w:w="724" w:type="dxa"/>
            <w:shd w:val="clear" w:color="000000" w:fill="FFFFFF"/>
            <w:vAlign w:val="center"/>
          </w:tcPr>
          <w:p w14:paraId="5F6673B4" w14:textId="75B876F4"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7871A0BF" w14:textId="40B87403"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3A30AFDB" w14:textId="7F477D37"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78D730C2" w14:textId="749B96EC"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56ADA5E0" w14:textId="77777777" w:rsidTr="00EA21D8">
        <w:trPr>
          <w:trHeight w:val="1142"/>
        </w:trPr>
        <w:tc>
          <w:tcPr>
            <w:tcW w:w="650" w:type="dxa"/>
            <w:shd w:val="clear" w:color="auto" w:fill="auto"/>
            <w:noWrap/>
            <w:vAlign w:val="center"/>
          </w:tcPr>
          <w:p w14:paraId="45F090DC" w14:textId="67C1F60E"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16</w:t>
            </w:r>
          </w:p>
        </w:tc>
        <w:tc>
          <w:tcPr>
            <w:tcW w:w="1549" w:type="dxa"/>
            <w:shd w:val="clear" w:color="auto" w:fill="auto"/>
            <w:vAlign w:val="center"/>
          </w:tcPr>
          <w:p w14:paraId="38F21EC4" w14:textId="3DC1907E"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1016</w:t>
            </w:r>
          </w:p>
        </w:tc>
        <w:tc>
          <w:tcPr>
            <w:tcW w:w="1435" w:type="dxa"/>
            <w:shd w:val="clear" w:color="auto" w:fill="auto"/>
            <w:vAlign w:val="center"/>
          </w:tcPr>
          <w:p w14:paraId="3B930CAF" w14:textId="6FC4B854"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135A7A5B" w14:textId="1440E0CD" w:rsidR="002A2B51" w:rsidRPr="00B70AF2" w:rsidRDefault="002A2B51" w:rsidP="007D62FD">
            <w:pPr>
              <w:rPr>
                <w:rFonts w:ascii="Bookman Old Style" w:hAnsi="Bookman Old Style" w:cs="Calibri"/>
                <w:color w:val="000000"/>
                <w:sz w:val="20"/>
                <w:szCs w:val="20"/>
                <w:lang w:val="en-IN" w:eastAsia="en-IN"/>
              </w:rPr>
            </w:pPr>
            <w:r w:rsidRPr="002A2B51">
              <w:rPr>
                <w:rFonts w:ascii="Bookman Old Style" w:hAnsi="Bookman Old Style" w:cs="Calibri"/>
                <w:color w:val="000000"/>
                <w:sz w:val="20"/>
                <w:szCs w:val="20"/>
                <w:lang w:val="en-IN" w:eastAsia="en-IN"/>
              </w:rPr>
              <w:t>Used and torn out wire rope, Rejected Cut Wire Rope</w:t>
            </w:r>
            <w:r w:rsidR="00BE71FA">
              <w:rPr>
                <w:rFonts w:ascii="Bookman Old Style" w:hAnsi="Bookman Old Style" w:cs="Calibri"/>
                <w:color w:val="000000"/>
                <w:sz w:val="20"/>
                <w:szCs w:val="20"/>
                <w:lang w:val="en-IN" w:eastAsia="en-IN"/>
              </w:rPr>
              <w:t xml:space="preserve"> (</w:t>
            </w:r>
            <w:r w:rsidR="00BE71FA">
              <w:rPr>
                <w:rFonts w:ascii="Bookman Old Style" w:hAnsi="Bookman Old Style" w:cs="Calibri"/>
                <w:b/>
                <w:color w:val="FF0000"/>
                <w:sz w:val="20"/>
                <w:szCs w:val="20"/>
                <w:lang w:val="en-IN" w:eastAsia="en-IN"/>
              </w:rPr>
              <w:t xml:space="preserve">ARISING: </w:t>
            </w:r>
            <w:r w:rsidR="007D62FD">
              <w:rPr>
                <w:rFonts w:ascii="Bookman Old Style" w:hAnsi="Bookman Old Style" w:cs="Calibri"/>
                <w:b/>
                <w:color w:val="FF0000"/>
                <w:sz w:val="20"/>
                <w:szCs w:val="20"/>
                <w:lang w:val="en-IN" w:eastAsia="en-IN"/>
              </w:rPr>
              <w:t>2</w:t>
            </w:r>
            <w:r w:rsidR="00BE71FA">
              <w:rPr>
                <w:rFonts w:ascii="Bookman Old Style" w:hAnsi="Bookman Old Style" w:cs="Calibri"/>
                <w:b/>
                <w:color w:val="FF0000"/>
                <w:sz w:val="20"/>
                <w:szCs w:val="20"/>
                <w:lang w:val="en-IN" w:eastAsia="en-IN"/>
              </w:rPr>
              <w:t>MT</w:t>
            </w:r>
            <w:r w:rsidR="00BE71FA">
              <w:rPr>
                <w:rFonts w:ascii="Bookman Old Style" w:hAnsi="Bookman Old Style" w:cs="Calibri"/>
                <w:color w:val="000000"/>
                <w:sz w:val="20"/>
                <w:szCs w:val="20"/>
                <w:lang w:val="en-IN" w:eastAsia="en-IN"/>
              </w:rPr>
              <w:t xml:space="preserve">) </w:t>
            </w:r>
            <w:r w:rsidR="00BE71FA" w:rsidRPr="00C22EBF">
              <w:rPr>
                <w:rFonts w:ascii="Bookman Old Style" w:hAnsi="Bookman Old Style" w:cs="Calibri"/>
                <w:color w:val="000000"/>
                <w:sz w:val="20"/>
                <w:szCs w:val="20"/>
                <w:lang w:val="en-IN" w:eastAsia="en-IN"/>
              </w:rPr>
              <w:t>(</w:t>
            </w:r>
            <w:r w:rsidR="00BE71FA" w:rsidRPr="00DF454F">
              <w:rPr>
                <w:rFonts w:ascii="Bookman Old Style" w:hAnsi="Bookman Old Style" w:cs="Calibri"/>
                <w:b/>
                <w:bCs/>
                <w:color w:val="FF0000"/>
                <w:sz w:val="19"/>
                <w:szCs w:val="19"/>
                <w:lang w:val="en-IN" w:eastAsia="en-IN"/>
              </w:rPr>
              <w:t xml:space="preserve">Arising for the months of </w:t>
            </w:r>
            <w:r w:rsidR="00BE71FA">
              <w:rPr>
                <w:rFonts w:ascii="Bookman Old Style" w:hAnsi="Bookman Old Style" w:cs="Calibri"/>
                <w:b/>
                <w:bCs/>
                <w:color w:val="FF0000"/>
                <w:sz w:val="19"/>
                <w:szCs w:val="19"/>
                <w:lang w:val="en-IN" w:eastAsia="en-IN"/>
              </w:rPr>
              <w:t>Oct</w:t>
            </w:r>
            <w:r w:rsidR="00BE71FA" w:rsidRPr="00DF454F">
              <w:rPr>
                <w:rFonts w:ascii="Bookman Old Style" w:hAnsi="Bookman Old Style" w:cs="Calibri"/>
                <w:b/>
                <w:bCs/>
                <w:color w:val="FF0000"/>
                <w:sz w:val="19"/>
                <w:szCs w:val="19"/>
                <w:lang w:val="en-IN" w:eastAsia="en-IN"/>
              </w:rPr>
              <w:t>-2</w:t>
            </w:r>
            <w:r w:rsidR="00BE71FA">
              <w:rPr>
                <w:rFonts w:ascii="Bookman Old Style" w:hAnsi="Bookman Old Style" w:cs="Calibri"/>
                <w:b/>
                <w:bCs/>
                <w:color w:val="FF0000"/>
                <w:sz w:val="19"/>
                <w:szCs w:val="19"/>
                <w:lang w:val="en-IN" w:eastAsia="en-IN"/>
              </w:rPr>
              <w:t>6</w:t>
            </w:r>
            <w:r w:rsidR="00BE71FA">
              <w:rPr>
                <w:rFonts w:ascii="Bookman Old Style" w:hAnsi="Bookman Old Style" w:cs="Calibri"/>
                <w:color w:val="000000"/>
                <w:sz w:val="20"/>
                <w:szCs w:val="20"/>
                <w:lang w:val="en-IN" w:eastAsia="en-IN"/>
              </w:rPr>
              <w:t>)</w:t>
            </w:r>
          </w:p>
        </w:tc>
        <w:tc>
          <w:tcPr>
            <w:tcW w:w="1000" w:type="dxa"/>
            <w:shd w:val="clear" w:color="auto" w:fill="auto"/>
            <w:vAlign w:val="center"/>
          </w:tcPr>
          <w:p w14:paraId="1114B44D" w14:textId="35330C05"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2</w:t>
            </w:r>
          </w:p>
        </w:tc>
        <w:tc>
          <w:tcPr>
            <w:tcW w:w="802" w:type="dxa"/>
            <w:shd w:val="clear" w:color="auto" w:fill="auto"/>
            <w:vAlign w:val="center"/>
          </w:tcPr>
          <w:p w14:paraId="6255AD23" w14:textId="0BAC6BD5"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0BDFF647" w14:textId="0FF9C3F7"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29F7BE1D" w14:textId="7BDF8151"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20451A7B" w14:textId="4870EF2B"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1615A027" w14:textId="2F943072"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3B180AD1" w14:textId="77777777" w:rsidTr="00EA21D8">
        <w:trPr>
          <w:trHeight w:val="1142"/>
        </w:trPr>
        <w:tc>
          <w:tcPr>
            <w:tcW w:w="650" w:type="dxa"/>
            <w:shd w:val="clear" w:color="auto" w:fill="auto"/>
            <w:noWrap/>
            <w:vAlign w:val="center"/>
          </w:tcPr>
          <w:p w14:paraId="5EC15492" w14:textId="5CD3F5DC"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17</w:t>
            </w:r>
          </w:p>
        </w:tc>
        <w:tc>
          <w:tcPr>
            <w:tcW w:w="1549" w:type="dxa"/>
            <w:shd w:val="clear" w:color="auto" w:fill="auto"/>
            <w:vAlign w:val="center"/>
          </w:tcPr>
          <w:p w14:paraId="39D648D8" w14:textId="2B418AD7"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1017</w:t>
            </w:r>
          </w:p>
        </w:tc>
        <w:tc>
          <w:tcPr>
            <w:tcW w:w="1435" w:type="dxa"/>
            <w:shd w:val="clear" w:color="auto" w:fill="auto"/>
            <w:vAlign w:val="center"/>
          </w:tcPr>
          <w:p w14:paraId="6CB55E35" w14:textId="68E06FC4"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04EC0BFF" w14:textId="31B34C4A" w:rsidR="002A2B51" w:rsidRPr="00B70AF2" w:rsidRDefault="002A2B51" w:rsidP="001B16C8">
            <w:pPr>
              <w:rPr>
                <w:rFonts w:ascii="Bookman Old Style" w:hAnsi="Bookman Old Style" w:cs="Calibri"/>
                <w:color w:val="000000"/>
                <w:sz w:val="20"/>
                <w:szCs w:val="20"/>
                <w:lang w:val="en-IN" w:eastAsia="en-IN"/>
              </w:rPr>
            </w:pPr>
            <w:r w:rsidRPr="002A2B51">
              <w:rPr>
                <w:rFonts w:ascii="Bookman Old Style" w:hAnsi="Bookman Old Style" w:cs="Calibri"/>
                <w:color w:val="000000"/>
                <w:sz w:val="20"/>
                <w:szCs w:val="20"/>
                <w:lang w:val="en-IN" w:eastAsia="en-IN"/>
              </w:rPr>
              <w:t>USED AND WORN OUT WOODEN MATERIAL OF SMAL</w:t>
            </w:r>
            <w:r w:rsidR="007D62FD">
              <w:rPr>
                <w:rFonts w:ascii="Bookman Old Style" w:hAnsi="Bookman Old Style" w:cs="Calibri"/>
                <w:color w:val="000000"/>
                <w:sz w:val="20"/>
                <w:szCs w:val="20"/>
                <w:lang w:val="en-IN" w:eastAsia="en-IN"/>
              </w:rPr>
              <w:t>L SIZES, Scrap Wood (Small Size</w:t>
            </w:r>
            <w:r w:rsidRPr="002A2B51">
              <w:rPr>
                <w:rFonts w:ascii="Bookman Old Style" w:hAnsi="Bookman Old Style" w:cs="Calibri"/>
                <w:color w:val="000000"/>
                <w:sz w:val="20"/>
                <w:szCs w:val="20"/>
                <w:lang w:val="en-IN" w:eastAsia="en-IN"/>
              </w:rPr>
              <w:t>)</w:t>
            </w:r>
            <w:r w:rsidR="007D62FD">
              <w:rPr>
                <w:rFonts w:ascii="Bookman Old Style" w:hAnsi="Bookman Old Style" w:cs="Calibri"/>
                <w:color w:val="000000"/>
                <w:sz w:val="20"/>
                <w:szCs w:val="20"/>
                <w:lang w:val="en-IN" w:eastAsia="en-IN"/>
              </w:rPr>
              <w:t>. (</w:t>
            </w:r>
            <w:r w:rsidR="007D62FD" w:rsidRPr="009C10FB">
              <w:rPr>
                <w:rFonts w:ascii="Bookman Old Style" w:hAnsi="Bookman Old Style" w:cs="Calibri"/>
                <w:b/>
                <w:color w:val="FF0000"/>
                <w:sz w:val="20"/>
                <w:szCs w:val="20"/>
                <w:lang w:val="en-IN" w:eastAsia="en-IN"/>
              </w:rPr>
              <w:t>STOCK</w:t>
            </w:r>
            <w:r w:rsidR="007D62FD">
              <w:rPr>
                <w:rFonts w:ascii="Bookman Old Style" w:hAnsi="Bookman Old Style" w:cs="Calibri"/>
                <w:b/>
                <w:color w:val="FF0000"/>
                <w:sz w:val="20"/>
                <w:szCs w:val="20"/>
                <w:lang w:val="en-IN" w:eastAsia="en-IN"/>
              </w:rPr>
              <w:t xml:space="preserve"> QTY: </w:t>
            </w:r>
            <w:r w:rsidR="001B16C8">
              <w:rPr>
                <w:rFonts w:ascii="Bookman Old Style" w:hAnsi="Bookman Old Style" w:cs="Calibri"/>
                <w:b/>
                <w:color w:val="FF0000"/>
                <w:sz w:val="20"/>
                <w:szCs w:val="20"/>
                <w:lang w:val="en-IN" w:eastAsia="en-IN"/>
              </w:rPr>
              <w:t>5</w:t>
            </w:r>
            <w:r w:rsidR="007D62FD">
              <w:rPr>
                <w:rFonts w:ascii="Bookman Old Style" w:hAnsi="Bookman Old Style" w:cs="Calibri"/>
                <w:b/>
                <w:color w:val="FF0000"/>
                <w:sz w:val="20"/>
                <w:szCs w:val="20"/>
                <w:lang w:val="en-IN" w:eastAsia="en-IN"/>
              </w:rPr>
              <w:t>MT &amp; ARISING: 5MT</w:t>
            </w:r>
            <w:r w:rsidR="007D62FD">
              <w:rPr>
                <w:rFonts w:ascii="Bookman Old Style" w:hAnsi="Bookman Old Style" w:cs="Calibri"/>
                <w:color w:val="000000"/>
                <w:sz w:val="20"/>
                <w:szCs w:val="20"/>
                <w:lang w:val="en-IN" w:eastAsia="en-IN"/>
              </w:rPr>
              <w:t xml:space="preserve">) </w:t>
            </w:r>
            <w:r w:rsidR="007D62FD" w:rsidRPr="00C22EBF">
              <w:rPr>
                <w:rFonts w:ascii="Bookman Old Style" w:hAnsi="Bookman Old Style" w:cs="Calibri"/>
                <w:color w:val="000000"/>
                <w:sz w:val="20"/>
                <w:szCs w:val="20"/>
                <w:lang w:val="en-IN" w:eastAsia="en-IN"/>
              </w:rPr>
              <w:t>(</w:t>
            </w:r>
            <w:r w:rsidR="007D62FD" w:rsidRPr="00DF454F">
              <w:rPr>
                <w:rFonts w:ascii="Bookman Old Style" w:hAnsi="Bookman Old Style" w:cs="Calibri"/>
                <w:b/>
                <w:bCs/>
                <w:color w:val="FF0000"/>
                <w:sz w:val="19"/>
                <w:szCs w:val="19"/>
                <w:lang w:val="en-IN" w:eastAsia="en-IN"/>
              </w:rPr>
              <w:t xml:space="preserve">Arising for the months of </w:t>
            </w:r>
            <w:r w:rsidR="007D62FD">
              <w:rPr>
                <w:rFonts w:ascii="Bookman Old Style" w:hAnsi="Bookman Old Style" w:cs="Calibri"/>
                <w:b/>
                <w:bCs/>
                <w:color w:val="FF0000"/>
                <w:sz w:val="19"/>
                <w:szCs w:val="19"/>
                <w:lang w:val="en-IN" w:eastAsia="en-IN"/>
              </w:rPr>
              <w:t>Oct</w:t>
            </w:r>
            <w:r w:rsidR="007D62FD" w:rsidRPr="00DF454F">
              <w:rPr>
                <w:rFonts w:ascii="Bookman Old Style" w:hAnsi="Bookman Old Style" w:cs="Calibri"/>
                <w:b/>
                <w:bCs/>
                <w:color w:val="FF0000"/>
                <w:sz w:val="19"/>
                <w:szCs w:val="19"/>
                <w:lang w:val="en-IN" w:eastAsia="en-IN"/>
              </w:rPr>
              <w:t>-2</w:t>
            </w:r>
            <w:r w:rsidR="007D62FD">
              <w:rPr>
                <w:rFonts w:ascii="Bookman Old Style" w:hAnsi="Bookman Old Style" w:cs="Calibri"/>
                <w:b/>
                <w:bCs/>
                <w:color w:val="FF0000"/>
                <w:sz w:val="19"/>
                <w:szCs w:val="19"/>
                <w:lang w:val="en-IN" w:eastAsia="en-IN"/>
              </w:rPr>
              <w:t>6</w:t>
            </w:r>
            <w:r w:rsidR="007D62FD">
              <w:rPr>
                <w:rFonts w:ascii="Bookman Old Style" w:hAnsi="Bookman Old Style" w:cs="Calibri"/>
                <w:color w:val="000000"/>
                <w:sz w:val="20"/>
                <w:szCs w:val="20"/>
                <w:lang w:val="en-IN" w:eastAsia="en-IN"/>
              </w:rPr>
              <w:t>)</w:t>
            </w:r>
          </w:p>
        </w:tc>
        <w:tc>
          <w:tcPr>
            <w:tcW w:w="1000" w:type="dxa"/>
            <w:shd w:val="clear" w:color="auto" w:fill="auto"/>
            <w:vAlign w:val="center"/>
          </w:tcPr>
          <w:p w14:paraId="6E94E91C" w14:textId="0260F296"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7</w:t>
            </w:r>
          </w:p>
        </w:tc>
        <w:tc>
          <w:tcPr>
            <w:tcW w:w="802" w:type="dxa"/>
            <w:shd w:val="clear" w:color="auto" w:fill="auto"/>
            <w:vAlign w:val="center"/>
          </w:tcPr>
          <w:p w14:paraId="61BFCF35" w14:textId="70B18C2A"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167CFDCC" w14:textId="63134780"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542130E8" w14:textId="75AADB47"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185E1E28" w14:textId="36AB3492"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6DB7B141" w14:textId="610C8F97"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3FE4454A" w14:textId="77777777" w:rsidTr="00EA21D8">
        <w:trPr>
          <w:trHeight w:val="1142"/>
        </w:trPr>
        <w:tc>
          <w:tcPr>
            <w:tcW w:w="650" w:type="dxa"/>
            <w:shd w:val="clear" w:color="auto" w:fill="auto"/>
            <w:noWrap/>
            <w:vAlign w:val="center"/>
          </w:tcPr>
          <w:p w14:paraId="0C1F8621" w14:textId="7596812B"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lastRenderedPageBreak/>
              <w:t>18</w:t>
            </w:r>
          </w:p>
        </w:tc>
        <w:tc>
          <w:tcPr>
            <w:tcW w:w="1549" w:type="dxa"/>
            <w:shd w:val="clear" w:color="auto" w:fill="auto"/>
            <w:vAlign w:val="center"/>
          </w:tcPr>
          <w:p w14:paraId="30694BD3" w14:textId="1355C48E"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1018</w:t>
            </w:r>
          </w:p>
        </w:tc>
        <w:tc>
          <w:tcPr>
            <w:tcW w:w="1435" w:type="dxa"/>
            <w:shd w:val="clear" w:color="auto" w:fill="auto"/>
            <w:vAlign w:val="center"/>
          </w:tcPr>
          <w:p w14:paraId="528E9B18" w14:textId="052C98C9"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43E0BF76" w14:textId="7A76C586" w:rsidR="002A2B51" w:rsidRPr="00B70AF2" w:rsidRDefault="002A2B51" w:rsidP="002D0908">
            <w:pPr>
              <w:rPr>
                <w:rFonts w:ascii="Bookman Old Style" w:hAnsi="Bookman Old Style" w:cs="Calibri"/>
                <w:color w:val="000000"/>
                <w:sz w:val="20"/>
                <w:szCs w:val="20"/>
                <w:lang w:val="en-IN" w:eastAsia="en-IN"/>
              </w:rPr>
            </w:pPr>
            <w:r w:rsidRPr="002A2B51">
              <w:rPr>
                <w:rFonts w:ascii="Bookman Old Style" w:hAnsi="Bookman Old Style" w:cs="Calibri"/>
                <w:color w:val="000000"/>
                <w:sz w:val="20"/>
                <w:szCs w:val="20"/>
                <w:lang w:val="en-IN" w:eastAsia="en-IN"/>
              </w:rPr>
              <w:t>USED AND WORN OUT WOODEN MATERIAL OF BIG SIZES, Scrap Wood (Bi</w:t>
            </w:r>
            <w:r w:rsidR="001B16C8">
              <w:rPr>
                <w:rFonts w:ascii="Bookman Old Style" w:hAnsi="Bookman Old Style" w:cs="Calibri"/>
                <w:color w:val="000000"/>
                <w:sz w:val="20"/>
                <w:szCs w:val="20"/>
                <w:lang w:val="en-IN" w:eastAsia="en-IN"/>
              </w:rPr>
              <w:t>g Size</w:t>
            </w:r>
            <w:r w:rsidRPr="002A2B51">
              <w:rPr>
                <w:rFonts w:ascii="Bookman Old Style" w:hAnsi="Bookman Old Style" w:cs="Calibri"/>
                <w:color w:val="000000"/>
                <w:sz w:val="20"/>
                <w:szCs w:val="20"/>
                <w:lang w:val="en-IN" w:eastAsia="en-IN"/>
              </w:rPr>
              <w:t>)</w:t>
            </w:r>
            <w:r w:rsidR="001B16C8">
              <w:rPr>
                <w:rFonts w:ascii="Bookman Old Style" w:hAnsi="Bookman Old Style" w:cs="Calibri"/>
                <w:color w:val="000000"/>
                <w:sz w:val="20"/>
                <w:szCs w:val="20"/>
                <w:lang w:val="en-IN" w:eastAsia="en-IN"/>
              </w:rPr>
              <w:t>. (</w:t>
            </w:r>
            <w:r w:rsidR="001B16C8" w:rsidRPr="009C10FB">
              <w:rPr>
                <w:rFonts w:ascii="Bookman Old Style" w:hAnsi="Bookman Old Style" w:cs="Calibri"/>
                <w:b/>
                <w:color w:val="FF0000"/>
                <w:sz w:val="20"/>
                <w:szCs w:val="20"/>
                <w:lang w:val="en-IN" w:eastAsia="en-IN"/>
              </w:rPr>
              <w:t>STOCK</w:t>
            </w:r>
            <w:r w:rsidR="001B16C8">
              <w:rPr>
                <w:rFonts w:ascii="Bookman Old Style" w:hAnsi="Bookman Old Style" w:cs="Calibri"/>
                <w:b/>
                <w:color w:val="FF0000"/>
                <w:sz w:val="20"/>
                <w:szCs w:val="20"/>
                <w:lang w:val="en-IN" w:eastAsia="en-IN"/>
              </w:rPr>
              <w:t xml:space="preserve"> QTY: 3MT &amp; ARISING: 5MT</w:t>
            </w:r>
            <w:r w:rsidR="001B16C8">
              <w:rPr>
                <w:rFonts w:ascii="Bookman Old Style" w:hAnsi="Bookman Old Style" w:cs="Calibri"/>
                <w:color w:val="000000"/>
                <w:sz w:val="20"/>
                <w:szCs w:val="20"/>
                <w:lang w:val="en-IN" w:eastAsia="en-IN"/>
              </w:rPr>
              <w:t xml:space="preserve">) </w:t>
            </w:r>
            <w:r w:rsidR="001B16C8" w:rsidRPr="00C22EBF">
              <w:rPr>
                <w:rFonts w:ascii="Bookman Old Style" w:hAnsi="Bookman Old Style" w:cs="Calibri"/>
                <w:color w:val="000000"/>
                <w:sz w:val="20"/>
                <w:szCs w:val="20"/>
                <w:lang w:val="en-IN" w:eastAsia="en-IN"/>
              </w:rPr>
              <w:t>(</w:t>
            </w:r>
            <w:r w:rsidR="001B16C8" w:rsidRPr="00DF454F">
              <w:rPr>
                <w:rFonts w:ascii="Bookman Old Style" w:hAnsi="Bookman Old Style" w:cs="Calibri"/>
                <w:b/>
                <w:bCs/>
                <w:color w:val="FF0000"/>
                <w:sz w:val="19"/>
                <w:szCs w:val="19"/>
                <w:lang w:val="en-IN" w:eastAsia="en-IN"/>
              </w:rPr>
              <w:t xml:space="preserve">Arising for the months of </w:t>
            </w:r>
            <w:r w:rsidR="001B16C8">
              <w:rPr>
                <w:rFonts w:ascii="Bookman Old Style" w:hAnsi="Bookman Old Style" w:cs="Calibri"/>
                <w:b/>
                <w:bCs/>
                <w:color w:val="FF0000"/>
                <w:sz w:val="19"/>
                <w:szCs w:val="19"/>
                <w:lang w:val="en-IN" w:eastAsia="en-IN"/>
              </w:rPr>
              <w:t>Oct</w:t>
            </w:r>
            <w:r w:rsidR="001B16C8" w:rsidRPr="00DF454F">
              <w:rPr>
                <w:rFonts w:ascii="Bookman Old Style" w:hAnsi="Bookman Old Style" w:cs="Calibri"/>
                <w:b/>
                <w:bCs/>
                <w:color w:val="FF0000"/>
                <w:sz w:val="19"/>
                <w:szCs w:val="19"/>
                <w:lang w:val="en-IN" w:eastAsia="en-IN"/>
              </w:rPr>
              <w:t>-2</w:t>
            </w:r>
            <w:r w:rsidR="001B16C8">
              <w:rPr>
                <w:rFonts w:ascii="Bookman Old Style" w:hAnsi="Bookman Old Style" w:cs="Calibri"/>
                <w:b/>
                <w:bCs/>
                <w:color w:val="FF0000"/>
                <w:sz w:val="19"/>
                <w:szCs w:val="19"/>
                <w:lang w:val="en-IN" w:eastAsia="en-IN"/>
              </w:rPr>
              <w:t>6</w:t>
            </w:r>
            <w:r w:rsidR="001B16C8">
              <w:rPr>
                <w:rFonts w:ascii="Bookman Old Style" w:hAnsi="Bookman Old Style" w:cs="Calibri"/>
                <w:color w:val="000000"/>
                <w:sz w:val="20"/>
                <w:szCs w:val="20"/>
                <w:lang w:val="en-IN" w:eastAsia="en-IN"/>
              </w:rPr>
              <w:t>)</w:t>
            </w:r>
          </w:p>
        </w:tc>
        <w:tc>
          <w:tcPr>
            <w:tcW w:w="1000" w:type="dxa"/>
            <w:shd w:val="clear" w:color="auto" w:fill="auto"/>
            <w:vAlign w:val="center"/>
          </w:tcPr>
          <w:p w14:paraId="201DE03F" w14:textId="5C472501"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8</w:t>
            </w:r>
          </w:p>
        </w:tc>
        <w:tc>
          <w:tcPr>
            <w:tcW w:w="802" w:type="dxa"/>
            <w:shd w:val="clear" w:color="auto" w:fill="auto"/>
            <w:vAlign w:val="center"/>
          </w:tcPr>
          <w:p w14:paraId="35308437" w14:textId="665B1387"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214CF5B8" w14:textId="39ED89CB"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207B4F1D" w14:textId="68CC06D6"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3596D903" w14:textId="762F34A1"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77101AE2" w14:textId="0C02EC1E"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0CAE95BA" w14:textId="77777777" w:rsidTr="00EA21D8">
        <w:trPr>
          <w:trHeight w:val="1142"/>
        </w:trPr>
        <w:tc>
          <w:tcPr>
            <w:tcW w:w="650" w:type="dxa"/>
            <w:shd w:val="clear" w:color="auto" w:fill="auto"/>
            <w:noWrap/>
            <w:vAlign w:val="center"/>
          </w:tcPr>
          <w:p w14:paraId="33430505" w14:textId="7FA2120E"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19</w:t>
            </w:r>
          </w:p>
        </w:tc>
        <w:tc>
          <w:tcPr>
            <w:tcW w:w="1549" w:type="dxa"/>
            <w:shd w:val="clear" w:color="auto" w:fill="auto"/>
            <w:vAlign w:val="center"/>
          </w:tcPr>
          <w:p w14:paraId="2D246231" w14:textId="2EE7D2C1"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1019</w:t>
            </w:r>
          </w:p>
        </w:tc>
        <w:tc>
          <w:tcPr>
            <w:tcW w:w="1435" w:type="dxa"/>
            <w:shd w:val="clear" w:color="auto" w:fill="auto"/>
            <w:vAlign w:val="center"/>
          </w:tcPr>
          <w:p w14:paraId="67D7AF51" w14:textId="1AEDFDAF"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586D9522" w14:textId="5DA71545" w:rsidR="002A2B51" w:rsidRPr="00B70AF2" w:rsidRDefault="002A2B51" w:rsidP="007C3BE8">
            <w:pPr>
              <w:rPr>
                <w:rFonts w:ascii="Bookman Old Style" w:hAnsi="Bookman Old Style" w:cs="Calibri"/>
                <w:color w:val="000000"/>
                <w:sz w:val="20"/>
                <w:szCs w:val="20"/>
                <w:lang w:val="en-IN" w:eastAsia="en-IN"/>
              </w:rPr>
            </w:pPr>
            <w:r w:rsidRPr="002A2B51">
              <w:rPr>
                <w:rFonts w:ascii="Bookman Old Style" w:hAnsi="Bookman Old Style" w:cs="Calibri"/>
                <w:color w:val="000000"/>
                <w:sz w:val="20"/>
                <w:szCs w:val="20"/>
                <w:lang w:val="en-IN" w:eastAsia="en-IN"/>
              </w:rPr>
              <w:t>Strap End Cuts(Mixed with old and rusted), Strap End Cuts(Mixed with old and rusted)</w:t>
            </w:r>
            <w:r w:rsidR="003159F7">
              <w:rPr>
                <w:rFonts w:ascii="Bookman Old Style" w:hAnsi="Bookman Old Style" w:cs="Calibri"/>
                <w:color w:val="000000"/>
                <w:sz w:val="20"/>
                <w:szCs w:val="20"/>
                <w:lang w:val="en-IN" w:eastAsia="en-IN"/>
              </w:rPr>
              <w:t xml:space="preserve"> (</w:t>
            </w:r>
            <w:r w:rsidR="003159F7" w:rsidRPr="009C10FB">
              <w:rPr>
                <w:rFonts w:ascii="Bookman Old Style" w:hAnsi="Bookman Old Style" w:cs="Calibri"/>
                <w:b/>
                <w:color w:val="FF0000"/>
                <w:sz w:val="20"/>
                <w:szCs w:val="20"/>
                <w:lang w:val="en-IN" w:eastAsia="en-IN"/>
              </w:rPr>
              <w:t>STOCK</w:t>
            </w:r>
            <w:r w:rsidR="003159F7">
              <w:rPr>
                <w:rFonts w:ascii="Bookman Old Style" w:hAnsi="Bookman Old Style" w:cs="Calibri"/>
                <w:b/>
                <w:color w:val="FF0000"/>
                <w:sz w:val="20"/>
                <w:szCs w:val="20"/>
                <w:lang w:val="en-IN" w:eastAsia="en-IN"/>
              </w:rPr>
              <w:t xml:space="preserve"> QTY: </w:t>
            </w:r>
            <w:r w:rsidR="007C3BE8">
              <w:rPr>
                <w:rFonts w:ascii="Bookman Old Style" w:hAnsi="Bookman Old Style" w:cs="Calibri"/>
                <w:b/>
                <w:color w:val="FF0000"/>
                <w:sz w:val="20"/>
                <w:szCs w:val="20"/>
                <w:lang w:val="en-IN" w:eastAsia="en-IN"/>
              </w:rPr>
              <w:t>15</w:t>
            </w:r>
            <w:r w:rsidR="003159F7">
              <w:rPr>
                <w:rFonts w:ascii="Bookman Old Style" w:hAnsi="Bookman Old Style" w:cs="Calibri"/>
                <w:b/>
                <w:color w:val="FF0000"/>
                <w:sz w:val="20"/>
                <w:szCs w:val="20"/>
                <w:lang w:val="en-IN" w:eastAsia="en-IN"/>
              </w:rPr>
              <w:t xml:space="preserve">MT &amp; ARISING: </w:t>
            </w:r>
            <w:r w:rsidR="007C3BE8">
              <w:rPr>
                <w:rFonts w:ascii="Bookman Old Style" w:hAnsi="Bookman Old Style" w:cs="Calibri"/>
                <w:b/>
                <w:color w:val="FF0000"/>
                <w:sz w:val="20"/>
                <w:szCs w:val="20"/>
                <w:lang w:val="en-IN" w:eastAsia="en-IN"/>
              </w:rPr>
              <w:t>10</w:t>
            </w:r>
            <w:r w:rsidR="003159F7">
              <w:rPr>
                <w:rFonts w:ascii="Bookman Old Style" w:hAnsi="Bookman Old Style" w:cs="Calibri"/>
                <w:b/>
                <w:color w:val="FF0000"/>
                <w:sz w:val="20"/>
                <w:szCs w:val="20"/>
                <w:lang w:val="en-IN" w:eastAsia="en-IN"/>
              </w:rPr>
              <w:t>MT</w:t>
            </w:r>
            <w:r w:rsidR="003159F7">
              <w:rPr>
                <w:rFonts w:ascii="Bookman Old Style" w:hAnsi="Bookman Old Style" w:cs="Calibri"/>
                <w:color w:val="000000"/>
                <w:sz w:val="20"/>
                <w:szCs w:val="20"/>
                <w:lang w:val="en-IN" w:eastAsia="en-IN"/>
              </w:rPr>
              <w:t xml:space="preserve">) </w:t>
            </w:r>
            <w:r w:rsidR="003159F7" w:rsidRPr="00C22EBF">
              <w:rPr>
                <w:rFonts w:ascii="Bookman Old Style" w:hAnsi="Bookman Old Style" w:cs="Calibri"/>
                <w:color w:val="000000"/>
                <w:sz w:val="20"/>
                <w:szCs w:val="20"/>
                <w:lang w:val="en-IN" w:eastAsia="en-IN"/>
              </w:rPr>
              <w:t>(</w:t>
            </w:r>
            <w:r w:rsidR="003159F7" w:rsidRPr="00DF454F">
              <w:rPr>
                <w:rFonts w:ascii="Bookman Old Style" w:hAnsi="Bookman Old Style" w:cs="Calibri"/>
                <w:b/>
                <w:bCs/>
                <w:color w:val="FF0000"/>
                <w:sz w:val="19"/>
                <w:szCs w:val="19"/>
                <w:lang w:val="en-IN" w:eastAsia="en-IN"/>
              </w:rPr>
              <w:t xml:space="preserve">Arising for the months of </w:t>
            </w:r>
            <w:r w:rsidR="003159F7">
              <w:rPr>
                <w:rFonts w:ascii="Bookman Old Style" w:hAnsi="Bookman Old Style" w:cs="Calibri"/>
                <w:b/>
                <w:bCs/>
                <w:color w:val="FF0000"/>
                <w:sz w:val="19"/>
                <w:szCs w:val="19"/>
                <w:lang w:val="en-IN" w:eastAsia="en-IN"/>
              </w:rPr>
              <w:t>Oct</w:t>
            </w:r>
            <w:r w:rsidR="003159F7" w:rsidRPr="00DF454F">
              <w:rPr>
                <w:rFonts w:ascii="Bookman Old Style" w:hAnsi="Bookman Old Style" w:cs="Calibri"/>
                <w:b/>
                <w:bCs/>
                <w:color w:val="FF0000"/>
                <w:sz w:val="19"/>
                <w:szCs w:val="19"/>
                <w:lang w:val="en-IN" w:eastAsia="en-IN"/>
              </w:rPr>
              <w:t>-2</w:t>
            </w:r>
            <w:r w:rsidR="003159F7">
              <w:rPr>
                <w:rFonts w:ascii="Bookman Old Style" w:hAnsi="Bookman Old Style" w:cs="Calibri"/>
                <w:b/>
                <w:bCs/>
                <w:color w:val="FF0000"/>
                <w:sz w:val="19"/>
                <w:szCs w:val="19"/>
                <w:lang w:val="en-IN" w:eastAsia="en-IN"/>
              </w:rPr>
              <w:t>6</w:t>
            </w:r>
            <w:r w:rsidR="003159F7">
              <w:rPr>
                <w:rFonts w:ascii="Bookman Old Style" w:hAnsi="Bookman Old Style" w:cs="Calibri"/>
                <w:color w:val="000000"/>
                <w:sz w:val="20"/>
                <w:szCs w:val="20"/>
                <w:lang w:val="en-IN" w:eastAsia="en-IN"/>
              </w:rPr>
              <w:t>)</w:t>
            </w:r>
          </w:p>
        </w:tc>
        <w:tc>
          <w:tcPr>
            <w:tcW w:w="1000" w:type="dxa"/>
            <w:shd w:val="clear" w:color="auto" w:fill="auto"/>
            <w:vAlign w:val="center"/>
          </w:tcPr>
          <w:p w14:paraId="7EFF29F7" w14:textId="30638044"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25</w:t>
            </w:r>
          </w:p>
        </w:tc>
        <w:tc>
          <w:tcPr>
            <w:tcW w:w="802" w:type="dxa"/>
            <w:shd w:val="clear" w:color="auto" w:fill="auto"/>
            <w:vAlign w:val="center"/>
          </w:tcPr>
          <w:p w14:paraId="1DF9E929" w14:textId="4F090E04"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17728A43" w14:textId="6728F677"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202EE0F1" w14:textId="29841C95"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417844A8" w14:textId="4C494271"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3DEEC955" w14:textId="3186B960"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6C51D3B7" w14:textId="77777777" w:rsidTr="00EA21D8">
        <w:trPr>
          <w:trHeight w:val="1142"/>
        </w:trPr>
        <w:tc>
          <w:tcPr>
            <w:tcW w:w="650" w:type="dxa"/>
            <w:shd w:val="clear" w:color="auto" w:fill="auto"/>
            <w:noWrap/>
            <w:vAlign w:val="center"/>
          </w:tcPr>
          <w:p w14:paraId="20B2BDDD" w14:textId="7641DD51"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20</w:t>
            </w:r>
          </w:p>
        </w:tc>
        <w:tc>
          <w:tcPr>
            <w:tcW w:w="1549" w:type="dxa"/>
            <w:shd w:val="clear" w:color="auto" w:fill="auto"/>
            <w:vAlign w:val="center"/>
          </w:tcPr>
          <w:p w14:paraId="042A9118" w14:textId="11B319B9"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1020</w:t>
            </w:r>
          </w:p>
        </w:tc>
        <w:tc>
          <w:tcPr>
            <w:tcW w:w="1435" w:type="dxa"/>
            <w:shd w:val="clear" w:color="auto" w:fill="auto"/>
            <w:vAlign w:val="center"/>
          </w:tcPr>
          <w:p w14:paraId="700CF5F8" w14:textId="3729F1ED"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451315D6" w14:textId="78DC018A" w:rsidR="00C30023" w:rsidRDefault="002A2B51" w:rsidP="00070559">
            <w:pPr>
              <w:rPr>
                <w:rFonts w:ascii="Bookman Old Style" w:hAnsi="Bookman Old Style" w:cs="Calibri"/>
                <w:color w:val="000000"/>
                <w:sz w:val="20"/>
                <w:szCs w:val="20"/>
                <w:lang w:val="en-IN" w:eastAsia="en-IN"/>
              </w:rPr>
            </w:pPr>
            <w:r w:rsidRPr="002A2B51">
              <w:rPr>
                <w:rFonts w:ascii="Bookman Old Style" w:hAnsi="Bookman Old Style" w:cs="Calibri"/>
                <w:color w:val="000000"/>
                <w:sz w:val="20"/>
                <w:szCs w:val="20"/>
                <w:lang w:val="en-IN" w:eastAsia="en-IN"/>
              </w:rPr>
              <w:t xml:space="preserve">REJECTED CUT PIECES OF HDPE, REJECTED HDPE &amp; LDPE. </w:t>
            </w:r>
            <w:r w:rsidR="00C30023">
              <w:rPr>
                <w:rFonts w:ascii="Bookman Old Style" w:hAnsi="Bookman Old Style" w:cs="Calibri"/>
                <w:color w:val="000000"/>
                <w:sz w:val="20"/>
                <w:szCs w:val="20"/>
                <w:lang w:val="en-IN" w:eastAsia="en-IN"/>
              </w:rPr>
              <w:t>(</w:t>
            </w:r>
            <w:r w:rsidR="00C30023" w:rsidRPr="009C10FB">
              <w:rPr>
                <w:rFonts w:ascii="Bookman Old Style" w:hAnsi="Bookman Old Style" w:cs="Calibri"/>
                <w:b/>
                <w:color w:val="FF0000"/>
                <w:sz w:val="20"/>
                <w:szCs w:val="20"/>
                <w:lang w:val="en-IN" w:eastAsia="en-IN"/>
              </w:rPr>
              <w:t>STOCK</w:t>
            </w:r>
            <w:r w:rsidR="00C30023">
              <w:rPr>
                <w:rFonts w:ascii="Bookman Old Style" w:hAnsi="Bookman Old Style" w:cs="Calibri"/>
                <w:b/>
                <w:color w:val="FF0000"/>
                <w:sz w:val="20"/>
                <w:szCs w:val="20"/>
                <w:lang w:val="en-IN" w:eastAsia="en-IN"/>
              </w:rPr>
              <w:t xml:space="preserve"> QTY: 3MT &amp; ARISING: 4MT</w:t>
            </w:r>
            <w:r w:rsidR="00C30023">
              <w:rPr>
                <w:rFonts w:ascii="Bookman Old Style" w:hAnsi="Bookman Old Style" w:cs="Calibri"/>
                <w:color w:val="000000"/>
                <w:sz w:val="20"/>
                <w:szCs w:val="20"/>
                <w:lang w:val="en-IN" w:eastAsia="en-IN"/>
              </w:rPr>
              <w:t xml:space="preserve">) </w:t>
            </w:r>
            <w:r w:rsidR="00C30023" w:rsidRPr="00C22EBF">
              <w:rPr>
                <w:rFonts w:ascii="Bookman Old Style" w:hAnsi="Bookman Old Style" w:cs="Calibri"/>
                <w:color w:val="000000"/>
                <w:sz w:val="20"/>
                <w:szCs w:val="20"/>
                <w:lang w:val="en-IN" w:eastAsia="en-IN"/>
              </w:rPr>
              <w:t>(</w:t>
            </w:r>
            <w:r w:rsidR="00C30023" w:rsidRPr="00DF454F">
              <w:rPr>
                <w:rFonts w:ascii="Bookman Old Style" w:hAnsi="Bookman Old Style" w:cs="Calibri"/>
                <w:b/>
                <w:bCs/>
                <w:color w:val="FF0000"/>
                <w:sz w:val="19"/>
                <w:szCs w:val="19"/>
                <w:lang w:val="en-IN" w:eastAsia="en-IN"/>
              </w:rPr>
              <w:t xml:space="preserve">Arising for the months of </w:t>
            </w:r>
            <w:r w:rsidR="00C30023">
              <w:rPr>
                <w:rFonts w:ascii="Bookman Old Style" w:hAnsi="Bookman Old Style" w:cs="Calibri"/>
                <w:b/>
                <w:bCs/>
                <w:color w:val="FF0000"/>
                <w:sz w:val="19"/>
                <w:szCs w:val="19"/>
                <w:lang w:val="en-IN" w:eastAsia="en-IN"/>
              </w:rPr>
              <w:t>Oct</w:t>
            </w:r>
            <w:r w:rsidR="00C30023" w:rsidRPr="00DF454F">
              <w:rPr>
                <w:rFonts w:ascii="Bookman Old Style" w:hAnsi="Bookman Old Style" w:cs="Calibri"/>
                <w:b/>
                <w:bCs/>
                <w:color w:val="FF0000"/>
                <w:sz w:val="19"/>
                <w:szCs w:val="19"/>
                <w:lang w:val="en-IN" w:eastAsia="en-IN"/>
              </w:rPr>
              <w:t>-2</w:t>
            </w:r>
            <w:r w:rsidR="00C30023">
              <w:rPr>
                <w:rFonts w:ascii="Bookman Old Style" w:hAnsi="Bookman Old Style" w:cs="Calibri"/>
                <w:b/>
                <w:bCs/>
                <w:color w:val="FF0000"/>
                <w:sz w:val="19"/>
                <w:szCs w:val="19"/>
                <w:lang w:val="en-IN" w:eastAsia="en-IN"/>
              </w:rPr>
              <w:t>6</w:t>
            </w:r>
            <w:r w:rsidR="00C30023">
              <w:rPr>
                <w:rFonts w:ascii="Bookman Old Style" w:hAnsi="Bookman Old Style" w:cs="Calibri"/>
                <w:color w:val="000000"/>
                <w:sz w:val="20"/>
                <w:szCs w:val="20"/>
                <w:lang w:val="en-IN" w:eastAsia="en-IN"/>
              </w:rPr>
              <w:t>)</w:t>
            </w:r>
          </w:p>
          <w:p w14:paraId="3C452A66" w14:textId="20F821B8" w:rsidR="00766B78" w:rsidRPr="00766B78" w:rsidRDefault="00070559" w:rsidP="00070559">
            <w:pPr>
              <w:rPr>
                <w:rFonts w:ascii="Bookman Old Style" w:hAnsi="Bookman Old Style" w:cs="Calibri"/>
                <w:b/>
                <w:color w:val="FF0000"/>
                <w:sz w:val="20"/>
                <w:szCs w:val="20"/>
                <w:lang w:val="en-IN" w:eastAsia="en-IN"/>
              </w:rPr>
            </w:pPr>
            <w:r w:rsidRPr="00D8412B">
              <w:rPr>
                <w:rFonts w:ascii="Bookman Old Style" w:hAnsi="Bookman Old Style" w:cs="Calibri"/>
                <w:b/>
                <w:color w:val="FF0000"/>
                <w:sz w:val="20"/>
                <w:szCs w:val="20"/>
                <w:highlight w:val="yellow"/>
                <w:lang w:val="en-IN" w:eastAsia="en-IN"/>
              </w:rPr>
              <w:t>EPR Registered Authorized Recycler.</w:t>
            </w:r>
            <w:r>
              <w:rPr>
                <w:rFonts w:ascii="Bookman Old Style" w:hAnsi="Bookman Old Style" w:cs="Calibri"/>
                <w:b/>
                <w:color w:val="FF0000"/>
                <w:sz w:val="20"/>
                <w:szCs w:val="20"/>
                <w:lang w:val="en-IN" w:eastAsia="en-IN"/>
              </w:rPr>
              <w:t xml:space="preserve"> </w:t>
            </w:r>
            <w:r w:rsidRPr="00BA5127">
              <w:rPr>
                <w:rFonts w:ascii="Bookman Old Style" w:hAnsi="Bookman Old Style" w:cs="Calibri"/>
                <w:b/>
                <w:color w:val="FF0000"/>
                <w:sz w:val="20"/>
                <w:szCs w:val="20"/>
                <w:highlight w:val="yellow"/>
                <w:lang w:val="en-IN" w:eastAsia="en-IN"/>
              </w:rPr>
              <w:t>Customer must have Valid CTO/CTE, EPR registration certificate as a PWP from SPCB or CPCB</w:t>
            </w:r>
            <w:r>
              <w:rPr>
                <w:rFonts w:ascii="Bookman Old Style" w:hAnsi="Bookman Old Style" w:cs="Calibri"/>
                <w:b/>
                <w:color w:val="FF0000"/>
                <w:sz w:val="20"/>
                <w:szCs w:val="20"/>
                <w:lang w:val="en-IN" w:eastAsia="en-IN"/>
              </w:rPr>
              <w:t>.</w:t>
            </w:r>
          </w:p>
        </w:tc>
        <w:tc>
          <w:tcPr>
            <w:tcW w:w="1000" w:type="dxa"/>
            <w:shd w:val="clear" w:color="auto" w:fill="auto"/>
            <w:vAlign w:val="center"/>
          </w:tcPr>
          <w:p w14:paraId="447855E8" w14:textId="743C8691"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7</w:t>
            </w:r>
          </w:p>
        </w:tc>
        <w:tc>
          <w:tcPr>
            <w:tcW w:w="802" w:type="dxa"/>
            <w:shd w:val="clear" w:color="auto" w:fill="auto"/>
            <w:vAlign w:val="center"/>
          </w:tcPr>
          <w:p w14:paraId="578490BA" w14:textId="296B7F7A"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13B11B8C" w14:textId="188266ED"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0C7A7386" w14:textId="5DB35DC6"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50AE8EDB" w14:textId="4521604D"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53AB43B8" w14:textId="2C784EFA"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077CA28B" w14:textId="77777777" w:rsidTr="00EA21D8">
        <w:trPr>
          <w:trHeight w:val="1142"/>
        </w:trPr>
        <w:tc>
          <w:tcPr>
            <w:tcW w:w="650" w:type="dxa"/>
            <w:shd w:val="clear" w:color="auto" w:fill="auto"/>
            <w:noWrap/>
            <w:vAlign w:val="center"/>
          </w:tcPr>
          <w:p w14:paraId="1A340693" w14:textId="0B10518C"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21</w:t>
            </w:r>
          </w:p>
        </w:tc>
        <w:tc>
          <w:tcPr>
            <w:tcW w:w="1549" w:type="dxa"/>
            <w:shd w:val="clear" w:color="auto" w:fill="auto"/>
            <w:vAlign w:val="center"/>
          </w:tcPr>
          <w:p w14:paraId="58ECE8E0" w14:textId="6C76D55C"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1021</w:t>
            </w:r>
          </w:p>
        </w:tc>
        <w:tc>
          <w:tcPr>
            <w:tcW w:w="1435" w:type="dxa"/>
            <w:shd w:val="clear" w:color="auto" w:fill="auto"/>
            <w:vAlign w:val="center"/>
          </w:tcPr>
          <w:p w14:paraId="13AED16A" w14:textId="5F32D249"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34A48289" w14:textId="142CD005" w:rsidR="002A2B51" w:rsidRPr="00B70AF2" w:rsidRDefault="002A2B51" w:rsidP="00B778AF">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Rejected 210lt</w:t>
            </w:r>
            <w:r w:rsidR="006E0133">
              <w:rPr>
                <w:rFonts w:ascii="Bookman Old Style" w:hAnsi="Bookman Old Style" w:cs="Calibri"/>
                <w:color w:val="000000"/>
                <w:sz w:val="20"/>
                <w:szCs w:val="20"/>
                <w:lang w:val="en-IN" w:eastAsia="en-IN"/>
              </w:rPr>
              <w:t>r.</w:t>
            </w:r>
            <w:r>
              <w:rPr>
                <w:rFonts w:ascii="Bookman Old Style" w:hAnsi="Bookman Old Style" w:cs="Calibri"/>
                <w:color w:val="000000"/>
                <w:sz w:val="20"/>
                <w:szCs w:val="20"/>
                <w:lang w:val="en-IN" w:eastAsia="en-IN"/>
              </w:rPr>
              <w:t xml:space="preserve"> empty </w:t>
            </w:r>
            <w:r w:rsidRPr="002A2B51">
              <w:rPr>
                <w:rFonts w:ascii="Bookman Old Style" w:hAnsi="Bookman Old Style" w:cs="Calibri"/>
                <w:color w:val="000000"/>
                <w:sz w:val="20"/>
                <w:szCs w:val="20"/>
                <w:lang w:val="en-IN" w:eastAsia="en-IN"/>
              </w:rPr>
              <w:t xml:space="preserve">drum, </w:t>
            </w:r>
            <w:proofErr w:type="spellStart"/>
            <w:r w:rsidRPr="002A2B51">
              <w:rPr>
                <w:rFonts w:ascii="Bookman Old Style" w:hAnsi="Bookman Old Style" w:cs="Calibri"/>
                <w:color w:val="000000"/>
                <w:sz w:val="20"/>
                <w:szCs w:val="20"/>
                <w:lang w:val="en-IN" w:eastAsia="en-IN"/>
              </w:rPr>
              <w:t>Rej</w:t>
            </w:r>
            <w:proofErr w:type="spellEnd"/>
            <w:r w:rsidRPr="002A2B51">
              <w:rPr>
                <w:rFonts w:ascii="Bookman Old Style" w:hAnsi="Bookman Old Style" w:cs="Calibri"/>
                <w:color w:val="000000"/>
                <w:sz w:val="20"/>
                <w:szCs w:val="20"/>
                <w:lang w:val="en-IN" w:eastAsia="en-IN"/>
              </w:rPr>
              <w:t xml:space="preserve"> and C</w:t>
            </w:r>
            <w:r w:rsidR="00D1205F">
              <w:rPr>
                <w:rFonts w:ascii="Bookman Old Style" w:hAnsi="Bookman Old Style" w:cs="Calibri"/>
                <w:color w:val="000000"/>
                <w:sz w:val="20"/>
                <w:szCs w:val="20"/>
                <w:lang w:val="en-IN" w:eastAsia="en-IN"/>
              </w:rPr>
              <w:t xml:space="preserve">ondemned empty drum of 210 </w:t>
            </w:r>
            <w:proofErr w:type="spellStart"/>
            <w:r w:rsidR="00D1205F">
              <w:rPr>
                <w:rFonts w:ascii="Bookman Old Style" w:hAnsi="Bookman Old Style" w:cs="Calibri"/>
                <w:color w:val="000000"/>
                <w:sz w:val="20"/>
                <w:szCs w:val="20"/>
                <w:lang w:val="en-IN" w:eastAsia="en-IN"/>
              </w:rPr>
              <w:t>Ltr</w:t>
            </w:r>
            <w:proofErr w:type="spellEnd"/>
            <w:r w:rsidR="00D1205F">
              <w:rPr>
                <w:rFonts w:ascii="Bookman Old Style" w:hAnsi="Bookman Old Style" w:cs="Calibri"/>
                <w:color w:val="000000"/>
                <w:sz w:val="20"/>
                <w:szCs w:val="20"/>
                <w:lang w:val="en-IN" w:eastAsia="en-IN"/>
              </w:rPr>
              <w:t>,</w:t>
            </w:r>
            <w:r w:rsidRPr="002A2B51">
              <w:rPr>
                <w:rFonts w:ascii="Bookman Old Style" w:hAnsi="Bookman Old Style" w:cs="Calibri"/>
                <w:color w:val="000000"/>
                <w:sz w:val="20"/>
                <w:szCs w:val="20"/>
                <w:lang w:val="en-IN" w:eastAsia="en-IN"/>
              </w:rPr>
              <w:br/>
              <w:t>Requisites to be checked of the entity before handing over the used oil to recyclers:-</w:t>
            </w:r>
            <w:r w:rsidRPr="002A2B51">
              <w:rPr>
                <w:rFonts w:ascii="Bookman Old Style" w:hAnsi="Bookman Old Style" w:cs="Calibri"/>
                <w:color w:val="000000"/>
                <w:sz w:val="20"/>
                <w:szCs w:val="20"/>
                <w:lang w:val="en-IN" w:eastAsia="en-IN"/>
              </w:rPr>
              <w:br/>
              <w:t>1. Valid CTO granted by concerned SPCB</w:t>
            </w:r>
            <w:r w:rsidRPr="002A2B51">
              <w:rPr>
                <w:rFonts w:ascii="Bookman Old Style" w:hAnsi="Bookman Old Style" w:cs="Calibri"/>
                <w:color w:val="000000"/>
                <w:sz w:val="20"/>
                <w:szCs w:val="20"/>
                <w:lang w:val="en-IN" w:eastAsia="en-IN"/>
              </w:rPr>
              <w:br/>
              <w:t>2. Valid Hazardous Waste Authorisation granted by concerned SPCB</w:t>
            </w:r>
            <w:r w:rsidRPr="002A2B51">
              <w:rPr>
                <w:rFonts w:ascii="Bookman Old Style" w:hAnsi="Bookman Old Style" w:cs="Calibri"/>
                <w:color w:val="000000"/>
                <w:sz w:val="20"/>
                <w:szCs w:val="20"/>
                <w:lang w:val="en-IN" w:eastAsia="en-IN"/>
              </w:rPr>
              <w:br/>
              <w:t>3. Valid Hazar</w:t>
            </w:r>
            <w:r w:rsidR="00DD0EF2">
              <w:rPr>
                <w:rFonts w:ascii="Bookman Old Style" w:hAnsi="Bookman Old Style" w:cs="Calibri"/>
                <w:color w:val="000000"/>
                <w:sz w:val="20"/>
                <w:szCs w:val="20"/>
                <w:lang w:val="en-IN" w:eastAsia="en-IN"/>
              </w:rPr>
              <w:t>dous Waste Procurement Passbook</w:t>
            </w:r>
            <w:r w:rsidR="006A2C7F">
              <w:rPr>
                <w:rFonts w:ascii="Bookman Old Style" w:hAnsi="Bookman Old Style" w:cs="Calibri"/>
                <w:color w:val="000000"/>
                <w:sz w:val="20"/>
                <w:szCs w:val="20"/>
                <w:lang w:val="en-IN" w:eastAsia="en-IN"/>
              </w:rPr>
              <w:t>. (</w:t>
            </w:r>
            <w:r w:rsidR="006A2C7F" w:rsidRPr="009C10FB">
              <w:rPr>
                <w:rFonts w:ascii="Bookman Old Style" w:hAnsi="Bookman Old Style" w:cs="Calibri"/>
                <w:b/>
                <w:color w:val="FF0000"/>
                <w:sz w:val="20"/>
                <w:szCs w:val="20"/>
                <w:lang w:val="en-IN" w:eastAsia="en-IN"/>
              </w:rPr>
              <w:t>STOCK</w:t>
            </w:r>
            <w:r w:rsidR="006A2C7F">
              <w:rPr>
                <w:rFonts w:ascii="Bookman Old Style" w:hAnsi="Bookman Old Style" w:cs="Calibri"/>
                <w:b/>
                <w:color w:val="FF0000"/>
                <w:sz w:val="20"/>
                <w:szCs w:val="20"/>
                <w:lang w:val="en-IN" w:eastAsia="en-IN"/>
              </w:rPr>
              <w:t xml:space="preserve"> QTY: </w:t>
            </w:r>
            <w:r w:rsidR="00265E35">
              <w:rPr>
                <w:rFonts w:ascii="Bookman Old Style" w:hAnsi="Bookman Old Style" w:cs="Calibri"/>
                <w:b/>
                <w:color w:val="FF0000"/>
                <w:sz w:val="20"/>
                <w:szCs w:val="20"/>
                <w:lang w:val="en-IN" w:eastAsia="en-IN"/>
              </w:rPr>
              <w:t>8Nos</w:t>
            </w:r>
            <w:r w:rsidR="006A2C7F">
              <w:rPr>
                <w:rFonts w:ascii="Bookman Old Style" w:hAnsi="Bookman Old Style" w:cs="Calibri"/>
                <w:b/>
                <w:color w:val="FF0000"/>
                <w:sz w:val="20"/>
                <w:szCs w:val="20"/>
                <w:lang w:val="en-IN" w:eastAsia="en-IN"/>
              </w:rPr>
              <w:t xml:space="preserve"> &amp; ARISING: </w:t>
            </w:r>
            <w:r w:rsidR="00B778AF">
              <w:rPr>
                <w:rFonts w:ascii="Bookman Old Style" w:hAnsi="Bookman Old Style" w:cs="Calibri"/>
                <w:b/>
                <w:color w:val="FF0000"/>
                <w:sz w:val="20"/>
                <w:szCs w:val="20"/>
                <w:lang w:val="en-IN" w:eastAsia="en-IN"/>
              </w:rPr>
              <w:t>5</w:t>
            </w:r>
            <w:r w:rsidR="00265E35">
              <w:rPr>
                <w:rFonts w:ascii="Bookman Old Style" w:hAnsi="Bookman Old Style" w:cs="Calibri"/>
                <w:b/>
                <w:color w:val="FF0000"/>
                <w:sz w:val="20"/>
                <w:szCs w:val="20"/>
                <w:lang w:val="en-IN" w:eastAsia="en-IN"/>
              </w:rPr>
              <w:t>Nos</w:t>
            </w:r>
            <w:r w:rsidR="006A2C7F">
              <w:rPr>
                <w:rFonts w:ascii="Bookman Old Style" w:hAnsi="Bookman Old Style" w:cs="Calibri"/>
                <w:color w:val="000000"/>
                <w:sz w:val="20"/>
                <w:szCs w:val="20"/>
                <w:lang w:val="en-IN" w:eastAsia="en-IN"/>
              </w:rPr>
              <w:t xml:space="preserve">) </w:t>
            </w:r>
            <w:r w:rsidR="006A2C7F" w:rsidRPr="00C22EBF">
              <w:rPr>
                <w:rFonts w:ascii="Bookman Old Style" w:hAnsi="Bookman Old Style" w:cs="Calibri"/>
                <w:color w:val="000000"/>
                <w:sz w:val="20"/>
                <w:szCs w:val="20"/>
                <w:lang w:val="en-IN" w:eastAsia="en-IN"/>
              </w:rPr>
              <w:t>(</w:t>
            </w:r>
            <w:r w:rsidR="006A2C7F" w:rsidRPr="00DF454F">
              <w:rPr>
                <w:rFonts w:ascii="Bookman Old Style" w:hAnsi="Bookman Old Style" w:cs="Calibri"/>
                <w:b/>
                <w:bCs/>
                <w:color w:val="FF0000"/>
                <w:sz w:val="19"/>
                <w:szCs w:val="19"/>
                <w:lang w:val="en-IN" w:eastAsia="en-IN"/>
              </w:rPr>
              <w:t xml:space="preserve">Arising for the months of </w:t>
            </w:r>
            <w:r w:rsidR="006A2C7F">
              <w:rPr>
                <w:rFonts w:ascii="Bookman Old Style" w:hAnsi="Bookman Old Style" w:cs="Calibri"/>
                <w:b/>
                <w:bCs/>
                <w:color w:val="FF0000"/>
                <w:sz w:val="19"/>
                <w:szCs w:val="19"/>
                <w:lang w:val="en-IN" w:eastAsia="en-IN"/>
              </w:rPr>
              <w:t>Oct</w:t>
            </w:r>
            <w:r w:rsidR="006A2C7F" w:rsidRPr="00DF454F">
              <w:rPr>
                <w:rFonts w:ascii="Bookman Old Style" w:hAnsi="Bookman Old Style" w:cs="Calibri"/>
                <w:b/>
                <w:bCs/>
                <w:color w:val="FF0000"/>
                <w:sz w:val="19"/>
                <w:szCs w:val="19"/>
                <w:lang w:val="en-IN" w:eastAsia="en-IN"/>
              </w:rPr>
              <w:t>-2</w:t>
            </w:r>
            <w:r w:rsidR="006A2C7F">
              <w:rPr>
                <w:rFonts w:ascii="Bookman Old Style" w:hAnsi="Bookman Old Style" w:cs="Calibri"/>
                <w:b/>
                <w:bCs/>
                <w:color w:val="FF0000"/>
                <w:sz w:val="19"/>
                <w:szCs w:val="19"/>
                <w:lang w:val="en-IN" w:eastAsia="en-IN"/>
              </w:rPr>
              <w:t>6</w:t>
            </w:r>
            <w:r w:rsidR="006A2C7F">
              <w:rPr>
                <w:rFonts w:ascii="Bookman Old Style" w:hAnsi="Bookman Old Style" w:cs="Calibri"/>
                <w:color w:val="000000"/>
                <w:sz w:val="20"/>
                <w:szCs w:val="20"/>
                <w:lang w:val="en-IN" w:eastAsia="en-IN"/>
              </w:rPr>
              <w:t>)</w:t>
            </w:r>
            <w:r w:rsidR="00914206">
              <w:rPr>
                <w:rFonts w:ascii="Bookman Old Style" w:hAnsi="Bookman Old Style" w:cs="Calibri"/>
                <w:color w:val="000000"/>
                <w:sz w:val="20"/>
                <w:szCs w:val="20"/>
                <w:lang w:val="en-IN" w:eastAsia="en-IN"/>
              </w:rPr>
              <w:t xml:space="preserve"> </w:t>
            </w:r>
            <w:r w:rsidR="00914206" w:rsidRPr="0054563D">
              <w:rPr>
                <w:rFonts w:ascii="Bookman Old Style" w:hAnsi="Bookman Old Style" w:cs="Calibri"/>
                <w:b/>
                <w:color w:val="FF0000"/>
                <w:sz w:val="20"/>
                <w:szCs w:val="20"/>
                <w:highlight w:val="yellow"/>
                <w:lang w:val="en-IN" w:eastAsia="en-IN"/>
              </w:rPr>
              <w:t>Only authorized parties who have valid authorization, CTO/CTE from pollution control board are authorised to participate in the auction as per hazardous and other waste rule</w:t>
            </w:r>
            <w:r w:rsidR="00914206">
              <w:rPr>
                <w:rFonts w:ascii="Bookman Old Style" w:hAnsi="Bookman Old Style" w:cs="Calibri"/>
                <w:b/>
                <w:color w:val="FF0000"/>
                <w:sz w:val="20"/>
                <w:szCs w:val="20"/>
                <w:lang w:val="en-IN" w:eastAsia="en-IN"/>
              </w:rPr>
              <w:t>.</w:t>
            </w:r>
          </w:p>
        </w:tc>
        <w:tc>
          <w:tcPr>
            <w:tcW w:w="1000" w:type="dxa"/>
            <w:shd w:val="clear" w:color="auto" w:fill="auto"/>
            <w:vAlign w:val="center"/>
          </w:tcPr>
          <w:p w14:paraId="26308FFF" w14:textId="51036F06"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13</w:t>
            </w:r>
          </w:p>
        </w:tc>
        <w:tc>
          <w:tcPr>
            <w:tcW w:w="802" w:type="dxa"/>
            <w:shd w:val="clear" w:color="auto" w:fill="auto"/>
            <w:vAlign w:val="center"/>
          </w:tcPr>
          <w:p w14:paraId="3010F564" w14:textId="1C0644DD" w:rsidR="002A2B51" w:rsidRPr="001A0DF1"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PCS</w:t>
            </w:r>
          </w:p>
        </w:tc>
        <w:tc>
          <w:tcPr>
            <w:tcW w:w="724" w:type="dxa"/>
            <w:shd w:val="clear" w:color="000000" w:fill="FFFFFF"/>
            <w:vAlign w:val="center"/>
          </w:tcPr>
          <w:p w14:paraId="15A2C94F" w14:textId="1E7AA0F8"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21119638" w14:textId="617DFCE5"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3ABCB6DD" w14:textId="395BBCE0"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74C011ED" w14:textId="0F69B57E"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53FBCCFD" w14:textId="77777777" w:rsidTr="00EA21D8">
        <w:trPr>
          <w:trHeight w:val="1142"/>
        </w:trPr>
        <w:tc>
          <w:tcPr>
            <w:tcW w:w="650" w:type="dxa"/>
            <w:shd w:val="clear" w:color="auto" w:fill="auto"/>
            <w:noWrap/>
            <w:vAlign w:val="center"/>
          </w:tcPr>
          <w:p w14:paraId="181E4445" w14:textId="20FD2176"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22</w:t>
            </w:r>
          </w:p>
        </w:tc>
        <w:tc>
          <w:tcPr>
            <w:tcW w:w="1549" w:type="dxa"/>
            <w:shd w:val="clear" w:color="auto" w:fill="auto"/>
            <w:vAlign w:val="center"/>
          </w:tcPr>
          <w:p w14:paraId="5C2DB89F" w14:textId="55E16DE1"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1022</w:t>
            </w:r>
          </w:p>
        </w:tc>
        <w:tc>
          <w:tcPr>
            <w:tcW w:w="1435" w:type="dxa"/>
            <w:shd w:val="clear" w:color="auto" w:fill="auto"/>
            <w:vAlign w:val="center"/>
          </w:tcPr>
          <w:p w14:paraId="61109662" w14:textId="3BBA1568"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546619A6" w14:textId="52E7CC61" w:rsidR="002A2B51" w:rsidRPr="00B70AF2" w:rsidRDefault="002A2B51" w:rsidP="0053463A">
            <w:pPr>
              <w:rPr>
                <w:rFonts w:ascii="Bookman Old Style" w:hAnsi="Bookman Old Style" w:cs="Calibri"/>
                <w:color w:val="000000"/>
                <w:sz w:val="20"/>
                <w:szCs w:val="20"/>
                <w:lang w:val="en-IN" w:eastAsia="en-IN"/>
              </w:rPr>
            </w:pPr>
            <w:r w:rsidRPr="00D1205F">
              <w:rPr>
                <w:rFonts w:ascii="Bookman Old Style" w:hAnsi="Bookman Old Style" w:cs="Calibri"/>
                <w:color w:val="000000"/>
                <w:sz w:val="20"/>
                <w:szCs w:val="20"/>
                <w:lang w:val="en-IN" w:eastAsia="en-IN"/>
              </w:rPr>
              <w:t>REJECTED STIPPER RINGS (RUBBER ITEM), REJECTED STIPPER RINGS (RUBBER ITEM)</w:t>
            </w:r>
            <w:r w:rsidR="00EA0F79">
              <w:rPr>
                <w:rFonts w:ascii="Bookman Old Style" w:hAnsi="Bookman Old Style" w:cs="Calibri"/>
                <w:color w:val="000000"/>
                <w:sz w:val="20"/>
                <w:szCs w:val="20"/>
                <w:lang w:val="en-IN" w:eastAsia="en-IN"/>
              </w:rPr>
              <w:t>. (</w:t>
            </w:r>
            <w:r w:rsidR="00EA0F79" w:rsidRPr="009C10FB">
              <w:rPr>
                <w:rFonts w:ascii="Bookman Old Style" w:hAnsi="Bookman Old Style" w:cs="Calibri"/>
                <w:b/>
                <w:color w:val="FF0000"/>
                <w:sz w:val="20"/>
                <w:szCs w:val="20"/>
                <w:lang w:val="en-IN" w:eastAsia="en-IN"/>
              </w:rPr>
              <w:t>STOCK</w:t>
            </w:r>
            <w:r w:rsidR="00EA0F79">
              <w:rPr>
                <w:rFonts w:ascii="Bookman Old Style" w:hAnsi="Bookman Old Style" w:cs="Calibri"/>
                <w:b/>
                <w:color w:val="FF0000"/>
                <w:sz w:val="20"/>
                <w:szCs w:val="20"/>
                <w:lang w:val="en-IN" w:eastAsia="en-IN"/>
              </w:rPr>
              <w:t xml:space="preserve"> QTY: </w:t>
            </w:r>
            <w:r w:rsidR="0053463A">
              <w:rPr>
                <w:rFonts w:ascii="Bookman Old Style" w:hAnsi="Bookman Old Style" w:cs="Calibri"/>
                <w:b/>
                <w:color w:val="FF0000"/>
                <w:sz w:val="20"/>
                <w:szCs w:val="20"/>
                <w:lang w:val="en-IN" w:eastAsia="en-IN"/>
              </w:rPr>
              <w:t>3</w:t>
            </w:r>
            <w:r w:rsidR="00EA0F79">
              <w:rPr>
                <w:rFonts w:ascii="Bookman Old Style" w:hAnsi="Bookman Old Style" w:cs="Calibri"/>
                <w:b/>
                <w:color w:val="FF0000"/>
                <w:sz w:val="20"/>
                <w:szCs w:val="20"/>
                <w:lang w:val="en-IN" w:eastAsia="en-IN"/>
              </w:rPr>
              <w:t>MT &amp; ARISING: 1MT</w:t>
            </w:r>
            <w:r w:rsidR="00EA0F79">
              <w:rPr>
                <w:rFonts w:ascii="Bookman Old Style" w:hAnsi="Bookman Old Style" w:cs="Calibri"/>
                <w:color w:val="000000"/>
                <w:sz w:val="20"/>
                <w:szCs w:val="20"/>
                <w:lang w:val="en-IN" w:eastAsia="en-IN"/>
              </w:rPr>
              <w:t xml:space="preserve">) </w:t>
            </w:r>
            <w:r w:rsidR="00EA0F79" w:rsidRPr="00C22EBF">
              <w:rPr>
                <w:rFonts w:ascii="Bookman Old Style" w:hAnsi="Bookman Old Style" w:cs="Calibri"/>
                <w:color w:val="000000"/>
                <w:sz w:val="20"/>
                <w:szCs w:val="20"/>
                <w:lang w:val="en-IN" w:eastAsia="en-IN"/>
              </w:rPr>
              <w:t>(</w:t>
            </w:r>
            <w:r w:rsidR="00EA0F79" w:rsidRPr="00DF454F">
              <w:rPr>
                <w:rFonts w:ascii="Bookman Old Style" w:hAnsi="Bookman Old Style" w:cs="Calibri"/>
                <w:b/>
                <w:bCs/>
                <w:color w:val="FF0000"/>
                <w:sz w:val="19"/>
                <w:szCs w:val="19"/>
                <w:lang w:val="en-IN" w:eastAsia="en-IN"/>
              </w:rPr>
              <w:t xml:space="preserve">Arising for the months of </w:t>
            </w:r>
            <w:r w:rsidR="00EA0F79">
              <w:rPr>
                <w:rFonts w:ascii="Bookman Old Style" w:hAnsi="Bookman Old Style" w:cs="Calibri"/>
                <w:b/>
                <w:bCs/>
                <w:color w:val="FF0000"/>
                <w:sz w:val="19"/>
                <w:szCs w:val="19"/>
                <w:lang w:val="en-IN" w:eastAsia="en-IN"/>
              </w:rPr>
              <w:t>Oct</w:t>
            </w:r>
            <w:r w:rsidR="00EA0F79" w:rsidRPr="00DF454F">
              <w:rPr>
                <w:rFonts w:ascii="Bookman Old Style" w:hAnsi="Bookman Old Style" w:cs="Calibri"/>
                <w:b/>
                <w:bCs/>
                <w:color w:val="FF0000"/>
                <w:sz w:val="19"/>
                <w:szCs w:val="19"/>
                <w:lang w:val="en-IN" w:eastAsia="en-IN"/>
              </w:rPr>
              <w:t>-2</w:t>
            </w:r>
            <w:r w:rsidR="00EA0F79">
              <w:rPr>
                <w:rFonts w:ascii="Bookman Old Style" w:hAnsi="Bookman Old Style" w:cs="Calibri"/>
                <w:b/>
                <w:bCs/>
                <w:color w:val="FF0000"/>
                <w:sz w:val="19"/>
                <w:szCs w:val="19"/>
                <w:lang w:val="en-IN" w:eastAsia="en-IN"/>
              </w:rPr>
              <w:t>6</w:t>
            </w:r>
            <w:r w:rsidR="00EA0F79">
              <w:rPr>
                <w:rFonts w:ascii="Bookman Old Style" w:hAnsi="Bookman Old Style" w:cs="Calibri"/>
                <w:color w:val="000000"/>
                <w:sz w:val="20"/>
                <w:szCs w:val="20"/>
                <w:lang w:val="en-IN" w:eastAsia="en-IN"/>
              </w:rPr>
              <w:t>)</w:t>
            </w:r>
          </w:p>
        </w:tc>
        <w:tc>
          <w:tcPr>
            <w:tcW w:w="1000" w:type="dxa"/>
            <w:shd w:val="clear" w:color="auto" w:fill="auto"/>
            <w:vAlign w:val="center"/>
          </w:tcPr>
          <w:p w14:paraId="6BF2CC4B" w14:textId="0BC706E2"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4</w:t>
            </w:r>
          </w:p>
        </w:tc>
        <w:tc>
          <w:tcPr>
            <w:tcW w:w="802" w:type="dxa"/>
            <w:shd w:val="clear" w:color="auto" w:fill="auto"/>
            <w:vAlign w:val="center"/>
          </w:tcPr>
          <w:p w14:paraId="5C945507" w14:textId="378C8816"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418ECA14" w14:textId="65646DA0"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1DEB479F" w14:textId="58CE7E92"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662756E2" w14:textId="04DA9304"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E3CF7D1" w14:textId="5046AA1D"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71811A55" w14:textId="77777777" w:rsidTr="00143A04">
        <w:trPr>
          <w:trHeight w:val="1025"/>
        </w:trPr>
        <w:tc>
          <w:tcPr>
            <w:tcW w:w="650" w:type="dxa"/>
            <w:shd w:val="clear" w:color="auto" w:fill="auto"/>
            <w:noWrap/>
            <w:vAlign w:val="center"/>
          </w:tcPr>
          <w:p w14:paraId="7DF3EB5C" w14:textId="5E7DE821"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23</w:t>
            </w:r>
          </w:p>
        </w:tc>
        <w:tc>
          <w:tcPr>
            <w:tcW w:w="1549" w:type="dxa"/>
            <w:shd w:val="clear" w:color="auto" w:fill="auto"/>
            <w:vAlign w:val="center"/>
          </w:tcPr>
          <w:p w14:paraId="11992661" w14:textId="6EFFE8FB"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1023</w:t>
            </w:r>
          </w:p>
        </w:tc>
        <w:tc>
          <w:tcPr>
            <w:tcW w:w="1435" w:type="dxa"/>
            <w:shd w:val="clear" w:color="auto" w:fill="auto"/>
            <w:vAlign w:val="center"/>
          </w:tcPr>
          <w:p w14:paraId="3B6217C1" w14:textId="6CD41D48"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03E20E3D" w14:textId="748B0086" w:rsidR="002A2B51" w:rsidRDefault="002A2B51" w:rsidP="00070559">
            <w:pPr>
              <w:rPr>
                <w:rFonts w:ascii="Bookman Old Style" w:hAnsi="Bookman Old Style" w:cs="Calibri"/>
                <w:color w:val="000000"/>
                <w:sz w:val="20"/>
                <w:szCs w:val="20"/>
                <w:lang w:val="en-IN" w:eastAsia="en-IN"/>
              </w:rPr>
            </w:pPr>
            <w:r w:rsidRPr="00D1205F">
              <w:rPr>
                <w:rFonts w:ascii="Bookman Old Style" w:hAnsi="Bookman Old Style" w:cs="Calibri"/>
                <w:color w:val="000000"/>
                <w:sz w:val="20"/>
                <w:szCs w:val="20"/>
                <w:lang w:val="en-IN" w:eastAsia="en-IN"/>
              </w:rPr>
              <w:t xml:space="preserve">210lt oil </w:t>
            </w:r>
            <w:proofErr w:type="gramStart"/>
            <w:r w:rsidRPr="00D1205F">
              <w:rPr>
                <w:rFonts w:ascii="Bookman Old Style" w:hAnsi="Bookman Old Style" w:cs="Calibri"/>
                <w:color w:val="000000"/>
                <w:sz w:val="20"/>
                <w:szCs w:val="20"/>
                <w:lang w:val="en-IN" w:eastAsia="en-IN"/>
              </w:rPr>
              <w:t>drum</w:t>
            </w:r>
            <w:proofErr w:type="gramEnd"/>
            <w:r w:rsidRPr="00D1205F">
              <w:rPr>
                <w:rFonts w:ascii="Bookman Old Style" w:hAnsi="Bookman Old Style" w:cs="Calibri"/>
                <w:color w:val="000000"/>
                <w:sz w:val="20"/>
                <w:szCs w:val="20"/>
                <w:lang w:val="en-IN" w:eastAsia="en-IN"/>
              </w:rPr>
              <w:t xml:space="preserve"> with contaminated water, "210lt oil drum with contaminated water (210Ltrs. Oil drum with unusable RP OIL, GEAR OIL, TRANSFORMER OIL mixed with water). </w:t>
            </w:r>
            <w:r w:rsidRPr="00D1205F">
              <w:rPr>
                <w:rFonts w:ascii="Bookman Old Style" w:hAnsi="Bookman Old Style" w:cs="Calibri"/>
                <w:color w:val="000000"/>
                <w:sz w:val="20"/>
                <w:szCs w:val="20"/>
                <w:lang w:val="en-IN" w:eastAsia="en-IN"/>
              </w:rPr>
              <w:br/>
              <w:t>Requisites to be checked of the entity before handing over the used oil to recyclers:-</w:t>
            </w:r>
            <w:r w:rsidRPr="00D1205F">
              <w:rPr>
                <w:rFonts w:ascii="Bookman Old Style" w:hAnsi="Bookman Old Style" w:cs="Calibri"/>
                <w:color w:val="000000"/>
                <w:sz w:val="20"/>
                <w:szCs w:val="20"/>
                <w:lang w:val="en-IN" w:eastAsia="en-IN"/>
              </w:rPr>
              <w:br/>
              <w:t>1. Valid CTO granted by concerned SPCB</w:t>
            </w:r>
            <w:r w:rsidRPr="00D1205F">
              <w:rPr>
                <w:rFonts w:ascii="Bookman Old Style" w:hAnsi="Bookman Old Style" w:cs="Calibri"/>
                <w:color w:val="000000"/>
                <w:sz w:val="20"/>
                <w:szCs w:val="20"/>
                <w:lang w:val="en-IN" w:eastAsia="en-IN"/>
              </w:rPr>
              <w:br/>
            </w:r>
            <w:r w:rsidRPr="00D1205F">
              <w:rPr>
                <w:rFonts w:ascii="Bookman Old Style" w:hAnsi="Bookman Old Style" w:cs="Calibri"/>
                <w:color w:val="000000"/>
                <w:sz w:val="20"/>
                <w:szCs w:val="20"/>
                <w:lang w:val="en-IN" w:eastAsia="en-IN"/>
              </w:rPr>
              <w:lastRenderedPageBreak/>
              <w:t>2. Valid Hazardous Waste Authorization granted by concerned SPCB</w:t>
            </w:r>
            <w:r w:rsidRPr="00D1205F">
              <w:rPr>
                <w:rFonts w:ascii="Bookman Old Style" w:hAnsi="Bookman Old Style" w:cs="Calibri"/>
                <w:color w:val="000000"/>
                <w:sz w:val="20"/>
                <w:szCs w:val="20"/>
                <w:lang w:val="en-IN" w:eastAsia="en-IN"/>
              </w:rPr>
              <w:br/>
              <w:t>3. Valid Hazardous Waste Procurement Passbook</w:t>
            </w:r>
            <w:r w:rsidRPr="00D1205F">
              <w:rPr>
                <w:rFonts w:ascii="Bookman Old Style" w:hAnsi="Bookman Old Style" w:cs="Calibri"/>
                <w:color w:val="000000"/>
                <w:sz w:val="20"/>
                <w:szCs w:val="20"/>
                <w:lang w:val="en-IN" w:eastAsia="en-IN"/>
              </w:rPr>
              <w:br/>
              <w:t xml:space="preserve">4. </w:t>
            </w:r>
            <w:r w:rsidR="0096318B" w:rsidRPr="006758D4">
              <w:rPr>
                <w:rFonts w:ascii="Bookman Old Style" w:hAnsi="Bookman Old Style" w:cs="Calibri"/>
                <w:b/>
                <w:color w:val="FF0000"/>
                <w:sz w:val="20"/>
                <w:szCs w:val="20"/>
                <w:highlight w:val="yellow"/>
                <w:lang w:val="en-IN" w:eastAsia="en-IN"/>
              </w:rPr>
              <w:t xml:space="preserve">EPR </w:t>
            </w:r>
            <w:proofErr w:type="spellStart"/>
            <w:r w:rsidR="0096318B" w:rsidRPr="006758D4">
              <w:rPr>
                <w:rFonts w:ascii="Bookman Old Style" w:hAnsi="Bookman Old Style" w:cs="Calibri"/>
                <w:b/>
                <w:color w:val="FF0000"/>
                <w:sz w:val="20"/>
                <w:szCs w:val="20"/>
                <w:highlight w:val="yellow"/>
                <w:lang w:val="en-IN" w:eastAsia="en-IN"/>
              </w:rPr>
              <w:t>Reg</w:t>
            </w:r>
            <w:proofErr w:type="spellEnd"/>
            <w:r w:rsidR="0096318B" w:rsidRPr="006758D4">
              <w:rPr>
                <w:rFonts w:ascii="Bookman Old Style" w:hAnsi="Bookman Old Style" w:cs="Calibri"/>
                <w:b/>
                <w:color w:val="FF0000"/>
                <w:sz w:val="20"/>
                <w:szCs w:val="20"/>
                <w:highlight w:val="yellow"/>
                <w:lang w:val="en-IN" w:eastAsia="en-IN"/>
              </w:rPr>
              <w:t xml:space="preserve"> Certificate granted by CPCB as recycler/In applied </w:t>
            </w:r>
            <w:r w:rsidR="0096318B" w:rsidRPr="00A5283C">
              <w:rPr>
                <w:rFonts w:ascii="Bookman Old Style" w:hAnsi="Bookman Old Style" w:cs="Calibri"/>
                <w:b/>
                <w:color w:val="FF0000"/>
                <w:sz w:val="20"/>
                <w:szCs w:val="20"/>
                <w:highlight w:val="yellow"/>
                <w:lang w:val="en-IN" w:eastAsia="en-IN"/>
              </w:rPr>
              <w:t>condition</w:t>
            </w:r>
            <w:r w:rsidR="0096318B" w:rsidRPr="00A5283C">
              <w:rPr>
                <w:rFonts w:ascii="Bookman Old Style" w:hAnsi="Bookman Old Style" w:cs="Calibri"/>
                <w:color w:val="000000"/>
                <w:sz w:val="20"/>
                <w:szCs w:val="20"/>
                <w:highlight w:val="yellow"/>
                <w:lang w:val="en-IN" w:eastAsia="en-IN"/>
              </w:rPr>
              <w:t xml:space="preserve">". </w:t>
            </w:r>
            <w:r w:rsidR="0096318B" w:rsidRPr="00A5283C">
              <w:rPr>
                <w:rFonts w:ascii="Bookman Old Style" w:hAnsi="Bookman Old Style" w:cs="Calibri"/>
                <w:b/>
                <w:color w:val="FF0000"/>
                <w:sz w:val="20"/>
                <w:szCs w:val="20"/>
                <w:highlight w:val="yellow"/>
                <w:lang w:val="en-IN" w:eastAsia="en-IN"/>
              </w:rPr>
              <w:t xml:space="preserve">Valid </w:t>
            </w:r>
            <w:r w:rsidR="0096318B" w:rsidRPr="009F779D">
              <w:rPr>
                <w:rFonts w:ascii="Bookman Old Style" w:hAnsi="Bookman Old Style" w:cs="Calibri"/>
                <w:b/>
                <w:color w:val="FF0000"/>
                <w:sz w:val="20"/>
                <w:szCs w:val="20"/>
                <w:highlight w:val="yellow"/>
                <w:lang w:val="en-IN" w:eastAsia="en-IN"/>
              </w:rPr>
              <w:t>CTE/CTO, EPR Authorisation Letter from CPCB/SPCB for recycling of used oil/recycler</w:t>
            </w:r>
          </w:p>
          <w:p w14:paraId="3D3609A6" w14:textId="4AB91C57" w:rsidR="00F47A4A" w:rsidRPr="00B70AF2" w:rsidRDefault="00F47A4A" w:rsidP="005E2095">
            <w:pPr>
              <w:rPr>
                <w:rFonts w:ascii="Bookman Old Style" w:hAnsi="Bookman Old Style" w:cs="Calibri"/>
                <w:color w:val="000000"/>
                <w:sz w:val="20"/>
                <w:szCs w:val="20"/>
                <w:lang w:val="en-IN" w:eastAsia="en-IN"/>
              </w:rPr>
            </w:pPr>
            <w:r>
              <w:rPr>
                <w:rFonts w:ascii="Bookman Old Style" w:hAnsi="Bookman Old Style" w:cs="Calibri"/>
                <w:color w:val="000000"/>
                <w:sz w:val="20"/>
                <w:szCs w:val="20"/>
                <w:lang w:val="en-IN" w:eastAsia="en-IN"/>
              </w:rPr>
              <w:t>(</w:t>
            </w:r>
            <w:r w:rsidRPr="009C10FB">
              <w:rPr>
                <w:rFonts w:ascii="Bookman Old Style" w:hAnsi="Bookman Old Style" w:cs="Calibri"/>
                <w:b/>
                <w:color w:val="FF0000"/>
                <w:sz w:val="20"/>
                <w:szCs w:val="20"/>
                <w:lang w:val="en-IN" w:eastAsia="en-IN"/>
              </w:rPr>
              <w:t>STOCK</w:t>
            </w:r>
            <w:r>
              <w:rPr>
                <w:rFonts w:ascii="Bookman Old Style" w:hAnsi="Bookman Old Style" w:cs="Calibri"/>
                <w:b/>
                <w:color w:val="FF0000"/>
                <w:sz w:val="20"/>
                <w:szCs w:val="20"/>
                <w:lang w:val="en-IN" w:eastAsia="en-IN"/>
              </w:rPr>
              <w:t xml:space="preserve"> QTY: 6Nos &amp; ARISING: </w:t>
            </w:r>
            <w:r w:rsidR="005E2095">
              <w:rPr>
                <w:rFonts w:ascii="Bookman Old Style" w:hAnsi="Bookman Old Style" w:cs="Calibri"/>
                <w:b/>
                <w:color w:val="FF0000"/>
                <w:sz w:val="20"/>
                <w:szCs w:val="20"/>
                <w:lang w:val="en-IN" w:eastAsia="en-IN"/>
              </w:rPr>
              <w:t>4Nos</w:t>
            </w:r>
            <w:r>
              <w:rPr>
                <w:rFonts w:ascii="Bookman Old Style" w:hAnsi="Bookman Old Style" w:cs="Calibri"/>
                <w:color w:val="000000"/>
                <w:sz w:val="20"/>
                <w:szCs w:val="20"/>
                <w:lang w:val="en-IN" w:eastAsia="en-IN"/>
              </w:rPr>
              <w:t xml:space="preserve"> </w:t>
            </w:r>
            <w:r w:rsidRPr="00C22EBF">
              <w:rPr>
                <w:rFonts w:ascii="Bookman Old Style" w:hAnsi="Bookman Old Style" w:cs="Calibri"/>
                <w:color w:val="000000"/>
                <w:sz w:val="20"/>
                <w:szCs w:val="20"/>
                <w:lang w:val="en-IN" w:eastAsia="en-IN"/>
              </w:rPr>
              <w:t>(</w:t>
            </w:r>
            <w:r w:rsidRPr="00DF454F">
              <w:rPr>
                <w:rFonts w:ascii="Bookman Old Style" w:hAnsi="Bookman Old Style" w:cs="Calibri"/>
                <w:b/>
                <w:bCs/>
                <w:color w:val="FF0000"/>
                <w:sz w:val="19"/>
                <w:szCs w:val="19"/>
                <w:lang w:val="en-IN" w:eastAsia="en-IN"/>
              </w:rPr>
              <w:t xml:space="preserve">Arising for the months of </w:t>
            </w:r>
            <w:r>
              <w:rPr>
                <w:rFonts w:ascii="Bookman Old Style" w:hAnsi="Bookman Old Style" w:cs="Calibri"/>
                <w:b/>
                <w:bCs/>
                <w:color w:val="FF0000"/>
                <w:sz w:val="19"/>
                <w:szCs w:val="19"/>
                <w:lang w:val="en-IN" w:eastAsia="en-IN"/>
              </w:rPr>
              <w:t>Oct</w:t>
            </w:r>
            <w:r w:rsidRPr="00DF454F">
              <w:rPr>
                <w:rFonts w:ascii="Bookman Old Style" w:hAnsi="Bookman Old Style" w:cs="Calibri"/>
                <w:b/>
                <w:bCs/>
                <w:color w:val="FF0000"/>
                <w:sz w:val="19"/>
                <w:szCs w:val="19"/>
                <w:lang w:val="en-IN" w:eastAsia="en-IN"/>
              </w:rPr>
              <w:t>-2</w:t>
            </w:r>
            <w:r>
              <w:rPr>
                <w:rFonts w:ascii="Bookman Old Style" w:hAnsi="Bookman Old Style" w:cs="Calibri"/>
                <w:b/>
                <w:bCs/>
                <w:color w:val="FF0000"/>
                <w:sz w:val="19"/>
                <w:szCs w:val="19"/>
                <w:lang w:val="en-IN" w:eastAsia="en-IN"/>
              </w:rPr>
              <w:t>6</w:t>
            </w:r>
            <w:r>
              <w:rPr>
                <w:rFonts w:ascii="Bookman Old Style" w:hAnsi="Bookman Old Style" w:cs="Calibri"/>
                <w:color w:val="000000"/>
                <w:sz w:val="20"/>
                <w:szCs w:val="20"/>
                <w:lang w:val="en-IN" w:eastAsia="en-IN"/>
              </w:rPr>
              <w:t>)</w:t>
            </w:r>
          </w:p>
        </w:tc>
        <w:tc>
          <w:tcPr>
            <w:tcW w:w="1000" w:type="dxa"/>
            <w:shd w:val="clear" w:color="auto" w:fill="auto"/>
            <w:vAlign w:val="center"/>
          </w:tcPr>
          <w:p w14:paraId="5D1D0A88" w14:textId="6D5FCD70"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lastRenderedPageBreak/>
              <w:t>10</w:t>
            </w:r>
          </w:p>
        </w:tc>
        <w:tc>
          <w:tcPr>
            <w:tcW w:w="802" w:type="dxa"/>
            <w:shd w:val="clear" w:color="auto" w:fill="auto"/>
            <w:vAlign w:val="center"/>
          </w:tcPr>
          <w:p w14:paraId="3E29EC75" w14:textId="254D7781" w:rsidR="002A2B51" w:rsidRPr="001A0DF1"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PCS</w:t>
            </w:r>
          </w:p>
        </w:tc>
        <w:tc>
          <w:tcPr>
            <w:tcW w:w="724" w:type="dxa"/>
            <w:shd w:val="clear" w:color="000000" w:fill="FFFFFF"/>
            <w:vAlign w:val="center"/>
          </w:tcPr>
          <w:p w14:paraId="6961114E" w14:textId="41F8F413"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4BE1BE25" w14:textId="06B85911"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2E485EFE" w14:textId="693DA4AF"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2971100A" w14:textId="7CE3C0A9"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1348979D" w14:textId="77777777" w:rsidTr="00EA21D8">
        <w:trPr>
          <w:trHeight w:val="1142"/>
        </w:trPr>
        <w:tc>
          <w:tcPr>
            <w:tcW w:w="650" w:type="dxa"/>
            <w:shd w:val="clear" w:color="auto" w:fill="auto"/>
            <w:noWrap/>
            <w:vAlign w:val="center"/>
          </w:tcPr>
          <w:p w14:paraId="21B427C0" w14:textId="570462D8"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lastRenderedPageBreak/>
              <w:t>24</w:t>
            </w:r>
          </w:p>
        </w:tc>
        <w:tc>
          <w:tcPr>
            <w:tcW w:w="1549" w:type="dxa"/>
            <w:shd w:val="clear" w:color="auto" w:fill="auto"/>
            <w:vAlign w:val="center"/>
          </w:tcPr>
          <w:p w14:paraId="1765C80B" w14:textId="2800B2D1"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1024</w:t>
            </w:r>
          </w:p>
        </w:tc>
        <w:tc>
          <w:tcPr>
            <w:tcW w:w="1435" w:type="dxa"/>
            <w:shd w:val="clear" w:color="auto" w:fill="auto"/>
            <w:vAlign w:val="center"/>
          </w:tcPr>
          <w:p w14:paraId="36B818ED" w14:textId="20743F94"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4FA10826" w14:textId="7DCE6EA3" w:rsidR="002A2B51" w:rsidRPr="00B70AF2" w:rsidRDefault="002A2B51" w:rsidP="00526C9B">
            <w:pPr>
              <w:rPr>
                <w:rFonts w:ascii="Bookman Old Style" w:hAnsi="Bookman Old Style" w:cs="Calibri"/>
                <w:color w:val="000000"/>
                <w:sz w:val="20"/>
                <w:szCs w:val="20"/>
                <w:lang w:val="en-IN" w:eastAsia="en-IN"/>
              </w:rPr>
            </w:pPr>
            <w:r w:rsidRPr="00070559">
              <w:rPr>
                <w:rFonts w:ascii="Bookman Old Style" w:hAnsi="Bookman Old Style" w:cs="Calibri"/>
                <w:color w:val="000000"/>
                <w:sz w:val="20"/>
                <w:szCs w:val="20"/>
                <w:lang w:val="en-IN" w:eastAsia="en-IN"/>
              </w:rPr>
              <w:t>Light Melting Scrap, (CR,GP cut sheet, Coil ID protectors, OD Protector Mixed with old and rusted)</w:t>
            </w:r>
            <w:r w:rsidR="00365290">
              <w:rPr>
                <w:rFonts w:ascii="Bookman Old Style" w:hAnsi="Bookman Old Style" w:cs="Calibri"/>
                <w:color w:val="000000"/>
                <w:sz w:val="20"/>
                <w:szCs w:val="20"/>
                <w:lang w:val="en-IN" w:eastAsia="en-IN"/>
              </w:rPr>
              <w:t xml:space="preserve"> (</w:t>
            </w:r>
            <w:r w:rsidR="00365290" w:rsidRPr="009C10FB">
              <w:rPr>
                <w:rFonts w:ascii="Bookman Old Style" w:hAnsi="Bookman Old Style" w:cs="Calibri"/>
                <w:b/>
                <w:color w:val="FF0000"/>
                <w:sz w:val="20"/>
                <w:szCs w:val="20"/>
                <w:lang w:val="en-IN" w:eastAsia="en-IN"/>
              </w:rPr>
              <w:t>STOCK</w:t>
            </w:r>
            <w:r w:rsidR="00365290">
              <w:rPr>
                <w:rFonts w:ascii="Bookman Old Style" w:hAnsi="Bookman Old Style" w:cs="Calibri"/>
                <w:b/>
                <w:color w:val="FF0000"/>
                <w:sz w:val="20"/>
                <w:szCs w:val="20"/>
                <w:lang w:val="en-IN" w:eastAsia="en-IN"/>
              </w:rPr>
              <w:t xml:space="preserve"> QTY: 1MT &amp; ARISING: </w:t>
            </w:r>
            <w:r w:rsidR="00526C9B">
              <w:rPr>
                <w:rFonts w:ascii="Bookman Old Style" w:hAnsi="Bookman Old Style" w:cs="Calibri"/>
                <w:b/>
                <w:color w:val="FF0000"/>
                <w:sz w:val="20"/>
                <w:szCs w:val="20"/>
                <w:lang w:val="en-IN" w:eastAsia="en-IN"/>
              </w:rPr>
              <w:t>3</w:t>
            </w:r>
            <w:r w:rsidR="00365290">
              <w:rPr>
                <w:rFonts w:ascii="Bookman Old Style" w:hAnsi="Bookman Old Style" w:cs="Calibri"/>
                <w:b/>
                <w:color w:val="FF0000"/>
                <w:sz w:val="20"/>
                <w:szCs w:val="20"/>
                <w:lang w:val="en-IN" w:eastAsia="en-IN"/>
              </w:rPr>
              <w:t>MT</w:t>
            </w:r>
            <w:r w:rsidR="00365290">
              <w:rPr>
                <w:rFonts w:ascii="Bookman Old Style" w:hAnsi="Bookman Old Style" w:cs="Calibri"/>
                <w:color w:val="000000"/>
                <w:sz w:val="20"/>
                <w:szCs w:val="20"/>
                <w:lang w:val="en-IN" w:eastAsia="en-IN"/>
              </w:rPr>
              <w:t xml:space="preserve">) </w:t>
            </w:r>
            <w:r w:rsidR="00365290" w:rsidRPr="00C22EBF">
              <w:rPr>
                <w:rFonts w:ascii="Bookman Old Style" w:hAnsi="Bookman Old Style" w:cs="Calibri"/>
                <w:color w:val="000000"/>
                <w:sz w:val="20"/>
                <w:szCs w:val="20"/>
                <w:lang w:val="en-IN" w:eastAsia="en-IN"/>
              </w:rPr>
              <w:t>(</w:t>
            </w:r>
            <w:r w:rsidR="00365290" w:rsidRPr="00DF454F">
              <w:rPr>
                <w:rFonts w:ascii="Bookman Old Style" w:hAnsi="Bookman Old Style" w:cs="Calibri"/>
                <w:b/>
                <w:bCs/>
                <w:color w:val="FF0000"/>
                <w:sz w:val="19"/>
                <w:szCs w:val="19"/>
                <w:lang w:val="en-IN" w:eastAsia="en-IN"/>
              </w:rPr>
              <w:t xml:space="preserve">Arising for the months of </w:t>
            </w:r>
            <w:r w:rsidR="00365290">
              <w:rPr>
                <w:rFonts w:ascii="Bookman Old Style" w:hAnsi="Bookman Old Style" w:cs="Calibri"/>
                <w:b/>
                <w:bCs/>
                <w:color w:val="FF0000"/>
                <w:sz w:val="19"/>
                <w:szCs w:val="19"/>
                <w:lang w:val="en-IN" w:eastAsia="en-IN"/>
              </w:rPr>
              <w:t>Oct</w:t>
            </w:r>
            <w:r w:rsidR="00365290" w:rsidRPr="00DF454F">
              <w:rPr>
                <w:rFonts w:ascii="Bookman Old Style" w:hAnsi="Bookman Old Style" w:cs="Calibri"/>
                <w:b/>
                <w:bCs/>
                <w:color w:val="FF0000"/>
                <w:sz w:val="19"/>
                <w:szCs w:val="19"/>
                <w:lang w:val="en-IN" w:eastAsia="en-IN"/>
              </w:rPr>
              <w:t>-2</w:t>
            </w:r>
            <w:r w:rsidR="00365290">
              <w:rPr>
                <w:rFonts w:ascii="Bookman Old Style" w:hAnsi="Bookman Old Style" w:cs="Calibri"/>
                <w:b/>
                <w:bCs/>
                <w:color w:val="FF0000"/>
                <w:sz w:val="19"/>
                <w:szCs w:val="19"/>
                <w:lang w:val="en-IN" w:eastAsia="en-IN"/>
              </w:rPr>
              <w:t>6</w:t>
            </w:r>
            <w:r w:rsidR="00365290">
              <w:rPr>
                <w:rFonts w:ascii="Bookman Old Style" w:hAnsi="Bookman Old Style" w:cs="Calibri"/>
                <w:color w:val="000000"/>
                <w:sz w:val="20"/>
                <w:szCs w:val="20"/>
                <w:lang w:val="en-IN" w:eastAsia="en-IN"/>
              </w:rPr>
              <w:t>)</w:t>
            </w:r>
          </w:p>
        </w:tc>
        <w:tc>
          <w:tcPr>
            <w:tcW w:w="1000" w:type="dxa"/>
            <w:shd w:val="clear" w:color="auto" w:fill="auto"/>
            <w:vAlign w:val="center"/>
          </w:tcPr>
          <w:p w14:paraId="6FC281A7" w14:textId="0F592A84"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4</w:t>
            </w:r>
          </w:p>
        </w:tc>
        <w:tc>
          <w:tcPr>
            <w:tcW w:w="802" w:type="dxa"/>
            <w:shd w:val="clear" w:color="auto" w:fill="auto"/>
            <w:vAlign w:val="center"/>
          </w:tcPr>
          <w:p w14:paraId="13F4DA6F" w14:textId="27EE5C97" w:rsidR="002A2B51" w:rsidRPr="001A0DF1"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MT</w:t>
            </w:r>
          </w:p>
        </w:tc>
        <w:tc>
          <w:tcPr>
            <w:tcW w:w="724" w:type="dxa"/>
            <w:shd w:val="clear" w:color="000000" w:fill="FFFFFF"/>
            <w:vAlign w:val="center"/>
          </w:tcPr>
          <w:p w14:paraId="336C840E" w14:textId="48631399"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6512DB9C" w14:textId="1BF3A655"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1F7FD74D" w14:textId="6D40C4DF"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06736078" w14:textId="68CD8F7A"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2A6C0D87" w14:textId="77777777" w:rsidTr="00EA21D8">
        <w:trPr>
          <w:trHeight w:val="1142"/>
        </w:trPr>
        <w:tc>
          <w:tcPr>
            <w:tcW w:w="650" w:type="dxa"/>
            <w:shd w:val="clear" w:color="auto" w:fill="auto"/>
            <w:noWrap/>
            <w:vAlign w:val="center"/>
          </w:tcPr>
          <w:p w14:paraId="62ED2877" w14:textId="5E44CAFF"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25</w:t>
            </w:r>
          </w:p>
        </w:tc>
        <w:tc>
          <w:tcPr>
            <w:tcW w:w="1549" w:type="dxa"/>
            <w:shd w:val="clear" w:color="auto" w:fill="auto"/>
            <w:vAlign w:val="center"/>
          </w:tcPr>
          <w:p w14:paraId="3F36538B" w14:textId="7A10A128"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1025</w:t>
            </w:r>
          </w:p>
        </w:tc>
        <w:tc>
          <w:tcPr>
            <w:tcW w:w="1435" w:type="dxa"/>
            <w:shd w:val="clear" w:color="auto" w:fill="auto"/>
            <w:vAlign w:val="center"/>
          </w:tcPr>
          <w:p w14:paraId="222FCE12" w14:textId="26B7E450"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1F014276" w14:textId="3202B080" w:rsidR="002A2B51" w:rsidRPr="00B70AF2" w:rsidRDefault="002A2B51" w:rsidP="00061809">
            <w:pPr>
              <w:rPr>
                <w:rFonts w:ascii="Bookman Old Style" w:hAnsi="Bookman Old Style" w:cs="Calibri"/>
                <w:color w:val="000000"/>
                <w:sz w:val="20"/>
                <w:szCs w:val="20"/>
                <w:lang w:val="en-IN" w:eastAsia="en-IN"/>
              </w:rPr>
            </w:pPr>
            <w:r w:rsidRPr="00070559">
              <w:rPr>
                <w:rFonts w:ascii="Bookman Old Style" w:hAnsi="Bookman Old Style" w:cs="Calibri"/>
                <w:color w:val="000000"/>
                <w:sz w:val="20"/>
                <w:szCs w:val="20"/>
                <w:lang w:val="en-IN" w:eastAsia="en-IN"/>
              </w:rPr>
              <w:t>Rejected HR Seconds, Thickness range- 1.60mm to 10 mm Width range- 1000mm to 1500 mm,</w:t>
            </w:r>
            <w:r w:rsidR="00526C9B">
              <w:rPr>
                <w:rFonts w:ascii="Bookman Old Style" w:hAnsi="Bookman Old Style" w:cs="Calibri"/>
                <w:color w:val="000000"/>
                <w:sz w:val="20"/>
                <w:szCs w:val="20"/>
                <w:lang w:val="en-IN" w:eastAsia="en-IN"/>
              </w:rPr>
              <w:t xml:space="preserve"> Length range- 1000mm to 3000mm. (</w:t>
            </w:r>
            <w:r w:rsidR="00526C9B" w:rsidRPr="009C10FB">
              <w:rPr>
                <w:rFonts w:ascii="Bookman Old Style" w:hAnsi="Bookman Old Style" w:cs="Calibri"/>
                <w:b/>
                <w:color w:val="FF0000"/>
                <w:sz w:val="20"/>
                <w:szCs w:val="20"/>
                <w:lang w:val="en-IN" w:eastAsia="en-IN"/>
              </w:rPr>
              <w:t>STOCK</w:t>
            </w:r>
            <w:r w:rsidR="00526C9B">
              <w:rPr>
                <w:rFonts w:ascii="Bookman Old Style" w:hAnsi="Bookman Old Style" w:cs="Calibri"/>
                <w:b/>
                <w:color w:val="FF0000"/>
                <w:sz w:val="20"/>
                <w:szCs w:val="20"/>
                <w:lang w:val="en-IN" w:eastAsia="en-IN"/>
              </w:rPr>
              <w:t xml:space="preserve"> QTY: </w:t>
            </w:r>
            <w:r w:rsidR="00061809">
              <w:rPr>
                <w:rFonts w:ascii="Bookman Old Style" w:hAnsi="Bookman Old Style" w:cs="Calibri"/>
                <w:b/>
                <w:color w:val="FF0000"/>
                <w:sz w:val="20"/>
                <w:szCs w:val="20"/>
                <w:lang w:val="en-IN" w:eastAsia="en-IN"/>
              </w:rPr>
              <w:t>30</w:t>
            </w:r>
            <w:r w:rsidR="00526C9B">
              <w:rPr>
                <w:rFonts w:ascii="Bookman Old Style" w:hAnsi="Bookman Old Style" w:cs="Calibri"/>
                <w:b/>
                <w:color w:val="FF0000"/>
                <w:sz w:val="20"/>
                <w:szCs w:val="20"/>
                <w:lang w:val="en-IN" w:eastAsia="en-IN"/>
              </w:rPr>
              <w:t xml:space="preserve">MT &amp; ARISING: </w:t>
            </w:r>
            <w:r w:rsidR="00061809">
              <w:rPr>
                <w:rFonts w:ascii="Bookman Old Style" w:hAnsi="Bookman Old Style" w:cs="Calibri"/>
                <w:b/>
                <w:color w:val="FF0000"/>
                <w:sz w:val="20"/>
                <w:szCs w:val="20"/>
                <w:lang w:val="en-IN" w:eastAsia="en-IN"/>
              </w:rPr>
              <w:t>2</w:t>
            </w:r>
            <w:r w:rsidR="00526C9B">
              <w:rPr>
                <w:rFonts w:ascii="Bookman Old Style" w:hAnsi="Bookman Old Style" w:cs="Calibri"/>
                <w:b/>
                <w:color w:val="FF0000"/>
                <w:sz w:val="20"/>
                <w:szCs w:val="20"/>
                <w:lang w:val="en-IN" w:eastAsia="en-IN"/>
              </w:rPr>
              <w:t>0MT</w:t>
            </w:r>
            <w:r w:rsidR="00526C9B">
              <w:rPr>
                <w:rFonts w:ascii="Bookman Old Style" w:hAnsi="Bookman Old Style" w:cs="Calibri"/>
                <w:color w:val="000000"/>
                <w:sz w:val="20"/>
                <w:szCs w:val="20"/>
                <w:lang w:val="en-IN" w:eastAsia="en-IN"/>
              </w:rPr>
              <w:t xml:space="preserve">) </w:t>
            </w:r>
            <w:r w:rsidR="00526C9B" w:rsidRPr="00C22EBF">
              <w:rPr>
                <w:rFonts w:ascii="Bookman Old Style" w:hAnsi="Bookman Old Style" w:cs="Calibri"/>
                <w:color w:val="000000"/>
                <w:sz w:val="20"/>
                <w:szCs w:val="20"/>
                <w:lang w:val="en-IN" w:eastAsia="en-IN"/>
              </w:rPr>
              <w:t>(</w:t>
            </w:r>
            <w:r w:rsidR="00526C9B" w:rsidRPr="00DF454F">
              <w:rPr>
                <w:rFonts w:ascii="Bookman Old Style" w:hAnsi="Bookman Old Style" w:cs="Calibri"/>
                <w:b/>
                <w:bCs/>
                <w:color w:val="FF0000"/>
                <w:sz w:val="19"/>
                <w:szCs w:val="19"/>
                <w:lang w:val="en-IN" w:eastAsia="en-IN"/>
              </w:rPr>
              <w:t xml:space="preserve">Arising for the months of </w:t>
            </w:r>
            <w:r w:rsidR="00526C9B">
              <w:rPr>
                <w:rFonts w:ascii="Bookman Old Style" w:hAnsi="Bookman Old Style" w:cs="Calibri"/>
                <w:b/>
                <w:bCs/>
                <w:color w:val="FF0000"/>
                <w:sz w:val="19"/>
                <w:szCs w:val="19"/>
                <w:lang w:val="en-IN" w:eastAsia="en-IN"/>
              </w:rPr>
              <w:t>Oct</w:t>
            </w:r>
            <w:r w:rsidR="00526C9B" w:rsidRPr="00DF454F">
              <w:rPr>
                <w:rFonts w:ascii="Bookman Old Style" w:hAnsi="Bookman Old Style" w:cs="Calibri"/>
                <w:b/>
                <w:bCs/>
                <w:color w:val="FF0000"/>
                <w:sz w:val="19"/>
                <w:szCs w:val="19"/>
                <w:lang w:val="en-IN" w:eastAsia="en-IN"/>
              </w:rPr>
              <w:t>-2</w:t>
            </w:r>
            <w:r w:rsidR="00526C9B">
              <w:rPr>
                <w:rFonts w:ascii="Bookman Old Style" w:hAnsi="Bookman Old Style" w:cs="Calibri"/>
                <w:b/>
                <w:bCs/>
                <w:color w:val="FF0000"/>
                <w:sz w:val="19"/>
                <w:szCs w:val="19"/>
                <w:lang w:val="en-IN" w:eastAsia="en-IN"/>
              </w:rPr>
              <w:t>6</w:t>
            </w:r>
            <w:r w:rsidR="00526C9B">
              <w:rPr>
                <w:rFonts w:ascii="Bookman Old Style" w:hAnsi="Bookman Old Style" w:cs="Calibri"/>
                <w:color w:val="000000"/>
                <w:sz w:val="20"/>
                <w:szCs w:val="20"/>
                <w:lang w:val="en-IN" w:eastAsia="en-IN"/>
              </w:rPr>
              <w:t>)</w:t>
            </w:r>
          </w:p>
        </w:tc>
        <w:tc>
          <w:tcPr>
            <w:tcW w:w="1000" w:type="dxa"/>
            <w:shd w:val="clear" w:color="auto" w:fill="auto"/>
            <w:vAlign w:val="center"/>
          </w:tcPr>
          <w:p w14:paraId="0E5F6C02" w14:textId="6AC0C1EC"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50</w:t>
            </w:r>
          </w:p>
        </w:tc>
        <w:tc>
          <w:tcPr>
            <w:tcW w:w="802" w:type="dxa"/>
            <w:shd w:val="clear" w:color="auto" w:fill="auto"/>
            <w:vAlign w:val="center"/>
          </w:tcPr>
          <w:p w14:paraId="7DBF329C" w14:textId="7E62E6B1"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2B05791E" w14:textId="31062DE3"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0C0443DA" w14:textId="551B2CE3"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1AABAE68" w14:textId="0E95EEFD"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474E85B3" w14:textId="28FE1051"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r w:rsidR="002A2B51" w:rsidRPr="00C22EBF" w14:paraId="4B547917" w14:textId="77777777" w:rsidTr="00EA21D8">
        <w:trPr>
          <w:trHeight w:val="1142"/>
        </w:trPr>
        <w:tc>
          <w:tcPr>
            <w:tcW w:w="650" w:type="dxa"/>
            <w:shd w:val="clear" w:color="auto" w:fill="auto"/>
            <w:noWrap/>
            <w:vAlign w:val="center"/>
          </w:tcPr>
          <w:p w14:paraId="6CD00627" w14:textId="1929EAB4" w:rsidR="002A2B51" w:rsidRDefault="002A2B51" w:rsidP="000C61D3">
            <w:pPr>
              <w:jc w:val="center"/>
              <w:rPr>
                <w:rFonts w:ascii="Bookman Old Style" w:hAnsi="Bookman Old Style" w:cs="Calibri"/>
                <w:b/>
                <w:bCs/>
                <w:color w:val="000000"/>
                <w:sz w:val="19"/>
                <w:szCs w:val="19"/>
                <w:lang w:val="en-IN" w:eastAsia="en-IN"/>
              </w:rPr>
            </w:pPr>
            <w:r>
              <w:rPr>
                <w:rFonts w:ascii="Bookman Old Style" w:hAnsi="Bookman Old Style" w:cs="Calibri"/>
                <w:b/>
                <w:bCs/>
                <w:color w:val="000000"/>
                <w:sz w:val="19"/>
                <w:szCs w:val="19"/>
                <w:lang w:val="en-IN" w:eastAsia="en-IN"/>
              </w:rPr>
              <w:t>26</w:t>
            </w:r>
          </w:p>
        </w:tc>
        <w:tc>
          <w:tcPr>
            <w:tcW w:w="1549" w:type="dxa"/>
            <w:shd w:val="clear" w:color="auto" w:fill="auto"/>
            <w:vAlign w:val="center"/>
          </w:tcPr>
          <w:p w14:paraId="0388E734" w14:textId="32B62946" w:rsidR="002A2B51" w:rsidRPr="009A7F3C" w:rsidRDefault="002A2B51" w:rsidP="00C22EBF">
            <w:pPr>
              <w:jc w:val="center"/>
              <w:rPr>
                <w:rFonts w:asciiTheme="majorHAnsi" w:hAnsiTheme="majorHAnsi" w:cs="Calibri"/>
                <w:b/>
                <w:bCs/>
                <w:color w:val="0D0D0D" w:themeColor="text1" w:themeTint="F2"/>
                <w:sz w:val="20"/>
                <w:szCs w:val="19"/>
              </w:rPr>
            </w:pP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1026</w:t>
            </w:r>
          </w:p>
        </w:tc>
        <w:tc>
          <w:tcPr>
            <w:tcW w:w="1435" w:type="dxa"/>
            <w:shd w:val="clear" w:color="auto" w:fill="auto"/>
            <w:vAlign w:val="center"/>
          </w:tcPr>
          <w:p w14:paraId="361A720F" w14:textId="77BE98D7" w:rsidR="002A2B51" w:rsidRPr="00AE735E" w:rsidRDefault="002A2B51" w:rsidP="00AE735E">
            <w:pPr>
              <w:jc w:val="center"/>
              <w:rPr>
                <w:rFonts w:asciiTheme="majorHAnsi" w:hAnsiTheme="majorHAnsi" w:cs="Calibri"/>
                <w:b/>
                <w:bCs/>
                <w:color w:val="0000FF"/>
                <w:sz w:val="20"/>
                <w:szCs w:val="19"/>
              </w:rPr>
            </w:pPr>
            <w:r w:rsidRPr="009C4B2C">
              <w:rPr>
                <w:rFonts w:asciiTheme="majorHAnsi" w:hAnsiTheme="majorHAnsi" w:cs="Calibri"/>
                <w:b/>
                <w:bCs/>
                <w:color w:val="0000FF"/>
                <w:sz w:val="20"/>
                <w:szCs w:val="19"/>
              </w:rPr>
              <w:t xml:space="preserve">Bara Plant </w:t>
            </w:r>
          </w:p>
        </w:tc>
        <w:tc>
          <w:tcPr>
            <w:tcW w:w="5984" w:type="dxa"/>
            <w:shd w:val="clear" w:color="auto" w:fill="auto"/>
            <w:vAlign w:val="center"/>
          </w:tcPr>
          <w:p w14:paraId="2F967DD2" w14:textId="6C1177EB" w:rsidR="002A2B51" w:rsidRPr="00B70AF2" w:rsidRDefault="002A2B51" w:rsidP="00061809">
            <w:pPr>
              <w:rPr>
                <w:rFonts w:ascii="Bookman Old Style" w:hAnsi="Bookman Old Style" w:cs="Calibri"/>
                <w:color w:val="000000"/>
                <w:sz w:val="20"/>
                <w:szCs w:val="20"/>
                <w:lang w:val="en-IN" w:eastAsia="en-IN"/>
              </w:rPr>
            </w:pPr>
            <w:proofErr w:type="spellStart"/>
            <w:r w:rsidRPr="00070559">
              <w:rPr>
                <w:rFonts w:ascii="Bookman Old Style" w:hAnsi="Bookman Old Style" w:cs="Calibri"/>
                <w:color w:val="000000"/>
                <w:sz w:val="20"/>
                <w:szCs w:val="20"/>
                <w:lang w:val="en-IN" w:eastAsia="en-IN"/>
              </w:rPr>
              <w:t>Rej</w:t>
            </w:r>
            <w:proofErr w:type="spellEnd"/>
            <w:r w:rsidRPr="00070559">
              <w:rPr>
                <w:rFonts w:ascii="Bookman Old Style" w:hAnsi="Bookman Old Style" w:cs="Calibri"/>
                <w:color w:val="000000"/>
                <w:sz w:val="20"/>
                <w:szCs w:val="20"/>
                <w:lang w:val="en-IN" w:eastAsia="en-IN"/>
              </w:rPr>
              <w:t xml:space="preserve">. HR Rusted Steel MIX-Scrap ( </w:t>
            </w:r>
            <w:r w:rsidR="00070559">
              <w:rPr>
                <w:rFonts w:ascii="Bookman Old Style" w:hAnsi="Bookman Old Style" w:cs="Calibri"/>
                <w:color w:val="000000"/>
                <w:sz w:val="20"/>
                <w:szCs w:val="20"/>
                <w:lang w:val="en-IN" w:eastAsia="en-IN"/>
              </w:rPr>
              <w:t>Rusted loose baby &amp; Pup coil)</w:t>
            </w:r>
            <w:r w:rsidR="00061809">
              <w:rPr>
                <w:rFonts w:ascii="Bookman Old Style" w:hAnsi="Bookman Old Style" w:cs="Calibri"/>
                <w:color w:val="000000"/>
                <w:sz w:val="20"/>
                <w:szCs w:val="20"/>
                <w:lang w:val="en-IN" w:eastAsia="en-IN"/>
              </w:rPr>
              <w:t xml:space="preserve"> (</w:t>
            </w:r>
            <w:r w:rsidR="00061809" w:rsidRPr="009C10FB">
              <w:rPr>
                <w:rFonts w:ascii="Bookman Old Style" w:hAnsi="Bookman Old Style" w:cs="Calibri"/>
                <w:b/>
                <w:color w:val="FF0000"/>
                <w:sz w:val="20"/>
                <w:szCs w:val="20"/>
                <w:lang w:val="en-IN" w:eastAsia="en-IN"/>
              </w:rPr>
              <w:t>STOCK</w:t>
            </w:r>
            <w:r w:rsidR="00061809">
              <w:rPr>
                <w:rFonts w:ascii="Bookman Old Style" w:hAnsi="Bookman Old Style" w:cs="Calibri"/>
                <w:b/>
                <w:color w:val="FF0000"/>
                <w:sz w:val="20"/>
                <w:szCs w:val="20"/>
                <w:lang w:val="en-IN" w:eastAsia="en-IN"/>
              </w:rPr>
              <w:t xml:space="preserve"> QTY: 2MT &amp; ARISING: 10MT</w:t>
            </w:r>
            <w:r w:rsidR="00061809">
              <w:rPr>
                <w:rFonts w:ascii="Bookman Old Style" w:hAnsi="Bookman Old Style" w:cs="Calibri"/>
                <w:color w:val="000000"/>
                <w:sz w:val="20"/>
                <w:szCs w:val="20"/>
                <w:lang w:val="en-IN" w:eastAsia="en-IN"/>
              </w:rPr>
              <w:t xml:space="preserve">) </w:t>
            </w:r>
            <w:r w:rsidR="00061809" w:rsidRPr="00C22EBF">
              <w:rPr>
                <w:rFonts w:ascii="Bookman Old Style" w:hAnsi="Bookman Old Style" w:cs="Calibri"/>
                <w:color w:val="000000"/>
                <w:sz w:val="20"/>
                <w:szCs w:val="20"/>
                <w:lang w:val="en-IN" w:eastAsia="en-IN"/>
              </w:rPr>
              <w:t>(</w:t>
            </w:r>
            <w:r w:rsidR="00061809" w:rsidRPr="00DF454F">
              <w:rPr>
                <w:rFonts w:ascii="Bookman Old Style" w:hAnsi="Bookman Old Style" w:cs="Calibri"/>
                <w:b/>
                <w:bCs/>
                <w:color w:val="FF0000"/>
                <w:sz w:val="19"/>
                <w:szCs w:val="19"/>
                <w:lang w:val="en-IN" w:eastAsia="en-IN"/>
              </w:rPr>
              <w:t xml:space="preserve">Arising for the months of </w:t>
            </w:r>
            <w:r w:rsidR="00061809">
              <w:rPr>
                <w:rFonts w:ascii="Bookman Old Style" w:hAnsi="Bookman Old Style" w:cs="Calibri"/>
                <w:b/>
                <w:bCs/>
                <w:color w:val="FF0000"/>
                <w:sz w:val="19"/>
                <w:szCs w:val="19"/>
                <w:lang w:val="en-IN" w:eastAsia="en-IN"/>
              </w:rPr>
              <w:t>Oct</w:t>
            </w:r>
            <w:r w:rsidR="00061809" w:rsidRPr="00DF454F">
              <w:rPr>
                <w:rFonts w:ascii="Bookman Old Style" w:hAnsi="Bookman Old Style" w:cs="Calibri"/>
                <w:b/>
                <w:bCs/>
                <w:color w:val="FF0000"/>
                <w:sz w:val="19"/>
                <w:szCs w:val="19"/>
                <w:lang w:val="en-IN" w:eastAsia="en-IN"/>
              </w:rPr>
              <w:t>-2</w:t>
            </w:r>
            <w:r w:rsidR="00061809">
              <w:rPr>
                <w:rFonts w:ascii="Bookman Old Style" w:hAnsi="Bookman Old Style" w:cs="Calibri"/>
                <w:b/>
                <w:bCs/>
                <w:color w:val="FF0000"/>
                <w:sz w:val="19"/>
                <w:szCs w:val="19"/>
                <w:lang w:val="en-IN" w:eastAsia="en-IN"/>
              </w:rPr>
              <w:t>6</w:t>
            </w:r>
            <w:r w:rsidR="00061809">
              <w:rPr>
                <w:rFonts w:ascii="Bookman Old Style" w:hAnsi="Bookman Old Style" w:cs="Calibri"/>
                <w:color w:val="000000"/>
                <w:sz w:val="20"/>
                <w:szCs w:val="20"/>
                <w:lang w:val="en-IN" w:eastAsia="en-IN"/>
              </w:rPr>
              <w:t>)</w:t>
            </w:r>
          </w:p>
        </w:tc>
        <w:tc>
          <w:tcPr>
            <w:tcW w:w="1000" w:type="dxa"/>
            <w:shd w:val="clear" w:color="auto" w:fill="auto"/>
            <w:vAlign w:val="center"/>
          </w:tcPr>
          <w:p w14:paraId="3B65A8FF" w14:textId="7FDC6EDF" w:rsidR="002A2B51" w:rsidRPr="00910168" w:rsidRDefault="002A2B51" w:rsidP="00C22EBF">
            <w:pPr>
              <w:jc w:val="center"/>
              <w:rPr>
                <w:rFonts w:ascii="Bookman Old Style" w:hAnsi="Bookman Old Style" w:cs="Calibri"/>
                <w:color w:val="000000"/>
                <w:sz w:val="19"/>
                <w:szCs w:val="19"/>
                <w:lang w:val="en-IN" w:eastAsia="en-IN"/>
              </w:rPr>
            </w:pPr>
            <w:r w:rsidRPr="00A37CD7">
              <w:rPr>
                <w:rFonts w:ascii="Bookman Old Style" w:hAnsi="Bookman Old Style" w:cs="Calibri"/>
                <w:color w:val="000000"/>
                <w:sz w:val="19"/>
                <w:szCs w:val="19"/>
                <w:lang w:val="en-IN" w:eastAsia="en-IN"/>
              </w:rPr>
              <w:t>12</w:t>
            </w:r>
          </w:p>
        </w:tc>
        <w:tc>
          <w:tcPr>
            <w:tcW w:w="802" w:type="dxa"/>
            <w:shd w:val="clear" w:color="auto" w:fill="auto"/>
            <w:vAlign w:val="center"/>
          </w:tcPr>
          <w:p w14:paraId="461111F5" w14:textId="33390C56" w:rsidR="002A2B51" w:rsidRPr="001A0DF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MT</w:t>
            </w:r>
          </w:p>
        </w:tc>
        <w:tc>
          <w:tcPr>
            <w:tcW w:w="724" w:type="dxa"/>
            <w:shd w:val="clear" w:color="000000" w:fill="FFFFFF"/>
            <w:vAlign w:val="center"/>
          </w:tcPr>
          <w:p w14:paraId="17EABD3F" w14:textId="35C4B3F1"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18%</w:t>
            </w:r>
          </w:p>
        </w:tc>
        <w:tc>
          <w:tcPr>
            <w:tcW w:w="715" w:type="dxa"/>
            <w:shd w:val="clear" w:color="000000" w:fill="FFFFFF"/>
            <w:vAlign w:val="center"/>
          </w:tcPr>
          <w:p w14:paraId="236ADA2D" w14:textId="5637E716" w:rsidR="002A2B51" w:rsidRDefault="002A2B51" w:rsidP="00C22EBF">
            <w:pPr>
              <w:jc w:val="center"/>
              <w:rPr>
                <w:rFonts w:ascii="Bookman Old Style" w:hAnsi="Bookman Old Style" w:cs="Calibri"/>
                <w:color w:val="000000"/>
                <w:sz w:val="19"/>
                <w:szCs w:val="19"/>
                <w:lang w:val="en-IN" w:eastAsia="en-IN"/>
              </w:rPr>
            </w:pPr>
            <w:r>
              <w:rPr>
                <w:rFonts w:ascii="Bookman Old Style" w:hAnsi="Bookman Old Style" w:cs="Calibri"/>
                <w:color w:val="000000"/>
                <w:sz w:val="19"/>
                <w:szCs w:val="19"/>
                <w:lang w:val="en-IN" w:eastAsia="en-IN"/>
              </w:rPr>
              <w:t>2%</w:t>
            </w:r>
          </w:p>
        </w:tc>
        <w:tc>
          <w:tcPr>
            <w:tcW w:w="1437" w:type="dxa"/>
            <w:shd w:val="clear" w:color="000000" w:fill="FFFFFF"/>
            <w:vAlign w:val="center"/>
          </w:tcPr>
          <w:p w14:paraId="5540C457" w14:textId="39A91C39" w:rsidR="002A2B51" w:rsidRPr="00C22EBF" w:rsidRDefault="002A2B51" w:rsidP="00C22EBF">
            <w:pPr>
              <w:jc w:val="center"/>
              <w:rPr>
                <w:rFonts w:ascii="Bookman Old Style" w:hAnsi="Bookman Old Style" w:cs="Calibri"/>
                <w:color w:val="000000"/>
                <w:sz w:val="19"/>
                <w:szCs w:val="19"/>
                <w:lang w:val="en-IN" w:eastAsia="en-IN"/>
              </w:rPr>
            </w:pPr>
            <w:r w:rsidRPr="00C22EBF">
              <w:rPr>
                <w:rFonts w:ascii="Bookman Old Style" w:hAnsi="Bookman Old Style" w:cs="Calibri"/>
                <w:color w:val="000000"/>
                <w:sz w:val="19"/>
                <w:szCs w:val="19"/>
                <w:lang w:val="en-IN" w:eastAsia="en-IN"/>
              </w:rPr>
              <w:t>Loading by TSDPL free of cost</w:t>
            </w:r>
          </w:p>
        </w:tc>
        <w:tc>
          <w:tcPr>
            <w:tcW w:w="1387" w:type="dxa"/>
            <w:shd w:val="clear" w:color="000000" w:fill="FFFFFF"/>
            <w:vAlign w:val="center"/>
          </w:tcPr>
          <w:p w14:paraId="30B92F33" w14:textId="27AC7965" w:rsidR="002A2B51" w:rsidRPr="00FF308A" w:rsidRDefault="002A2B51" w:rsidP="000F1186">
            <w:pPr>
              <w:jc w:val="center"/>
              <w:rPr>
                <w:rFonts w:ascii="Bookman Old Style" w:hAnsi="Bookman Old Style" w:cs="Calibri"/>
                <w:color w:val="000000"/>
                <w:sz w:val="19"/>
                <w:szCs w:val="19"/>
                <w:lang w:val="en-IN" w:eastAsia="en-IN"/>
              </w:rPr>
            </w:pPr>
            <w:r w:rsidRPr="0037364B">
              <w:rPr>
                <w:rFonts w:ascii="Bookman Old Style" w:hAnsi="Bookman Old Style" w:cs="Calibri"/>
                <w:color w:val="000000"/>
                <w:sz w:val="19"/>
                <w:szCs w:val="19"/>
                <w:lang w:val="en-IN" w:eastAsia="en-IN"/>
              </w:rPr>
              <w:t>31.10.2026</w:t>
            </w:r>
          </w:p>
        </w:tc>
      </w:tr>
    </w:tbl>
    <w:p w14:paraId="0042BCFC" w14:textId="77777777" w:rsidR="00E25D0A" w:rsidRDefault="00E25D0A" w:rsidP="00612D21">
      <w:pPr>
        <w:spacing w:line="276" w:lineRule="auto"/>
        <w:rPr>
          <w:rFonts w:ascii="Bookman Old Style" w:hAnsi="Bookman Old Style" w:cstheme="minorHAnsi"/>
          <w:b/>
          <w:bCs/>
          <w:color w:val="FF0000"/>
          <w:highlight w:val="yellow"/>
        </w:rPr>
      </w:pPr>
    </w:p>
    <w:p w14:paraId="0F6A86EC" w14:textId="77777777" w:rsidR="00CA304E" w:rsidRPr="00386152" w:rsidRDefault="00CB0A18" w:rsidP="00386152">
      <w:pPr>
        <w:pStyle w:val="ListParagraph"/>
        <w:numPr>
          <w:ilvl w:val="0"/>
          <w:numId w:val="48"/>
        </w:numPr>
        <w:rPr>
          <w:rFonts w:ascii="Bookman Old Style" w:hAnsi="Bookman Old Style" w:cstheme="minorHAnsi"/>
          <w:b/>
          <w:sz w:val="20"/>
          <w:szCs w:val="20"/>
        </w:rPr>
      </w:pPr>
      <w:r w:rsidRPr="00386152">
        <w:rPr>
          <w:rFonts w:ascii="Bookman Old Style" w:hAnsi="Bookman Old Style" w:cstheme="minorHAnsi"/>
          <w:b/>
          <w:sz w:val="20"/>
          <w:szCs w:val="20"/>
        </w:rPr>
        <w:t>Payment and Lifting Schedule:</w:t>
      </w:r>
    </w:p>
    <w:p w14:paraId="04C6C8A8" w14:textId="77777777" w:rsidR="00CA304E" w:rsidRDefault="00CA304E" w:rsidP="00CA304E">
      <w:pPr>
        <w:spacing w:line="276" w:lineRule="auto"/>
        <w:ind w:left="360"/>
        <w:rPr>
          <w:rFonts w:ascii="Bookman Old Style" w:hAnsi="Bookman Old Style" w:cstheme="minorHAnsi"/>
          <w:bCs/>
          <w:sz w:val="18"/>
          <w:szCs w:val="20"/>
        </w:rPr>
      </w:pPr>
      <w:r w:rsidRPr="00CA304E">
        <w:rPr>
          <w:rFonts w:ascii="Bookman Old Style" w:hAnsi="Bookman Old Style" w:cstheme="minorHAnsi"/>
          <w:bCs/>
          <w:sz w:val="18"/>
          <w:szCs w:val="20"/>
        </w:rPr>
        <w:t>Successful customers have to strictly adhere to the payment schedule mentioned below; no deviation in payment terms against arising lots will be permitted.</w:t>
      </w:r>
    </w:p>
    <w:p w14:paraId="590C7BFE" w14:textId="77777777" w:rsidR="0016690F" w:rsidRPr="004470DE" w:rsidRDefault="00CB0A18" w:rsidP="00030B43">
      <w:pPr>
        <w:pStyle w:val="ListParagraph"/>
        <w:rPr>
          <w:rFonts w:ascii="Bookman Old Style" w:hAnsi="Bookman Old Style" w:cstheme="minorHAnsi"/>
          <w:b/>
          <w:sz w:val="20"/>
          <w:szCs w:val="20"/>
        </w:rPr>
      </w:pPr>
      <w:r w:rsidRPr="004470DE">
        <w:rPr>
          <w:rFonts w:ascii="Bookman Old Style" w:hAnsi="Bookman Old Style" w:cstheme="minorHAnsi"/>
          <w:b/>
          <w:sz w:val="20"/>
          <w:szCs w:val="20"/>
        </w:rPr>
        <w:tab/>
      </w:r>
    </w:p>
    <w:tbl>
      <w:tblPr>
        <w:tblW w:w="15076"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2880"/>
        <w:gridCol w:w="5758"/>
        <w:gridCol w:w="4908"/>
      </w:tblGrid>
      <w:tr w:rsidR="00A83923" w:rsidRPr="004470DE" w14:paraId="0CCF9049" w14:textId="77777777" w:rsidTr="00CA69FC">
        <w:trPr>
          <w:trHeight w:val="508"/>
        </w:trPr>
        <w:tc>
          <w:tcPr>
            <w:tcW w:w="1530" w:type="dxa"/>
            <w:vMerge w:val="restart"/>
            <w:shd w:val="clear" w:color="auto" w:fill="auto"/>
            <w:vAlign w:val="center"/>
          </w:tcPr>
          <w:p w14:paraId="4EFDAA7F"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Lot No.</w:t>
            </w:r>
          </w:p>
        </w:tc>
        <w:tc>
          <w:tcPr>
            <w:tcW w:w="13546" w:type="dxa"/>
            <w:gridSpan w:val="3"/>
            <w:shd w:val="clear" w:color="auto" w:fill="auto"/>
            <w:vAlign w:val="center"/>
          </w:tcPr>
          <w:p w14:paraId="7482A13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Lifting Schedule</w:t>
            </w:r>
          </w:p>
          <w:p w14:paraId="526F2447"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(working days from the next day of DO release)</w:t>
            </w:r>
          </w:p>
        </w:tc>
      </w:tr>
      <w:tr w:rsidR="00A83923" w:rsidRPr="004470DE" w14:paraId="2C205E4A" w14:textId="77777777" w:rsidTr="0020487D">
        <w:trPr>
          <w:trHeight w:val="376"/>
        </w:trPr>
        <w:tc>
          <w:tcPr>
            <w:tcW w:w="1530" w:type="dxa"/>
            <w:vMerge/>
            <w:shd w:val="clear" w:color="auto" w:fill="auto"/>
            <w:vAlign w:val="center"/>
          </w:tcPr>
          <w:p w14:paraId="11DF07DB" w14:textId="77777777" w:rsidR="00A83923" w:rsidRPr="004470DE" w:rsidRDefault="00A83923" w:rsidP="00E273DA">
            <w:pPr>
              <w:jc w:val="center"/>
              <w:rPr>
                <w:rFonts w:ascii="Bookman Old Style" w:hAnsi="Bookman Old Style" w:cstheme="minorHAnsi"/>
                <w:b/>
                <w:sz w:val="20"/>
                <w:szCs w:val="20"/>
              </w:rPr>
            </w:pPr>
          </w:p>
        </w:tc>
        <w:tc>
          <w:tcPr>
            <w:tcW w:w="2880" w:type="dxa"/>
            <w:shd w:val="clear" w:color="auto" w:fill="auto"/>
            <w:vAlign w:val="center"/>
          </w:tcPr>
          <w:p w14:paraId="343D0D0A" w14:textId="77777777" w:rsidR="00A83923" w:rsidRPr="004470DE" w:rsidRDefault="00A83923" w:rsidP="00127637">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EMD             </w:t>
            </w:r>
            <w:r w:rsidR="005C3BD4">
              <w:rPr>
                <w:rFonts w:ascii="Bookman Old Style" w:hAnsi="Bookman Old Style" w:cstheme="minorHAnsi"/>
                <w:b/>
                <w:sz w:val="20"/>
                <w:szCs w:val="20"/>
              </w:rPr>
              <w:t xml:space="preserve">                              (</w:t>
            </w:r>
            <w:r w:rsidR="00127637">
              <w:rPr>
                <w:rFonts w:ascii="Bookman Old Style" w:hAnsi="Bookman Old Style" w:cstheme="minorHAnsi"/>
                <w:b/>
                <w:color w:val="0000CC"/>
                <w:sz w:val="20"/>
                <w:szCs w:val="20"/>
              </w:rPr>
              <w:t>10</w:t>
            </w:r>
            <w:r w:rsidRPr="006E15CF">
              <w:rPr>
                <w:rFonts w:ascii="Bookman Old Style" w:hAnsi="Bookman Old Style" w:cstheme="minorHAnsi"/>
                <w:b/>
                <w:color w:val="0000CC"/>
                <w:sz w:val="20"/>
                <w:szCs w:val="20"/>
              </w:rPr>
              <w:t xml:space="preserve"> % of Total Lot Value</w:t>
            </w:r>
            <w:r w:rsidRPr="004470DE">
              <w:rPr>
                <w:rFonts w:ascii="Bookman Old Style" w:hAnsi="Bookman Old Style" w:cstheme="minorHAnsi"/>
                <w:b/>
                <w:sz w:val="20"/>
                <w:szCs w:val="20"/>
              </w:rPr>
              <w:t xml:space="preserve"> )                                          </w:t>
            </w:r>
          </w:p>
        </w:tc>
        <w:tc>
          <w:tcPr>
            <w:tcW w:w="5758" w:type="dxa"/>
            <w:shd w:val="clear" w:color="auto" w:fill="auto"/>
            <w:vAlign w:val="center"/>
          </w:tcPr>
          <w:p w14:paraId="252A001E" w14:textId="6FA1B78F" w:rsidR="00A83923" w:rsidRPr="004470DE" w:rsidRDefault="0020487D" w:rsidP="00E273DA">
            <w:pPr>
              <w:spacing w:line="276" w:lineRule="auto"/>
              <w:jc w:val="center"/>
              <w:rPr>
                <w:rFonts w:ascii="Bookman Old Style" w:hAnsi="Bookman Old Style" w:cstheme="minorHAnsi"/>
                <w:b/>
                <w:sz w:val="20"/>
                <w:szCs w:val="20"/>
                <w:lang w:val="en-IN"/>
              </w:rPr>
            </w:pPr>
            <w:r>
              <w:rPr>
                <w:rFonts w:ascii="Bookman Old Style" w:hAnsi="Bookman Old Style" w:cstheme="minorHAnsi"/>
                <w:b/>
                <w:sz w:val="20"/>
                <w:szCs w:val="20"/>
                <w:lang w:val="en-IN"/>
              </w:rPr>
              <w:t>Balance Payment Schedule</w:t>
            </w:r>
          </w:p>
          <w:p w14:paraId="57533D50" w14:textId="77777777" w:rsidR="00A83923" w:rsidRPr="004470DE" w:rsidRDefault="00A83923" w:rsidP="00E273DA">
            <w:pPr>
              <w:jc w:val="center"/>
              <w:rPr>
                <w:rFonts w:ascii="Bookman Old Style" w:hAnsi="Bookman Old Style" w:cstheme="minorHAnsi"/>
                <w:b/>
                <w:sz w:val="20"/>
                <w:szCs w:val="20"/>
              </w:rPr>
            </w:pPr>
          </w:p>
        </w:tc>
        <w:tc>
          <w:tcPr>
            <w:tcW w:w="4908" w:type="dxa"/>
            <w:shd w:val="clear" w:color="auto" w:fill="auto"/>
            <w:vAlign w:val="center"/>
          </w:tcPr>
          <w:p w14:paraId="2F640BAB" w14:textId="77777777" w:rsidR="00A83923" w:rsidRPr="004470DE" w:rsidRDefault="00A83923" w:rsidP="003128B6">
            <w:pPr>
              <w:jc w:val="center"/>
              <w:rPr>
                <w:rFonts w:ascii="Bookman Old Style" w:hAnsi="Bookman Old Style" w:cstheme="minorHAnsi"/>
                <w:b/>
                <w:sz w:val="20"/>
                <w:szCs w:val="20"/>
              </w:rPr>
            </w:pPr>
            <w:r w:rsidRPr="004470DE">
              <w:rPr>
                <w:rFonts w:ascii="Bookman Old Style" w:hAnsi="Bookman Old Style" w:cstheme="minorHAnsi"/>
                <w:b/>
                <w:sz w:val="20"/>
                <w:szCs w:val="20"/>
              </w:rPr>
              <w:t xml:space="preserve">Lifting </w:t>
            </w:r>
            <w:r w:rsidR="003128B6" w:rsidRPr="004470DE">
              <w:rPr>
                <w:rFonts w:ascii="Bookman Old Style" w:hAnsi="Bookman Old Style" w:cstheme="minorHAnsi"/>
                <w:b/>
                <w:sz w:val="20"/>
                <w:szCs w:val="20"/>
              </w:rPr>
              <w:t>Schedule</w:t>
            </w:r>
          </w:p>
        </w:tc>
      </w:tr>
      <w:tr w:rsidR="00A83923" w:rsidRPr="004470DE" w14:paraId="6223B07E" w14:textId="77777777" w:rsidTr="0020487D">
        <w:trPr>
          <w:trHeight w:val="928"/>
        </w:trPr>
        <w:tc>
          <w:tcPr>
            <w:tcW w:w="1530" w:type="dxa"/>
            <w:shd w:val="clear" w:color="auto" w:fill="auto"/>
            <w:vAlign w:val="center"/>
          </w:tcPr>
          <w:p w14:paraId="70CDF514" w14:textId="77777777" w:rsidR="00A83923" w:rsidRPr="004470DE" w:rsidRDefault="00A83923" w:rsidP="00CB5A91">
            <w:pPr>
              <w:jc w:val="center"/>
              <w:rPr>
                <w:rFonts w:ascii="Bookman Old Style" w:hAnsi="Bookman Old Style" w:cstheme="minorHAnsi"/>
                <w:b/>
                <w:sz w:val="20"/>
                <w:szCs w:val="20"/>
              </w:rPr>
            </w:pPr>
            <w:r w:rsidRPr="004470DE">
              <w:rPr>
                <w:rFonts w:ascii="Bookman Old Style" w:hAnsi="Bookman Old Style" w:cstheme="minorHAnsi"/>
                <w:b/>
                <w:sz w:val="20"/>
                <w:szCs w:val="20"/>
              </w:rPr>
              <w:t>For All Material</w:t>
            </w:r>
          </w:p>
        </w:tc>
        <w:tc>
          <w:tcPr>
            <w:tcW w:w="2880" w:type="dxa"/>
            <w:shd w:val="clear" w:color="auto" w:fill="auto"/>
            <w:vAlign w:val="center"/>
          </w:tcPr>
          <w:p w14:paraId="283FE2F3" w14:textId="77777777" w:rsidR="00A83923" w:rsidRPr="004470DE" w:rsidRDefault="00A83923" w:rsidP="00E273DA">
            <w:pPr>
              <w:jc w:val="center"/>
              <w:rPr>
                <w:rFonts w:ascii="Bookman Old Style" w:hAnsi="Bookman Old Style" w:cstheme="minorHAnsi"/>
                <w:b/>
                <w:sz w:val="20"/>
                <w:szCs w:val="20"/>
              </w:rPr>
            </w:pPr>
            <w:r w:rsidRPr="004470DE">
              <w:rPr>
                <w:rFonts w:ascii="Bookman Old Style" w:hAnsi="Bookman Old Style" w:cstheme="minorHAnsi"/>
                <w:b/>
                <w:sz w:val="20"/>
                <w:szCs w:val="20"/>
              </w:rPr>
              <w:t>02 Working days from Date of Lot Confirmation</w:t>
            </w:r>
          </w:p>
        </w:tc>
        <w:tc>
          <w:tcPr>
            <w:tcW w:w="5758" w:type="dxa"/>
            <w:shd w:val="clear" w:color="auto" w:fill="auto"/>
            <w:vAlign w:val="center"/>
          </w:tcPr>
          <w:p w14:paraId="29996A0B" w14:textId="309D54BF" w:rsidR="00382018" w:rsidRPr="004470DE" w:rsidRDefault="00382018" w:rsidP="00382018">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 xml:space="preserve">Payment to be made within the </w:t>
            </w:r>
            <w:r w:rsidR="005B0886">
              <w:rPr>
                <w:rFonts w:ascii="Bookman Old Style" w:hAnsi="Bookman Old Style" w:cstheme="minorHAnsi"/>
                <w:b/>
                <w:bCs/>
                <w:sz w:val="20"/>
                <w:szCs w:val="20"/>
                <w:lang w:val="en-IN"/>
              </w:rPr>
              <w:t>2</w:t>
            </w:r>
            <w:r>
              <w:rPr>
                <w:rFonts w:ascii="Bookman Old Style" w:hAnsi="Bookman Old Style" w:cstheme="minorHAnsi"/>
                <w:b/>
                <w:bCs/>
                <w:sz w:val="20"/>
                <w:szCs w:val="20"/>
                <w:lang w:val="en-IN"/>
              </w:rPr>
              <w:t xml:space="preserve"> working </w:t>
            </w:r>
            <w:r w:rsidRPr="004470DE">
              <w:rPr>
                <w:rFonts w:ascii="Bookman Old Style" w:hAnsi="Bookman Old Style" w:cstheme="minorHAnsi"/>
                <w:b/>
                <w:bCs/>
                <w:sz w:val="20"/>
                <w:szCs w:val="20"/>
                <w:lang w:val="en-IN"/>
              </w:rPr>
              <w:t xml:space="preserve">days from the </w:t>
            </w:r>
            <w:r>
              <w:rPr>
                <w:rFonts w:ascii="Bookman Old Style" w:hAnsi="Bookman Old Style" w:cstheme="minorHAnsi"/>
                <w:b/>
                <w:bCs/>
                <w:sz w:val="20"/>
                <w:szCs w:val="20"/>
                <w:lang w:val="en-IN"/>
              </w:rPr>
              <w:t xml:space="preserve">date of </w:t>
            </w:r>
            <w:r w:rsidRPr="004470DE">
              <w:rPr>
                <w:rFonts w:ascii="Bookman Old Style" w:hAnsi="Bookman Old Style" w:cstheme="minorHAnsi"/>
                <w:b/>
                <w:bCs/>
                <w:sz w:val="20"/>
                <w:szCs w:val="20"/>
                <w:lang w:val="en-IN"/>
              </w:rPr>
              <w:t>EMD.</w:t>
            </w:r>
          </w:p>
          <w:p w14:paraId="1785D17D" w14:textId="76A1A1FC" w:rsidR="00596E35" w:rsidRPr="004470DE" w:rsidRDefault="00596E35" w:rsidP="002E3A80">
            <w:pPr>
              <w:spacing w:line="276" w:lineRule="auto"/>
              <w:rPr>
                <w:rFonts w:ascii="Bookman Old Style" w:hAnsi="Bookman Old Style" w:cstheme="minorHAnsi"/>
                <w:b/>
                <w:bCs/>
                <w:sz w:val="20"/>
                <w:szCs w:val="20"/>
                <w:lang w:val="en-IN"/>
              </w:rPr>
            </w:pPr>
          </w:p>
        </w:tc>
        <w:tc>
          <w:tcPr>
            <w:tcW w:w="4908" w:type="dxa"/>
            <w:shd w:val="clear" w:color="auto" w:fill="auto"/>
            <w:vAlign w:val="center"/>
          </w:tcPr>
          <w:p w14:paraId="03C2627C" w14:textId="77777777" w:rsidR="00A83923" w:rsidRPr="004470DE" w:rsidRDefault="003128B6" w:rsidP="00E273DA">
            <w:pPr>
              <w:jc w:val="center"/>
              <w:rPr>
                <w:rFonts w:ascii="Bookman Old Style" w:hAnsi="Bookman Old Style" w:cstheme="minorHAnsi"/>
                <w:b/>
                <w:bCs/>
                <w:sz w:val="18"/>
                <w:szCs w:val="18"/>
              </w:rPr>
            </w:pPr>
            <w:r w:rsidRPr="004470DE">
              <w:rPr>
                <w:rFonts w:ascii="Bookman Old Style" w:hAnsi="Bookman Old Style" w:cstheme="minorHAnsi"/>
                <w:b/>
                <w:bCs/>
                <w:sz w:val="18"/>
                <w:szCs w:val="18"/>
              </w:rPr>
              <w:t xml:space="preserve">CUSTOMERS HAVE TO LIFT </w:t>
            </w:r>
            <w:r w:rsidR="009120DB" w:rsidRPr="004470DE">
              <w:rPr>
                <w:rFonts w:ascii="Bookman Old Style" w:hAnsi="Bookman Old Style" w:cstheme="minorHAnsi"/>
                <w:b/>
                <w:bCs/>
                <w:sz w:val="18"/>
                <w:szCs w:val="18"/>
              </w:rPr>
              <w:t xml:space="preserve">THE MATERIAL </w:t>
            </w:r>
            <w:r w:rsidRPr="004470DE">
              <w:rPr>
                <w:rFonts w:ascii="Bookman Old Style" w:hAnsi="Bookman Old Style" w:cstheme="minorHAnsi"/>
                <w:b/>
                <w:bCs/>
                <w:sz w:val="18"/>
                <w:szCs w:val="18"/>
              </w:rPr>
              <w:t xml:space="preserve">WHENEVER STOCK </w:t>
            </w:r>
            <w:r w:rsidR="00B8455D" w:rsidRPr="004470DE">
              <w:rPr>
                <w:rFonts w:ascii="Bookman Old Style" w:hAnsi="Bookman Old Style" w:cstheme="minorHAnsi"/>
                <w:b/>
                <w:bCs/>
                <w:sz w:val="18"/>
                <w:szCs w:val="18"/>
              </w:rPr>
              <w:t>INCREASES</w:t>
            </w:r>
            <w:r w:rsidRPr="004470DE">
              <w:rPr>
                <w:rFonts w:ascii="Bookman Old Style" w:hAnsi="Bookman Old Style" w:cstheme="minorHAnsi"/>
                <w:b/>
                <w:bCs/>
                <w:sz w:val="18"/>
                <w:szCs w:val="18"/>
              </w:rPr>
              <w:t xml:space="preserve"> FROM ONE VEHICLE QTYFOR EVERY </w:t>
            </w:r>
            <w:proofErr w:type="gramStart"/>
            <w:r w:rsidRPr="004470DE">
              <w:rPr>
                <w:rFonts w:ascii="Bookman Old Style" w:hAnsi="Bookman Old Style" w:cstheme="minorHAnsi"/>
                <w:b/>
                <w:bCs/>
                <w:sz w:val="18"/>
                <w:szCs w:val="18"/>
              </w:rPr>
              <w:t>ITEMS</w:t>
            </w:r>
            <w:proofErr w:type="gramEnd"/>
            <w:r w:rsidRPr="004470DE">
              <w:rPr>
                <w:rFonts w:ascii="Bookman Old Style" w:hAnsi="Bookman Old Style" w:cstheme="minorHAnsi"/>
                <w:b/>
                <w:bCs/>
                <w:sz w:val="18"/>
                <w:szCs w:val="18"/>
              </w:rPr>
              <w:t>.</w:t>
            </w:r>
          </w:p>
          <w:p w14:paraId="5348D9C1" w14:textId="77777777" w:rsidR="008D5A6E" w:rsidRPr="004470DE" w:rsidRDefault="008D5A6E" w:rsidP="00E273DA">
            <w:pPr>
              <w:jc w:val="center"/>
              <w:rPr>
                <w:rFonts w:ascii="Bookman Old Style" w:hAnsi="Bookman Old Style" w:cstheme="minorHAnsi"/>
                <w:b/>
                <w:bCs/>
                <w:sz w:val="18"/>
                <w:szCs w:val="18"/>
              </w:rPr>
            </w:pPr>
          </w:p>
          <w:p w14:paraId="2CD6AF7C" w14:textId="77777777" w:rsidR="008D5A6E" w:rsidRPr="004470DE" w:rsidRDefault="008D5A6E" w:rsidP="003927A2">
            <w:pPr>
              <w:jc w:val="center"/>
              <w:rPr>
                <w:rFonts w:ascii="Bookman Old Style" w:hAnsi="Bookman Old Style" w:cstheme="minorHAnsi"/>
                <w:b/>
                <w:bCs/>
                <w:sz w:val="18"/>
                <w:szCs w:val="18"/>
              </w:rPr>
            </w:pPr>
            <w:r w:rsidRPr="004470DE">
              <w:rPr>
                <w:rFonts w:ascii="Bookman Old Style" w:hAnsi="Bookman Old Style" w:cstheme="minorHAnsi"/>
                <w:b/>
                <w:bCs/>
                <w:sz w:val="18"/>
                <w:szCs w:val="18"/>
              </w:rPr>
              <w:t xml:space="preserve">For CR • CUSTOMERS HAVE TO LIFT </w:t>
            </w:r>
            <w:r w:rsidR="003927A2" w:rsidRPr="004470DE">
              <w:rPr>
                <w:rFonts w:ascii="Bookman Old Style" w:hAnsi="Bookman Old Style" w:cstheme="minorHAnsi"/>
                <w:b/>
                <w:bCs/>
                <w:sz w:val="18"/>
                <w:szCs w:val="18"/>
              </w:rPr>
              <w:t>AS PER DETAILS MENTIONED IN ITEM</w:t>
            </w:r>
            <w:r w:rsidRPr="004470DE">
              <w:rPr>
                <w:rFonts w:ascii="Bookman Old Style" w:hAnsi="Bookman Old Style" w:cstheme="minorHAnsi"/>
                <w:b/>
                <w:bCs/>
                <w:sz w:val="18"/>
                <w:szCs w:val="18"/>
              </w:rPr>
              <w:t xml:space="preserve"> DESCRIPTION.</w:t>
            </w:r>
          </w:p>
          <w:p w14:paraId="4316F0E1" w14:textId="77777777" w:rsidR="00D10840" w:rsidRPr="00473442" w:rsidRDefault="0035198E" w:rsidP="00473442">
            <w:pPr>
              <w:jc w:val="center"/>
              <w:rPr>
                <w:rFonts w:ascii="Bookman Old Style" w:hAnsi="Bookman Old Style" w:cstheme="minorHAnsi"/>
                <w:b/>
                <w:bCs/>
                <w:color w:val="FF0000"/>
                <w:sz w:val="22"/>
                <w:szCs w:val="22"/>
              </w:rPr>
            </w:pPr>
            <w:r w:rsidRPr="00246BE0">
              <w:rPr>
                <w:rFonts w:ascii="Bookman Old Style" w:hAnsi="Bookman Old Style" w:cstheme="minorHAnsi"/>
                <w:b/>
                <w:bCs/>
                <w:color w:val="FF0000"/>
                <w:sz w:val="22"/>
                <w:szCs w:val="22"/>
                <w:highlight w:val="yellow"/>
              </w:rPr>
              <w:t xml:space="preserve">For </w:t>
            </w:r>
            <w:r w:rsidR="00ED661F" w:rsidRPr="00246BE0">
              <w:rPr>
                <w:rFonts w:ascii="Bookman Old Style" w:hAnsi="Bookman Old Style" w:cstheme="minorHAnsi"/>
                <w:b/>
                <w:bCs/>
                <w:color w:val="FF0000"/>
                <w:sz w:val="22"/>
                <w:szCs w:val="22"/>
                <w:highlight w:val="yellow"/>
              </w:rPr>
              <w:t xml:space="preserve">All </w:t>
            </w:r>
            <w:r w:rsidRPr="00246BE0">
              <w:rPr>
                <w:rFonts w:ascii="Bookman Old Style" w:hAnsi="Bookman Old Style" w:cstheme="minorHAnsi"/>
                <w:b/>
                <w:bCs/>
                <w:color w:val="FF0000"/>
                <w:sz w:val="22"/>
                <w:szCs w:val="22"/>
                <w:highlight w:val="yellow"/>
              </w:rPr>
              <w:t xml:space="preserve">Stock </w:t>
            </w:r>
            <w:proofErr w:type="spellStart"/>
            <w:r w:rsidRPr="00246BE0">
              <w:rPr>
                <w:rFonts w:ascii="Bookman Old Style" w:hAnsi="Bookman Old Style" w:cstheme="minorHAnsi"/>
                <w:b/>
                <w:bCs/>
                <w:color w:val="FF0000"/>
                <w:sz w:val="22"/>
                <w:szCs w:val="22"/>
                <w:highlight w:val="yellow"/>
              </w:rPr>
              <w:t>Qty</w:t>
            </w:r>
            <w:proofErr w:type="spellEnd"/>
            <w:r w:rsidRPr="00246BE0">
              <w:rPr>
                <w:rFonts w:ascii="Bookman Old Style" w:hAnsi="Bookman Old Style" w:cstheme="minorHAnsi"/>
                <w:b/>
                <w:bCs/>
                <w:color w:val="FF0000"/>
                <w:sz w:val="22"/>
                <w:szCs w:val="22"/>
                <w:highlight w:val="yellow"/>
              </w:rPr>
              <w:t xml:space="preserve"> Lifti</w:t>
            </w:r>
            <w:r w:rsidR="0048291D" w:rsidRPr="00246BE0">
              <w:rPr>
                <w:rFonts w:ascii="Bookman Old Style" w:hAnsi="Bookman Old Style" w:cstheme="minorHAnsi"/>
                <w:b/>
                <w:bCs/>
                <w:color w:val="FF0000"/>
                <w:sz w:val="22"/>
                <w:szCs w:val="22"/>
                <w:highlight w:val="yellow"/>
              </w:rPr>
              <w:t>ng should be completed within 10</w:t>
            </w:r>
            <w:r w:rsidRPr="00246BE0">
              <w:rPr>
                <w:rFonts w:ascii="Bookman Old Style" w:hAnsi="Bookman Old Style" w:cstheme="minorHAnsi"/>
                <w:b/>
                <w:bCs/>
                <w:color w:val="FF0000"/>
                <w:sz w:val="22"/>
                <w:szCs w:val="22"/>
                <w:highlight w:val="yellow"/>
              </w:rPr>
              <w:t xml:space="preserve"> W</w:t>
            </w:r>
            <w:r w:rsidR="0048291D" w:rsidRPr="00246BE0">
              <w:rPr>
                <w:rFonts w:ascii="Bookman Old Style" w:hAnsi="Bookman Old Style" w:cstheme="minorHAnsi"/>
                <w:b/>
                <w:bCs/>
                <w:color w:val="FF0000"/>
                <w:sz w:val="22"/>
                <w:szCs w:val="22"/>
                <w:highlight w:val="yellow"/>
              </w:rPr>
              <w:t xml:space="preserve">orking Days </w:t>
            </w:r>
            <w:r w:rsidR="0048291D" w:rsidRPr="00246BE0">
              <w:rPr>
                <w:rFonts w:ascii="Bookman Old Style" w:hAnsi="Bookman Old Style" w:cstheme="minorHAnsi"/>
                <w:b/>
                <w:bCs/>
                <w:color w:val="FF0000"/>
                <w:sz w:val="22"/>
                <w:szCs w:val="22"/>
                <w:highlight w:val="yellow"/>
              </w:rPr>
              <w:lastRenderedPageBreak/>
              <w:t>From the Date of SO</w:t>
            </w:r>
            <w:r w:rsidR="00D10840" w:rsidRPr="00246BE0">
              <w:rPr>
                <w:rFonts w:ascii="Bookman Old Style" w:hAnsi="Bookman Old Style" w:cstheme="minorHAnsi"/>
                <w:b/>
                <w:bCs/>
                <w:color w:val="FF0000"/>
                <w:sz w:val="22"/>
                <w:szCs w:val="22"/>
                <w:highlight w:val="yellow"/>
              </w:rPr>
              <w:t>.</w:t>
            </w:r>
          </w:p>
        </w:tc>
      </w:tr>
    </w:tbl>
    <w:p w14:paraId="0E36B9ED" w14:textId="77777777" w:rsidR="00920EA0" w:rsidRDefault="00920EA0" w:rsidP="00920EA0">
      <w:pPr>
        <w:pStyle w:val="ListParagraph"/>
        <w:ind w:left="270"/>
        <w:rPr>
          <w:rFonts w:ascii="Bookman Old Style" w:hAnsi="Bookman Old Style" w:cstheme="minorHAnsi"/>
          <w:b/>
          <w:sz w:val="20"/>
          <w:szCs w:val="20"/>
        </w:rPr>
      </w:pPr>
    </w:p>
    <w:p w14:paraId="64877F01" w14:textId="77777777" w:rsidR="00217F2F" w:rsidRPr="004470DE" w:rsidRDefault="00217F2F" w:rsidP="00AB5933">
      <w:pPr>
        <w:pStyle w:val="ListParagraph"/>
        <w:numPr>
          <w:ilvl w:val="0"/>
          <w:numId w:val="9"/>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t xml:space="preserve">Suitable extension of due date for payment and lifting will be accorded in case of any eventualities like Strike/ </w:t>
      </w:r>
      <w:proofErr w:type="spellStart"/>
      <w:r w:rsidRPr="004470DE">
        <w:rPr>
          <w:rFonts w:ascii="Bookman Old Style" w:hAnsi="Bookman Old Style" w:cstheme="minorHAnsi"/>
          <w:b/>
          <w:sz w:val="20"/>
          <w:szCs w:val="20"/>
        </w:rPr>
        <w:t>Bandh</w:t>
      </w:r>
      <w:proofErr w:type="spellEnd"/>
      <w:r w:rsidRPr="004470DE">
        <w:rPr>
          <w:rFonts w:ascii="Bookman Old Style" w:hAnsi="Bookman Old Style" w:cstheme="minorHAnsi"/>
          <w:b/>
          <w:sz w:val="20"/>
          <w:szCs w:val="20"/>
        </w:rPr>
        <w:t>/ Special restriction on vehicular movement imposed by the local Administration etc.</w:t>
      </w:r>
    </w:p>
    <w:p w14:paraId="3D203543" w14:textId="77777777" w:rsidR="00154F31" w:rsidRPr="004470DE" w:rsidRDefault="00154F31" w:rsidP="00367FB3">
      <w:pPr>
        <w:rPr>
          <w:rFonts w:ascii="Bookman Old Style" w:hAnsi="Bookman Old Style" w:cstheme="minorHAnsi"/>
          <w:sz w:val="20"/>
          <w:szCs w:val="20"/>
        </w:rPr>
      </w:pPr>
    </w:p>
    <w:p w14:paraId="17A81466" w14:textId="77777777" w:rsidR="007A17E3" w:rsidRPr="004470DE" w:rsidRDefault="007A17E3" w:rsidP="00AB5933">
      <w:pPr>
        <w:numPr>
          <w:ilvl w:val="0"/>
          <w:numId w:val="1"/>
        </w:numPr>
        <w:ind w:left="270" w:hanging="270"/>
        <w:rPr>
          <w:rFonts w:ascii="Bookman Old Style" w:hAnsi="Bookman Old Style" w:cstheme="minorHAnsi"/>
          <w:b/>
          <w:sz w:val="20"/>
          <w:szCs w:val="20"/>
        </w:rPr>
      </w:pPr>
      <w:r w:rsidRPr="004470DE">
        <w:rPr>
          <w:rFonts w:ascii="Bookman Old Style" w:hAnsi="Bookman Old Style" w:cstheme="minorHAnsi"/>
          <w:b/>
          <w:sz w:val="20"/>
          <w:szCs w:val="20"/>
        </w:rPr>
        <w:t>Requirements of participation:</w:t>
      </w:r>
    </w:p>
    <w:p w14:paraId="2623445B"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Registration:   </w:t>
      </w:r>
      <w:r w:rsidRPr="004470DE">
        <w:rPr>
          <w:rFonts w:ascii="Bookman Old Style" w:hAnsi="Bookman Old Style" w:cstheme="minorHAnsi"/>
          <w:sz w:val="20"/>
          <w:szCs w:val="20"/>
        </w:rPr>
        <w:t xml:space="preserve">Before participation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a prospective bidder shall be required to get registered with A H Bilimoria</w:t>
      </w:r>
      <w:r w:rsidR="003A7511">
        <w:rPr>
          <w:rFonts w:ascii="Bookman Old Style" w:hAnsi="Bookman Old Style" w:cstheme="minorHAnsi"/>
          <w:sz w:val="20"/>
          <w:szCs w:val="20"/>
        </w:rPr>
        <w:t xml:space="preserve"> </w:t>
      </w:r>
      <w:r w:rsidRPr="004470DE">
        <w:rPr>
          <w:rFonts w:ascii="Bookman Old Style" w:hAnsi="Bookman Old Style" w:cstheme="minorHAnsi"/>
          <w:sz w:val="20"/>
          <w:szCs w:val="20"/>
        </w:rPr>
        <w:t xml:space="preserve">&amp; Co.  For details visit </w:t>
      </w:r>
      <w:hyperlink r:id="rId20" w:history="1">
        <w:r w:rsidR="00AB5933" w:rsidRPr="004470DE">
          <w:rPr>
            <w:rStyle w:val="Hyperlink"/>
            <w:rFonts w:ascii="Bookman Old Style" w:hAnsi="Bookman Old Style" w:cstheme="minorHAnsi"/>
            <w:color w:val="auto"/>
            <w:sz w:val="20"/>
            <w:szCs w:val="20"/>
          </w:rPr>
          <w:t>www.ahbilimoria.com</w:t>
        </w:r>
      </w:hyperlink>
      <w:r w:rsidR="00AB5933" w:rsidRPr="004470DE">
        <w:rPr>
          <w:rFonts w:ascii="Bookman Old Style" w:hAnsi="Bookman Old Style" w:cstheme="minorHAnsi"/>
          <w:sz w:val="20"/>
          <w:szCs w:val="20"/>
        </w:rPr>
        <w:t xml:space="preserve">. </w:t>
      </w:r>
    </w:p>
    <w:p w14:paraId="32020C7C" w14:textId="77777777" w:rsidR="007A17E3" w:rsidRPr="004470DE" w:rsidRDefault="007A17E3" w:rsidP="007A17E3">
      <w:pPr>
        <w:ind w:left="360"/>
        <w:rPr>
          <w:rFonts w:ascii="Bookman Old Style" w:hAnsi="Bookman Old Style" w:cstheme="minorHAnsi"/>
          <w:sz w:val="20"/>
          <w:szCs w:val="20"/>
        </w:rPr>
      </w:pPr>
    </w:p>
    <w:p w14:paraId="13A5B815" w14:textId="77777777"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sz w:val="20"/>
          <w:szCs w:val="20"/>
        </w:rPr>
        <w:t>Documentation</w:t>
      </w:r>
      <w:r w:rsidRPr="004470DE">
        <w:rPr>
          <w:rFonts w:ascii="Bookman Old Style" w:hAnsi="Bookman Old Style" w:cstheme="minorHAnsi"/>
          <w:bCs/>
          <w:sz w:val="20"/>
          <w:szCs w:val="20"/>
        </w:rPr>
        <w:t xml:space="preserve">:  </w:t>
      </w:r>
      <w:r w:rsidRPr="004470DE">
        <w:rPr>
          <w:rFonts w:ascii="Bookman Old Style" w:hAnsi="Bookman Old Style" w:cstheme="minorHAnsi"/>
          <w:sz w:val="20"/>
          <w:szCs w:val="20"/>
        </w:rPr>
        <w:t xml:space="preserve">The following documents need to be submitted by the bidder interested in participating in the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to A H Bilimoria</w:t>
      </w:r>
      <w:r w:rsidR="00B62739">
        <w:rPr>
          <w:rFonts w:ascii="Bookman Old Style" w:hAnsi="Bookman Old Style" w:cstheme="minorHAnsi"/>
          <w:sz w:val="20"/>
          <w:szCs w:val="20"/>
        </w:rPr>
        <w:t xml:space="preserve"> </w:t>
      </w:r>
      <w:r w:rsidRPr="004470DE">
        <w:rPr>
          <w:rFonts w:ascii="Bookman Old Style" w:hAnsi="Bookman Old Style" w:cstheme="minorHAnsi"/>
          <w:sz w:val="20"/>
          <w:szCs w:val="20"/>
        </w:rPr>
        <w:t>&amp; Co. prior to the</w:t>
      </w:r>
    </w:p>
    <w:p w14:paraId="5793B899" w14:textId="77777777" w:rsidR="007A17E3" w:rsidRPr="004470DE" w:rsidRDefault="0002194B" w:rsidP="007A17E3">
      <w:pPr>
        <w:ind w:left="2160"/>
        <w:rPr>
          <w:rFonts w:ascii="Bookman Old Style" w:hAnsi="Bookman Old Style" w:cstheme="minorHAnsi"/>
          <w:sz w:val="20"/>
          <w:szCs w:val="20"/>
        </w:rPr>
      </w:pPr>
      <w:proofErr w:type="gramStart"/>
      <w:r w:rsidRPr="004470DE">
        <w:rPr>
          <w:rFonts w:ascii="Bookman Old Style" w:hAnsi="Bookman Old Style" w:cstheme="minorHAnsi"/>
          <w:sz w:val="20"/>
          <w:szCs w:val="20"/>
        </w:rPr>
        <w:t>D</w:t>
      </w:r>
      <w:r w:rsidR="003E1D8E" w:rsidRPr="004470DE">
        <w:rPr>
          <w:rFonts w:ascii="Bookman Old Style" w:hAnsi="Bookman Old Style" w:cstheme="minorHAnsi"/>
          <w:sz w:val="20"/>
          <w:szCs w:val="20"/>
        </w:rPr>
        <w:t xml:space="preserve">ate of the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w:t>
      </w:r>
      <w:proofErr w:type="gramEnd"/>
    </w:p>
    <w:p w14:paraId="591D9D8C" w14:textId="77777777" w:rsidR="007A17E3" w:rsidRPr="004470DE" w:rsidRDefault="007A17E3" w:rsidP="007A17E3">
      <w:pPr>
        <w:numPr>
          <w:ilvl w:val="3"/>
          <w:numId w:val="27"/>
        </w:numPr>
        <w:rPr>
          <w:rFonts w:ascii="Bookman Old Style" w:hAnsi="Bookman Old Style" w:cstheme="minorHAnsi"/>
          <w:sz w:val="20"/>
          <w:szCs w:val="20"/>
        </w:rPr>
      </w:pPr>
      <w:r w:rsidRPr="004470DE">
        <w:rPr>
          <w:rFonts w:ascii="Bookman Old Style" w:hAnsi="Bookman Old Style" w:cstheme="minorHAnsi"/>
          <w:sz w:val="20"/>
          <w:szCs w:val="20"/>
        </w:rPr>
        <w:t xml:space="preserve">PAN Card, </w:t>
      </w:r>
      <w:r w:rsidR="007E0109">
        <w:rPr>
          <w:rFonts w:ascii="Bookman Old Style" w:hAnsi="Bookman Old Style" w:cstheme="minorHAnsi"/>
          <w:sz w:val="20"/>
          <w:szCs w:val="20"/>
        </w:rPr>
        <w:t>GST</w:t>
      </w:r>
      <w:r w:rsidRPr="004470DE">
        <w:rPr>
          <w:rFonts w:ascii="Bookman Old Style" w:hAnsi="Bookman Old Style" w:cstheme="minorHAnsi"/>
          <w:sz w:val="20"/>
          <w:szCs w:val="20"/>
        </w:rPr>
        <w:t>, Registration Form</w:t>
      </w:r>
      <w:r w:rsidR="004371D5">
        <w:rPr>
          <w:rFonts w:ascii="Bookman Old Style" w:hAnsi="Bookman Old Style" w:cstheme="minorHAnsi"/>
          <w:sz w:val="20"/>
          <w:szCs w:val="20"/>
        </w:rPr>
        <w:t xml:space="preserve">, Cancelled </w:t>
      </w:r>
      <w:proofErr w:type="spellStart"/>
      <w:r w:rsidR="004371D5">
        <w:rPr>
          <w:rFonts w:ascii="Bookman Old Style" w:hAnsi="Bookman Old Style" w:cstheme="minorHAnsi"/>
          <w:sz w:val="20"/>
          <w:szCs w:val="20"/>
        </w:rPr>
        <w:t>cheque</w:t>
      </w:r>
      <w:proofErr w:type="spellEnd"/>
      <w:r w:rsidR="004371D5">
        <w:rPr>
          <w:rFonts w:ascii="Bookman Old Style" w:hAnsi="Bookman Old Style" w:cstheme="minorHAnsi"/>
          <w:sz w:val="20"/>
          <w:szCs w:val="20"/>
        </w:rPr>
        <w:t>, letterhead</w:t>
      </w:r>
    </w:p>
    <w:p w14:paraId="6031E723" w14:textId="77777777" w:rsidR="007A17E3" w:rsidRPr="004470DE" w:rsidRDefault="007A17E3" w:rsidP="007A17E3">
      <w:pPr>
        <w:numPr>
          <w:ilvl w:val="3"/>
          <w:numId w:val="27"/>
        </w:numPr>
        <w:jc w:val="both"/>
        <w:rPr>
          <w:rFonts w:ascii="Bookman Old Style" w:hAnsi="Bookman Old Style" w:cstheme="minorHAnsi"/>
          <w:sz w:val="20"/>
          <w:szCs w:val="20"/>
        </w:rPr>
      </w:pPr>
      <w:r w:rsidRPr="004470DE">
        <w:rPr>
          <w:rFonts w:ascii="Bookman Old Style" w:hAnsi="Bookman Old Style" w:cstheme="minorHAnsi"/>
          <w:sz w:val="20"/>
          <w:szCs w:val="20"/>
        </w:rPr>
        <w:t>Letter of Interest duly signed and stamped by bidder.</w:t>
      </w:r>
    </w:p>
    <w:p w14:paraId="757D1D67" w14:textId="77777777" w:rsidR="007A17E3" w:rsidRPr="004470DE" w:rsidRDefault="007A17E3" w:rsidP="007A17E3">
      <w:pPr>
        <w:ind w:left="2531"/>
        <w:rPr>
          <w:rFonts w:ascii="Bookman Old Style" w:hAnsi="Bookman Old Style" w:cstheme="minorHAnsi"/>
          <w:bCs/>
          <w:sz w:val="20"/>
          <w:szCs w:val="20"/>
        </w:rPr>
      </w:pPr>
    </w:p>
    <w:p w14:paraId="5BDDE3A4" w14:textId="1975B65A" w:rsidR="007A17E3" w:rsidRPr="004470DE" w:rsidRDefault="007A17E3" w:rsidP="00AB5933">
      <w:pPr>
        <w:numPr>
          <w:ilvl w:val="1"/>
          <w:numId w:val="1"/>
        </w:numPr>
        <w:ind w:left="810" w:hanging="630"/>
        <w:rPr>
          <w:rFonts w:ascii="Bookman Old Style" w:hAnsi="Bookman Old Style" w:cstheme="minorHAnsi"/>
          <w:sz w:val="20"/>
          <w:szCs w:val="20"/>
        </w:rPr>
      </w:pPr>
      <w:r w:rsidRPr="004470DE">
        <w:rPr>
          <w:rFonts w:ascii="Bookman Old Style" w:hAnsi="Bookman Old Style" w:cstheme="minorHAnsi"/>
          <w:bCs/>
          <w:sz w:val="20"/>
          <w:szCs w:val="20"/>
        </w:rPr>
        <w:t xml:space="preserve">Security Deposit: </w:t>
      </w:r>
      <w:r w:rsidRPr="004470DE">
        <w:rPr>
          <w:rFonts w:ascii="Bookman Old Style" w:hAnsi="Bookman Old Style" w:cstheme="minorHAnsi"/>
          <w:sz w:val="20"/>
          <w:szCs w:val="20"/>
        </w:rPr>
        <w:t xml:space="preserve">Non-Interest bearing security deposit of </w:t>
      </w:r>
      <w:r w:rsidRPr="004470DE">
        <w:rPr>
          <w:rFonts w:ascii="Bookman Old Style" w:hAnsi="Bookman Old Style" w:cstheme="minorHAnsi"/>
          <w:b/>
          <w:bCs/>
          <w:sz w:val="20"/>
          <w:szCs w:val="20"/>
        </w:rPr>
        <w:t>Rs.</w:t>
      </w:r>
      <w:r w:rsidR="00C57730">
        <w:rPr>
          <w:rFonts w:ascii="Bookman Old Style" w:hAnsi="Bookman Old Style" w:cstheme="minorHAnsi"/>
          <w:b/>
          <w:bCs/>
          <w:sz w:val="20"/>
          <w:szCs w:val="20"/>
        </w:rPr>
        <w:t>6</w:t>
      </w:r>
      <w:r w:rsidRPr="004470DE">
        <w:rPr>
          <w:rFonts w:ascii="Bookman Old Style" w:hAnsi="Bookman Old Style" w:cstheme="minorHAnsi"/>
          <w:b/>
          <w:bCs/>
          <w:sz w:val="20"/>
          <w:szCs w:val="20"/>
        </w:rPr>
        <w:t>0</w:t>
      </w:r>
      <w:proofErr w:type="gramStart"/>
      <w:r w:rsidRPr="004470DE">
        <w:rPr>
          <w:rFonts w:ascii="Bookman Old Style" w:hAnsi="Bookman Old Style" w:cstheme="minorHAnsi"/>
          <w:b/>
          <w:bCs/>
          <w:sz w:val="20"/>
          <w:szCs w:val="20"/>
        </w:rPr>
        <w:t>,000</w:t>
      </w:r>
      <w:proofErr w:type="gramEnd"/>
      <w:r w:rsidRPr="004470DE">
        <w:rPr>
          <w:rFonts w:ascii="Bookman Old Style" w:hAnsi="Bookman Old Style" w:cstheme="minorHAnsi"/>
          <w:b/>
          <w:bCs/>
          <w:sz w:val="20"/>
          <w:szCs w:val="20"/>
        </w:rPr>
        <w:t xml:space="preserve">/- (Rupees </w:t>
      </w:r>
      <w:r w:rsidR="00C57730">
        <w:rPr>
          <w:rFonts w:ascii="Bookman Old Style" w:hAnsi="Bookman Old Style" w:cstheme="minorHAnsi"/>
          <w:b/>
          <w:bCs/>
          <w:sz w:val="20"/>
          <w:szCs w:val="20"/>
        </w:rPr>
        <w:t>Sixty</w:t>
      </w:r>
      <w:r w:rsidRPr="004470DE">
        <w:rPr>
          <w:rFonts w:ascii="Bookman Old Style" w:hAnsi="Bookman Old Style" w:cstheme="minorHAnsi"/>
          <w:b/>
          <w:bCs/>
          <w:sz w:val="20"/>
          <w:szCs w:val="20"/>
        </w:rPr>
        <w:t xml:space="preserve"> Thousand only</w:t>
      </w:r>
      <w:r w:rsidRPr="004470DE">
        <w:rPr>
          <w:rFonts w:ascii="Bookman Old Style" w:hAnsi="Bookman Old Style" w:cstheme="minorHAnsi"/>
          <w:b/>
          <w:sz w:val="20"/>
          <w:szCs w:val="20"/>
        </w:rPr>
        <w:t>)</w:t>
      </w:r>
      <w:r w:rsidRPr="004470DE">
        <w:rPr>
          <w:rFonts w:ascii="Bookman Old Style" w:hAnsi="Bookman Old Style" w:cstheme="minorHAnsi"/>
          <w:sz w:val="20"/>
          <w:szCs w:val="20"/>
        </w:rPr>
        <w:t xml:space="preserve"> in </w:t>
      </w:r>
      <w:proofErr w:type="spellStart"/>
      <w:r w:rsidRPr="004470DE">
        <w:rPr>
          <w:rFonts w:ascii="Bookman Old Style" w:hAnsi="Bookman Old Style" w:cstheme="minorHAnsi"/>
          <w:sz w:val="20"/>
          <w:szCs w:val="20"/>
        </w:rPr>
        <w:t>favour</w:t>
      </w:r>
      <w:proofErr w:type="spellEnd"/>
      <w:r w:rsidRPr="004470DE">
        <w:rPr>
          <w:rFonts w:ascii="Bookman Old Style" w:hAnsi="Bookman Old Style" w:cstheme="minorHAnsi"/>
          <w:sz w:val="20"/>
          <w:szCs w:val="20"/>
        </w:rPr>
        <w:t xml:space="preserve"> of </w:t>
      </w:r>
      <w:r w:rsidRPr="004470DE">
        <w:rPr>
          <w:rFonts w:ascii="Bookman Old Style" w:hAnsi="Bookman Old Style" w:cstheme="minorHAnsi"/>
          <w:b/>
          <w:sz w:val="20"/>
          <w:szCs w:val="20"/>
        </w:rPr>
        <w:t>“A H Bilimoria</w:t>
      </w:r>
      <w:r w:rsidR="00B62739">
        <w:rPr>
          <w:rFonts w:ascii="Bookman Old Style" w:hAnsi="Bookman Old Style" w:cstheme="minorHAnsi"/>
          <w:b/>
          <w:sz w:val="20"/>
          <w:szCs w:val="20"/>
        </w:rPr>
        <w:t xml:space="preserve"> </w:t>
      </w:r>
      <w:r w:rsidRPr="004470DE">
        <w:rPr>
          <w:rFonts w:ascii="Bookman Old Style" w:hAnsi="Bookman Old Style" w:cstheme="minorHAnsi"/>
          <w:b/>
          <w:sz w:val="20"/>
          <w:szCs w:val="20"/>
        </w:rPr>
        <w:t>&amp; Co.”</w:t>
      </w:r>
      <w:r w:rsidRPr="004470DE">
        <w:rPr>
          <w:rFonts w:ascii="Bookman Old Style" w:hAnsi="Bookman Old Style" w:cstheme="minorHAnsi"/>
          <w:sz w:val="20"/>
          <w:szCs w:val="20"/>
        </w:rPr>
        <w:t xml:space="preserve"> payable at     Kolkata/Jamshedpur. </w:t>
      </w:r>
    </w:p>
    <w:p w14:paraId="6A72E1B8" w14:textId="77777777" w:rsidR="007A17E3" w:rsidRPr="004470DE" w:rsidRDefault="007A17E3" w:rsidP="007A17E3">
      <w:pPr>
        <w:ind w:left="360"/>
        <w:rPr>
          <w:rFonts w:ascii="Bookman Old Style" w:hAnsi="Bookman Old Style" w:cstheme="minorHAnsi"/>
          <w:sz w:val="20"/>
          <w:szCs w:val="20"/>
        </w:rPr>
      </w:pPr>
    </w:p>
    <w:p w14:paraId="544A3333" w14:textId="77777777" w:rsidR="003E1D8E" w:rsidRPr="00263E47" w:rsidRDefault="007A17E3" w:rsidP="00AB593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Modes of Security Deposit: PO / DD / CHQ or through NEFT in </w:t>
      </w:r>
      <w:proofErr w:type="spellStart"/>
      <w:r w:rsidRPr="004470DE">
        <w:rPr>
          <w:rFonts w:ascii="Bookman Old Style" w:hAnsi="Bookman Old Style" w:cstheme="minorHAnsi"/>
          <w:sz w:val="20"/>
          <w:szCs w:val="20"/>
        </w:rPr>
        <w:t>favour</w:t>
      </w:r>
      <w:proofErr w:type="spellEnd"/>
      <w:r w:rsidRPr="004470DE">
        <w:rPr>
          <w:rFonts w:ascii="Bookman Old Style" w:hAnsi="Bookman Old Style" w:cstheme="minorHAnsi"/>
          <w:sz w:val="20"/>
          <w:szCs w:val="20"/>
        </w:rPr>
        <w:t xml:space="preserve"> of </w:t>
      </w:r>
      <w:r w:rsidRPr="004470DE">
        <w:rPr>
          <w:rFonts w:ascii="Bookman Old Style" w:hAnsi="Bookman Old Style" w:cstheme="minorHAnsi"/>
          <w:b/>
          <w:sz w:val="20"/>
          <w:szCs w:val="20"/>
        </w:rPr>
        <w:t xml:space="preserve">"A. H. BILIMORIA &amp; COMPANY" </w:t>
      </w:r>
      <w:r w:rsidRPr="004470DE">
        <w:rPr>
          <w:rFonts w:ascii="Bookman Old Style" w:hAnsi="Bookman Old Style" w:cstheme="minorHAnsi"/>
          <w:sz w:val="20"/>
          <w:szCs w:val="20"/>
        </w:rPr>
        <w:t xml:space="preserve">to be deposited with </w:t>
      </w:r>
      <w:r w:rsidRPr="004470DE">
        <w:rPr>
          <w:rFonts w:ascii="Bookman Old Style" w:hAnsi="Bookman Old Style" w:cstheme="minorHAnsi"/>
          <w:b/>
          <w:sz w:val="20"/>
          <w:szCs w:val="20"/>
        </w:rPr>
        <w:t xml:space="preserve">HDFC Bank A/c. No. 06932560001205, IFSC Code: HDFC0000693, Branch name: 31, </w:t>
      </w:r>
      <w:proofErr w:type="spellStart"/>
      <w:r w:rsidRPr="004470DE">
        <w:rPr>
          <w:rFonts w:ascii="Bookman Old Style" w:hAnsi="Bookman Old Style" w:cstheme="minorHAnsi"/>
          <w:b/>
          <w:sz w:val="20"/>
          <w:szCs w:val="20"/>
        </w:rPr>
        <w:t>Chowringhee</w:t>
      </w:r>
      <w:proofErr w:type="spellEnd"/>
      <w:r w:rsidRPr="004470DE">
        <w:rPr>
          <w:rFonts w:ascii="Bookman Old Style" w:hAnsi="Bookman Old Style" w:cstheme="minorHAnsi"/>
          <w:b/>
          <w:sz w:val="20"/>
          <w:szCs w:val="20"/>
        </w:rPr>
        <w:t xml:space="preserve"> Road, Kolkata – 700016.</w:t>
      </w:r>
    </w:p>
    <w:p w14:paraId="3D9AFFD2" w14:textId="77777777" w:rsidR="00263E47" w:rsidRDefault="00263E47" w:rsidP="00263E47">
      <w:pPr>
        <w:pStyle w:val="ListParagraph"/>
        <w:rPr>
          <w:rFonts w:ascii="Bookman Old Style" w:hAnsi="Bookman Old Style" w:cstheme="minorHAnsi"/>
          <w:sz w:val="20"/>
          <w:szCs w:val="20"/>
        </w:rPr>
      </w:pPr>
    </w:p>
    <w:p w14:paraId="7E550263" w14:textId="77777777" w:rsidR="007A17E3" w:rsidRPr="00CA304E" w:rsidRDefault="007A17E3" w:rsidP="00CA304E">
      <w:pPr>
        <w:pStyle w:val="ListParagraph"/>
        <w:numPr>
          <w:ilvl w:val="0"/>
          <w:numId w:val="1"/>
        </w:numPr>
        <w:autoSpaceDE w:val="0"/>
        <w:autoSpaceDN w:val="0"/>
        <w:adjustRightInd w:val="0"/>
        <w:ind w:left="426"/>
        <w:rPr>
          <w:rFonts w:ascii="Bookman Old Style" w:hAnsi="Bookman Old Style" w:cstheme="minorHAnsi"/>
          <w:bCs/>
          <w:sz w:val="20"/>
          <w:szCs w:val="20"/>
        </w:rPr>
      </w:pPr>
      <w:r w:rsidRPr="00CA304E">
        <w:rPr>
          <w:rFonts w:ascii="Bookman Old Style" w:hAnsi="Bookman Old Style" w:cstheme="minorHAnsi"/>
          <w:b/>
          <w:bCs/>
          <w:sz w:val="20"/>
          <w:szCs w:val="20"/>
        </w:rPr>
        <w:t>Inspection Rules &amp; Policy</w:t>
      </w:r>
      <w:r w:rsidRPr="00CA304E">
        <w:rPr>
          <w:rFonts w:ascii="Bookman Old Style" w:hAnsi="Bookman Old Style" w:cstheme="minorHAnsi"/>
          <w:bCs/>
          <w:sz w:val="20"/>
          <w:szCs w:val="20"/>
        </w:rPr>
        <w:t xml:space="preserve">: </w:t>
      </w:r>
    </w:p>
    <w:p w14:paraId="1E498DC6" w14:textId="77777777" w:rsidR="0025610D" w:rsidRDefault="003268DF" w:rsidP="005D5A18">
      <w:pPr>
        <w:autoSpaceDE w:val="0"/>
        <w:autoSpaceDN w:val="0"/>
        <w:adjustRightInd w:val="0"/>
        <w:ind w:left="720"/>
        <w:jc w:val="both"/>
        <w:rPr>
          <w:rFonts w:ascii="Cambria" w:hAnsi="Cambria" w:cs="Calibri"/>
          <w:b/>
          <w:color w:val="FF0000"/>
          <w:sz w:val="26"/>
          <w:szCs w:val="26"/>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Pr="0098708E">
        <w:rPr>
          <w:rFonts w:ascii="Cambria" w:hAnsi="Cambria" w:cs="Calibri"/>
          <w:b/>
          <w:color w:val="FF0000"/>
          <w:sz w:val="26"/>
          <w:szCs w:val="26"/>
        </w:rPr>
        <w:t>. For any assistance please call AHB (</w:t>
      </w:r>
      <w:r w:rsidR="00C41B35">
        <w:rPr>
          <w:rFonts w:ascii="Cambria" w:hAnsi="Cambria" w:cs="Calibri"/>
          <w:b/>
          <w:color w:val="FF0000"/>
          <w:sz w:val="26"/>
          <w:szCs w:val="26"/>
        </w:rPr>
        <w:t>7991108353/</w:t>
      </w:r>
      <w:r w:rsidRPr="0098708E">
        <w:rPr>
          <w:rFonts w:ascii="Cambria" w:hAnsi="Cambria" w:cs="Calibri"/>
          <w:b/>
          <w:color w:val="FF0000"/>
          <w:sz w:val="26"/>
          <w:szCs w:val="26"/>
        </w:rPr>
        <w:t xml:space="preserve">7003840027) or </w:t>
      </w:r>
      <w:r w:rsidR="00BE1046">
        <w:rPr>
          <w:rFonts w:ascii="Cambria" w:hAnsi="Cambria" w:cs="Calibri"/>
          <w:b/>
          <w:color w:val="FF0000"/>
          <w:sz w:val="26"/>
          <w:szCs w:val="26"/>
        </w:rPr>
        <w:t>TSDPL</w:t>
      </w:r>
      <w:r w:rsidRPr="0098708E">
        <w:rPr>
          <w:rFonts w:ascii="Cambria" w:hAnsi="Cambria" w:cs="Calibri"/>
          <w:b/>
          <w:color w:val="FF0000"/>
          <w:sz w:val="26"/>
          <w:szCs w:val="26"/>
        </w:rPr>
        <w:t xml:space="preserve"> </w:t>
      </w:r>
      <w:r w:rsidR="0068030C">
        <w:rPr>
          <w:rFonts w:ascii="Cambria" w:hAnsi="Cambria" w:cs="Calibri"/>
          <w:b/>
          <w:color w:val="FF0000"/>
          <w:sz w:val="26"/>
          <w:szCs w:val="26"/>
        </w:rPr>
        <w:t>Officer (</w:t>
      </w:r>
      <w:r w:rsidR="00C41B35">
        <w:rPr>
          <w:rFonts w:ascii="Cambria" w:hAnsi="Cambria" w:cs="Calibri"/>
          <w:b/>
          <w:color w:val="FF0000"/>
          <w:sz w:val="26"/>
          <w:szCs w:val="26"/>
        </w:rPr>
        <w:t>0</w:t>
      </w:r>
      <w:r w:rsidR="00FB3FA5" w:rsidRPr="00FB3FA5">
        <w:rPr>
          <w:rFonts w:ascii="Cambria" w:hAnsi="Cambria" w:cs="Calibri"/>
          <w:b/>
          <w:color w:val="FF0000"/>
          <w:sz w:val="26"/>
          <w:szCs w:val="26"/>
        </w:rPr>
        <w:t>9065520191</w:t>
      </w:r>
      <w:r w:rsidRPr="0098708E">
        <w:rPr>
          <w:rFonts w:ascii="Cambria" w:hAnsi="Cambria" w:cs="Calibri"/>
          <w:b/>
          <w:color w:val="FF0000"/>
          <w:sz w:val="26"/>
          <w:szCs w:val="26"/>
        </w:rPr>
        <w:t>).</w:t>
      </w:r>
    </w:p>
    <w:p w14:paraId="27C28B47" w14:textId="77777777" w:rsidR="00C0639C" w:rsidRDefault="00C0639C" w:rsidP="005D5A18">
      <w:pPr>
        <w:autoSpaceDE w:val="0"/>
        <w:autoSpaceDN w:val="0"/>
        <w:adjustRightInd w:val="0"/>
        <w:ind w:left="720"/>
        <w:jc w:val="both"/>
        <w:rPr>
          <w:rFonts w:ascii="Cambria" w:hAnsi="Cambria" w:cs="Calibri"/>
          <w:b/>
          <w:color w:val="FF0000"/>
          <w:sz w:val="26"/>
          <w:szCs w:val="26"/>
        </w:rPr>
      </w:pPr>
    </w:p>
    <w:p w14:paraId="0B512102" w14:textId="77777777" w:rsidR="007A17E3" w:rsidRPr="004470DE" w:rsidRDefault="00CA304E" w:rsidP="00CA304E">
      <w:pPr>
        <w:rPr>
          <w:rFonts w:ascii="Bookman Old Style" w:hAnsi="Bookman Old Style" w:cstheme="minorHAnsi"/>
          <w:b/>
          <w:sz w:val="20"/>
          <w:szCs w:val="20"/>
        </w:rPr>
      </w:pPr>
      <w:r>
        <w:rPr>
          <w:rFonts w:ascii="Bookman Old Style" w:hAnsi="Bookman Old Style" w:cstheme="minorHAnsi"/>
          <w:b/>
          <w:sz w:val="20"/>
          <w:szCs w:val="20"/>
        </w:rPr>
        <w:t xml:space="preserve">4. </w:t>
      </w:r>
      <w:r w:rsidR="007A17E3" w:rsidRPr="004470DE">
        <w:rPr>
          <w:rFonts w:ascii="Bookman Old Style" w:hAnsi="Bookman Old Style" w:cstheme="minorHAnsi"/>
          <w:b/>
          <w:sz w:val="20"/>
          <w:szCs w:val="20"/>
        </w:rPr>
        <w:t xml:space="preserve">Bidding modalities: </w:t>
      </w:r>
    </w:p>
    <w:p w14:paraId="426C07D8" w14:textId="77777777" w:rsidR="00D020B6" w:rsidRPr="00D020B6" w:rsidRDefault="00D020B6" w:rsidP="00D020B6">
      <w:pPr>
        <w:pStyle w:val="ListParagraph"/>
        <w:numPr>
          <w:ilvl w:val="0"/>
          <w:numId w:val="1"/>
        </w:numPr>
        <w:contextualSpacing w:val="0"/>
        <w:rPr>
          <w:rFonts w:ascii="Bookman Old Style" w:hAnsi="Bookman Old Style" w:cstheme="minorHAnsi"/>
          <w:bCs/>
          <w:vanish/>
          <w:sz w:val="20"/>
          <w:szCs w:val="20"/>
        </w:rPr>
      </w:pPr>
    </w:p>
    <w:p w14:paraId="4575B333" w14:textId="77777777" w:rsidR="007A17E3" w:rsidRPr="004470DE" w:rsidRDefault="007A17E3" w:rsidP="00D020B6">
      <w:pPr>
        <w:numPr>
          <w:ilvl w:val="1"/>
          <w:numId w:val="1"/>
        </w:numPr>
        <w:ind w:left="540"/>
        <w:rPr>
          <w:rFonts w:ascii="Bookman Old Style" w:hAnsi="Bookman Old Style" w:cstheme="minorHAnsi"/>
          <w:sz w:val="20"/>
          <w:szCs w:val="20"/>
        </w:rPr>
      </w:pPr>
      <w:r w:rsidRPr="004470DE">
        <w:rPr>
          <w:rFonts w:ascii="Bookman Old Style" w:hAnsi="Bookman Old Style" w:cstheme="minorHAnsi"/>
          <w:bCs/>
          <w:sz w:val="20"/>
          <w:szCs w:val="20"/>
        </w:rPr>
        <w:t xml:space="preserve">Price Bid Basis: </w:t>
      </w:r>
      <w:r w:rsidRPr="004470DE">
        <w:rPr>
          <w:rFonts w:ascii="Bookman Old Style" w:hAnsi="Bookman Old Style" w:cstheme="minorHAnsi"/>
          <w:sz w:val="20"/>
          <w:szCs w:val="20"/>
        </w:rPr>
        <w:t xml:space="preserve">In Indian rupees as per unit of measurement as given in Material List. Price to be quoted is basic, ex- location exclusive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xml:space="preserve"> (In case of consignment agency sale price to be quoted ex location inclusive of </w:t>
      </w:r>
      <w:r w:rsidR="007D431E">
        <w:rPr>
          <w:rFonts w:ascii="Bookman Old Style" w:hAnsi="Bookman Old Style" w:cstheme="minorHAnsi"/>
          <w:sz w:val="20"/>
          <w:szCs w:val="20"/>
        </w:rPr>
        <w:t>GST</w:t>
      </w:r>
      <w:r w:rsidRPr="004470DE">
        <w:rPr>
          <w:rFonts w:ascii="Bookman Old Style" w:hAnsi="Bookman Old Style" w:cstheme="minorHAnsi"/>
          <w:sz w:val="20"/>
          <w:szCs w:val="20"/>
        </w:rPr>
        <w:t>), Sales tax and any other statutory levies.</w:t>
      </w:r>
    </w:p>
    <w:p w14:paraId="4F687B2D"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sz w:val="20"/>
          <w:szCs w:val="20"/>
        </w:rPr>
        <w:t xml:space="preserve">Bid Increment : </w:t>
      </w:r>
      <w:r w:rsidRPr="004470DE">
        <w:rPr>
          <w:rFonts w:ascii="Bookman Old Style" w:hAnsi="Bookman Old Style" w:cstheme="minorHAnsi"/>
          <w:b/>
          <w:sz w:val="20"/>
          <w:szCs w:val="20"/>
        </w:rPr>
        <w:t>Rs.100/- ( Rupees Hundred only )</w:t>
      </w:r>
      <w:r w:rsidRPr="004470DE">
        <w:rPr>
          <w:rFonts w:ascii="Bookman Old Style" w:hAnsi="Bookman Old Style" w:cstheme="minorHAnsi"/>
          <w:sz w:val="20"/>
          <w:szCs w:val="20"/>
        </w:rPr>
        <w:t xml:space="preserve"> / </w:t>
      </w:r>
      <w:r w:rsidRPr="004470DE">
        <w:rPr>
          <w:rFonts w:ascii="Bookman Old Style" w:hAnsi="Bookman Old Style" w:cstheme="minorHAnsi"/>
          <w:i/>
          <w:sz w:val="20"/>
          <w:szCs w:val="20"/>
        </w:rPr>
        <w:t>(or as specified)</w:t>
      </w:r>
    </w:p>
    <w:p w14:paraId="764A4A68" w14:textId="77777777" w:rsidR="007A17E3" w:rsidRPr="004470DE" w:rsidRDefault="007A17E3" w:rsidP="00413ED7">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Cs/>
          <w:sz w:val="20"/>
          <w:szCs w:val="20"/>
        </w:rPr>
        <w:t xml:space="preserve">Type of </w:t>
      </w:r>
      <w:r w:rsidR="00127CA8" w:rsidRPr="004470DE">
        <w:rPr>
          <w:rFonts w:ascii="Bookman Old Style" w:hAnsi="Bookman Old Style" w:cstheme="minorHAnsi"/>
          <w:bCs/>
          <w:sz w:val="20"/>
          <w:szCs w:val="20"/>
        </w:rPr>
        <w:t>E-Auction</w:t>
      </w:r>
      <w:r w:rsidRPr="004470DE">
        <w:rPr>
          <w:rFonts w:ascii="Bookman Old Style" w:hAnsi="Bookman Old Style" w:cstheme="minorHAnsi"/>
          <w:bCs/>
          <w:sz w:val="20"/>
          <w:szCs w:val="20"/>
        </w:rPr>
        <w:t xml:space="preserve">:   English No Ties </w:t>
      </w:r>
    </w:p>
    <w:p w14:paraId="1B15688D" w14:textId="3E2C300E" w:rsidR="007A17E3" w:rsidRPr="004470DE" w:rsidRDefault="00192BA5" w:rsidP="00413ED7">
      <w:pPr>
        <w:numPr>
          <w:ilvl w:val="1"/>
          <w:numId w:val="1"/>
        </w:numPr>
        <w:ind w:left="720" w:hanging="540"/>
        <w:rPr>
          <w:rFonts w:ascii="Bookman Old Style" w:hAnsi="Bookman Old Style" w:cstheme="minorHAnsi"/>
          <w:sz w:val="20"/>
          <w:szCs w:val="20"/>
        </w:rPr>
      </w:pPr>
      <w:r>
        <w:rPr>
          <w:rFonts w:ascii="Bookman Old Style" w:hAnsi="Bookman Old Style" w:cstheme="minorHAnsi"/>
          <w:bCs/>
          <w:sz w:val="20"/>
          <w:szCs w:val="20"/>
        </w:rPr>
        <w:t xml:space="preserve">Bid Validity: </w:t>
      </w:r>
      <w:r w:rsidR="007A17E3" w:rsidRPr="00192BA5">
        <w:rPr>
          <w:rFonts w:ascii="Bookman Old Style" w:hAnsi="Bookman Old Style" w:cstheme="minorHAnsi"/>
          <w:b/>
          <w:bCs/>
          <w:color w:val="FF0000"/>
          <w:sz w:val="20"/>
          <w:szCs w:val="20"/>
        </w:rPr>
        <w:t xml:space="preserve">Bid shall be valid for </w:t>
      </w:r>
      <w:r w:rsidR="00AB5933" w:rsidRPr="00192BA5">
        <w:rPr>
          <w:rFonts w:ascii="Bookman Old Style" w:hAnsi="Bookman Old Style" w:cstheme="minorHAnsi"/>
          <w:b/>
          <w:bCs/>
          <w:color w:val="FF0000"/>
          <w:sz w:val="20"/>
          <w:szCs w:val="20"/>
        </w:rPr>
        <w:t>15</w:t>
      </w:r>
      <w:r w:rsidR="00AB5933" w:rsidRPr="00192BA5">
        <w:rPr>
          <w:rFonts w:ascii="Bookman Old Style" w:hAnsi="Bookman Old Style" w:cstheme="minorHAnsi"/>
          <w:b/>
          <w:color w:val="FF0000"/>
          <w:sz w:val="20"/>
          <w:szCs w:val="20"/>
        </w:rPr>
        <w:t>(Fifteen</w:t>
      </w:r>
      <w:r w:rsidR="00A92E3A" w:rsidRPr="00192BA5">
        <w:rPr>
          <w:rFonts w:ascii="Bookman Old Style" w:hAnsi="Bookman Old Style" w:cstheme="minorHAnsi"/>
          <w:b/>
          <w:color w:val="FF0000"/>
          <w:sz w:val="20"/>
          <w:szCs w:val="20"/>
        </w:rPr>
        <w:t>)</w:t>
      </w:r>
      <w:r w:rsidR="007A17E3" w:rsidRPr="00192BA5">
        <w:rPr>
          <w:rFonts w:ascii="Bookman Old Style" w:hAnsi="Bookman Old Style" w:cstheme="minorHAnsi"/>
          <w:b/>
          <w:color w:val="FF0000"/>
          <w:sz w:val="20"/>
          <w:szCs w:val="20"/>
        </w:rPr>
        <w:t>working days excluding Sundays and holidays</w:t>
      </w:r>
      <w:r w:rsidR="007A17E3" w:rsidRPr="00192BA5">
        <w:rPr>
          <w:rFonts w:ascii="Bookman Old Style" w:hAnsi="Bookman Old Style" w:cstheme="minorHAnsi"/>
          <w:color w:val="FF0000"/>
          <w:sz w:val="20"/>
          <w:szCs w:val="20"/>
        </w:rPr>
        <w:t xml:space="preserve"> </w:t>
      </w:r>
      <w:r w:rsidR="007A17E3" w:rsidRPr="004470DE">
        <w:rPr>
          <w:rFonts w:ascii="Bookman Old Style" w:hAnsi="Bookman Old Style" w:cstheme="minorHAnsi"/>
          <w:sz w:val="20"/>
          <w:szCs w:val="20"/>
        </w:rPr>
        <w:t xml:space="preserve">counted from the next day of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process in case of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against a catalogue which is completed on the same day. And if it is continuing on any other day the counting of days for lot confirmation shall be from the next day of completion of entire </w:t>
      </w:r>
      <w:r w:rsidR="00127CA8" w:rsidRPr="004470DE">
        <w:rPr>
          <w:rFonts w:ascii="Bookman Old Style" w:hAnsi="Bookman Old Style" w:cstheme="minorHAnsi"/>
          <w:sz w:val="20"/>
          <w:szCs w:val="20"/>
        </w:rPr>
        <w:t>E-Auction</w:t>
      </w:r>
      <w:r w:rsidR="007A17E3" w:rsidRPr="004470DE">
        <w:rPr>
          <w:rFonts w:ascii="Bookman Old Style" w:hAnsi="Bookman Old Style" w:cstheme="minorHAnsi"/>
          <w:sz w:val="20"/>
          <w:szCs w:val="20"/>
        </w:rPr>
        <w:t xml:space="preserve"> process.</w:t>
      </w:r>
    </w:p>
    <w:p w14:paraId="1F58AAF0" w14:textId="77777777" w:rsidR="007A17E3" w:rsidRPr="004470DE" w:rsidRDefault="007A17E3" w:rsidP="007A17E3">
      <w:pPr>
        <w:rPr>
          <w:rFonts w:ascii="Bookman Old Style" w:hAnsi="Bookman Old Style" w:cstheme="minorHAnsi"/>
          <w:sz w:val="20"/>
          <w:szCs w:val="20"/>
        </w:rPr>
      </w:pPr>
    </w:p>
    <w:p w14:paraId="27A27821" w14:textId="77777777" w:rsidR="007A17E3" w:rsidRPr="004470DE" w:rsidRDefault="007A17E3" w:rsidP="00A82E66">
      <w:pPr>
        <w:numPr>
          <w:ilvl w:val="0"/>
          <w:numId w:val="1"/>
        </w:numPr>
        <w:tabs>
          <w:tab w:val="left" w:pos="180"/>
        </w:tabs>
        <w:ind w:left="450" w:hanging="450"/>
        <w:rPr>
          <w:rFonts w:ascii="Bookman Old Style" w:hAnsi="Bookman Old Style" w:cstheme="minorHAnsi"/>
          <w:b/>
          <w:sz w:val="20"/>
          <w:szCs w:val="20"/>
        </w:rPr>
      </w:pPr>
      <w:r w:rsidRPr="004470DE">
        <w:rPr>
          <w:rFonts w:ascii="Bookman Old Style" w:hAnsi="Bookman Old Style" w:cstheme="minorHAnsi"/>
          <w:b/>
          <w:sz w:val="20"/>
          <w:szCs w:val="20"/>
        </w:rPr>
        <w:t>Taxes &amp; duties:</w:t>
      </w:r>
    </w:p>
    <w:p w14:paraId="1EE753A5" w14:textId="77777777" w:rsidR="007A17E3" w:rsidRPr="004470DE" w:rsidRDefault="0006562B" w:rsidP="00413ED7">
      <w:pPr>
        <w:numPr>
          <w:ilvl w:val="1"/>
          <w:numId w:val="1"/>
        </w:numPr>
        <w:tabs>
          <w:tab w:val="left" w:pos="720"/>
          <w:tab w:val="left" w:pos="2520"/>
        </w:tabs>
        <w:ind w:hanging="900"/>
        <w:rPr>
          <w:rFonts w:ascii="Bookman Old Style" w:hAnsi="Bookman Old Style" w:cstheme="minorHAnsi"/>
          <w:bCs/>
          <w:sz w:val="20"/>
          <w:szCs w:val="20"/>
        </w:rPr>
      </w:pPr>
      <w:r>
        <w:rPr>
          <w:rFonts w:ascii="Bookman Old Style" w:hAnsi="Bookman Old Style" w:cstheme="minorHAnsi"/>
          <w:bCs/>
          <w:sz w:val="20"/>
          <w:szCs w:val="20"/>
        </w:rPr>
        <w:t>GST</w:t>
      </w:r>
      <w:r w:rsidR="00413ED7" w:rsidRPr="004470DE">
        <w:rPr>
          <w:rFonts w:ascii="Bookman Old Style" w:hAnsi="Bookman Old Style" w:cstheme="minorHAnsi"/>
          <w:bCs/>
          <w:sz w:val="20"/>
          <w:szCs w:val="20"/>
        </w:rPr>
        <w:tab/>
      </w:r>
      <w:r w:rsidR="007A17E3" w:rsidRPr="004470DE">
        <w:rPr>
          <w:rFonts w:ascii="Bookman Old Style" w:hAnsi="Bookman Old Style" w:cstheme="minorHAnsi"/>
          <w:bCs/>
          <w:sz w:val="20"/>
          <w:szCs w:val="20"/>
        </w:rPr>
        <w:t>: As applicable</w:t>
      </w:r>
    </w:p>
    <w:p w14:paraId="2B80A9A0" w14:textId="77777777" w:rsidR="007A17E3" w:rsidRPr="004470DE" w:rsidRDefault="007A17E3" w:rsidP="00986C99">
      <w:pPr>
        <w:numPr>
          <w:ilvl w:val="1"/>
          <w:numId w:val="1"/>
        </w:numPr>
        <w:tabs>
          <w:tab w:val="left" w:pos="720"/>
          <w:tab w:val="left" w:pos="2520"/>
        </w:tabs>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lastRenderedPageBreak/>
        <w:t>TCS</w:t>
      </w:r>
      <w:r w:rsidRPr="004470DE">
        <w:rPr>
          <w:rFonts w:ascii="Bookman Old Style" w:hAnsi="Bookman Old Style" w:cstheme="minorHAnsi"/>
          <w:bCs/>
          <w:sz w:val="20"/>
          <w:szCs w:val="20"/>
        </w:rPr>
        <w:tab/>
        <w:t xml:space="preserve"> : As applicable</w:t>
      </w:r>
      <w:r w:rsidR="00C5211D" w:rsidRPr="004470DE">
        <w:rPr>
          <w:rFonts w:ascii="Bookman Old Style" w:hAnsi="Bookman Old Style" w:cstheme="minorHAnsi"/>
          <w:bCs/>
          <w:sz w:val="20"/>
          <w:szCs w:val="20"/>
        </w:rPr>
        <w:t xml:space="preserve">. </w:t>
      </w:r>
      <w:r w:rsidR="00C5211D" w:rsidRPr="004470DE">
        <w:rPr>
          <w:rFonts w:ascii="Bookman Old Style" w:hAnsi="Bookman Old Style" w:cstheme="minorHAnsi"/>
          <w:b/>
          <w:bCs/>
          <w:sz w:val="20"/>
          <w:szCs w:val="20"/>
        </w:rPr>
        <w:t xml:space="preserve">In case of availing of concessional rate of TCS proper certificate issued by appropriate Income Tax authority are to be issued in </w:t>
      </w:r>
      <w:proofErr w:type="spellStart"/>
      <w:r w:rsidR="00C5211D" w:rsidRPr="004470DE">
        <w:rPr>
          <w:rFonts w:ascii="Bookman Old Style" w:hAnsi="Bookman Old Style" w:cstheme="minorHAnsi"/>
          <w:b/>
          <w:bCs/>
          <w:sz w:val="20"/>
          <w:szCs w:val="20"/>
        </w:rPr>
        <w:t>favour</w:t>
      </w:r>
      <w:proofErr w:type="spellEnd"/>
      <w:r w:rsidR="00C5211D" w:rsidRPr="004470DE">
        <w:rPr>
          <w:rFonts w:ascii="Bookman Old Style" w:hAnsi="Bookman Old Style" w:cstheme="minorHAnsi"/>
          <w:b/>
          <w:bCs/>
          <w:sz w:val="20"/>
          <w:szCs w:val="20"/>
        </w:rPr>
        <w:t xml:space="preserve"> of the Principal Company along with payment. </w:t>
      </w:r>
      <w:proofErr w:type="spellStart"/>
      <w:r w:rsidR="00C5211D" w:rsidRPr="004470DE">
        <w:rPr>
          <w:rFonts w:ascii="Bookman Old Style" w:hAnsi="Bookman Old Style" w:cstheme="minorHAnsi"/>
          <w:b/>
          <w:bCs/>
          <w:sz w:val="20"/>
          <w:szCs w:val="20"/>
        </w:rPr>
        <w:t>Self certification</w:t>
      </w:r>
      <w:proofErr w:type="spellEnd"/>
      <w:r w:rsidR="00C5211D" w:rsidRPr="004470DE">
        <w:rPr>
          <w:rFonts w:ascii="Bookman Old Style" w:hAnsi="Bookman Old Style" w:cstheme="minorHAnsi"/>
          <w:b/>
          <w:bCs/>
          <w:sz w:val="20"/>
          <w:szCs w:val="20"/>
        </w:rPr>
        <w:t xml:space="preserve"> of Form no 27C is not acceptable.  Form 27C will also have to be certified by appropriate Income tax authorities.</w:t>
      </w:r>
    </w:p>
    <w:p w14:paraId="01F819F3" w14:textId="77777777" w:rsidR="00AB5933" w:rsidRPr="004470DE" w:rsidRDefault="00AB5933" w:rsidP="00AB5933">
      <w:pPr>
        <w:tabs>
          <w:tab w:val="left" w:pos="1080"/>
          <w:tab w:val="left" w:pos="2520"/>
        </w:tabs>
        <w:ind w:left="1080"/>
        <w:rPr>
          <w:rFonts w:ascii="Bookman Old Style" w:hAnsi="Bookman Old Style" w:cstheme="minorHAnsi"/>
          <w:bCs/>
          <w:sz w:val="20"/>
          <w:szCs w:val="20"/>
        </w:rPr>
      </w:pPr>
    </w:p>
    <w:p w14:paraId="260822F2"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21316314"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7EB2B37B"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289C5EE2"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11F0DED8" w14:textId="77777777" w:rsidR="007D4742" w:rsidRPr="004470DE" w:rsidRDefault="007D4742" w:rsidP="007D4742">
      <w:pPr>
        <w:pStyle w:val="ListParagraph"/>
        <w:numPr>
          <w:ilvl w:val="0"/>
          <w:numId w:val="36"/>
        </w:numPr>
        <w:rPr>
          <w:rFonts w:ascii="Bookman Old Style" w:hAnsi="Bookman Old Style" w:cstheme="minorHAnsi"/>
          <w:vanish/>
          <w:sz w:val="20"/>
          <w:szCs w:val="20"/>
        </w:rPr>
      </w:pPr>
    </w:p>
    <w:p w14:paraId="60A1B6AB"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36E9B2C9"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3E7C9BBE"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4D6F8FE1" w14:textId="77777777" w:rsidR="007D4742" w:rsidRPr="004470DE" w:rsidRDefault="007D4742" w:rsidP="007D4742">
      <w:pPr>
        <w:pStyle w:val="ListParagraph"/>
        <w:numPr>
          <w:ilvl w:val="1"/>
          <w:numId w:val="36"/>
        </w:numPr>
        <w:rPr>
          <w:rFonts w:ascii="Bookman Old Style" w:hAnsi="Bookman Old Style" w:cstheme="minorHAnsi"/>
          <w:vanish/>
          <w:sz w:val="20"/>
          <w:szCs w:val="20"/>
        </w:rPr>
      </w:pPr>
    </w:p>
    <w:p w14:paraId="4BEF8BFF" w14:textId="77777777" w:rsidR="00AB5933" w:rsidRPr="00CA304E" w:rsidRDefault="00A829D5" w:rsidP="00CA304E">
      <w:pPr>
        <w:ind w:left="142"/>
        <w:rPr>
          <w:rFonts w:ascii="Bookman Old Style" w:hAnsi="Bookman Old Style" w:cstheme="minorHAnsi"/>
          <w:sz w:val="20"/>
          <w:szCs w:val="20"/>
        </w:rPr>
      </w:pPr>
      <w:r>
        <w:rPr>
          <w:rFonts w:ascii="Bookman Old Style" w:hAnsi="Bookman Old Style" w:cstheme="minorHAnsi"/>
          <w:sz w:val="20"/>
          <w:szCs w:val="20"/>
        </w:rPr>
        <w:t>5</w:t>
      </w:r>
      <w:r w:rsidR="00CA304E">
        <w:rPr>
          <w:rFonts w:ascii="Bookman Old Style" w:hAnsi="Bookman Old Style" w:cstheme="minorHAnsi"/>
          <w:sz w:val="20"/>
          <w:szCs w:val="20"/>
        </w:rPr>
        <w:t>.</w:t>
      </w:r>
      <w:r w:rsidR="0006562B">
        <w:rPr>
          <w:rFonts w:ascii="Bookman Old Style" w:hAnsi="Bookman Old Style" w:cstheme="minorHAnsi"/>
          <w:sz w:val="20"/>
          <w:szCs w:val="20"/>
        </w:rPr>
        <w:t>3</w:t>
      </w:r>
      <w:r w:rsidR="00184B87">
        <w:rPr>
          <w:rFonts w:ascii="Bookman Old Style" w:hAnsi="Bookman Old Style" w:cstheme="minorHAnsi"/>
          <w:sz w:val="20"/>
          <w:szCs w:val="20"/>
        </w:rPr>
        <w:t xml:space="preserve">    </w:t>
      </w:r>
      <w:r w:rsidR="007A17E3" w:rsidRPr="00CA304E">
        <w:rPr>
          <w:rFonts w:ascii="Bookman Old Style" w:hAnsi="Bookman Old Style" w:cstheme="minorHAnsi"/>
          <w:sz w:val="20"/>
          <w:szCs w:val="20"/>
        </w:rPr>
        <w:t xml:space="preserve">Any change in </w:t>
      </w:r>
      <w:r w:rsidR="0015044A">
        <w:rPr>
          <w:rFonts w:ascii="Bookman Old Style" w:hAnsi="Bookman Old Style" w:cstheme="minorHAnsi"/>
          <w:sz w:val="20"/>
          <w:szCs w:val="20"/>
        </w:rPr>
        <w:t>GST</w:t>
      </w:r>
      <w:r w:rsidR="007A17E3" w:rsidRPr="00CA304E">
        <w:rPr>
          <w:rFonts w:ascii="Bookman Old Style" w:hAnsi="Bookman Old Style" w:cstheme="minorHAnsi"/>
          <w:sz w:val="20"/>
          <w:szCs w:val="20"/>
        </w:rPr>
        <w:t xml:space="preserve"> and levies applicable at the time</w:t>
      </w:r>
      <w:r w:rsidR="004F3618" w:rsidRPr="00CA304E">
        <w:rPr>
          <w:rFonts w:ascii="Bookman Old Style" w:hAnsi="Bookman Old Style" w:cstheme="minorHAnsi"/>
          <w:sz w:val="20"/>
          <w:szCs w:val="20"/>
        </w:rPr>
        <w:t xml:space="preserve"> of lifting shall be applicable. </w:t>
      </w:r>
    </w:p>
    <w:p w14:paraId="3FDA86A2" w14:textId="77777777" w:rsidR="00245347" w:rsidRPr="004470DE" w:rsidRDefault="00245347" w:rsidP="00245347">
      <w:pPr>
        <w:rPr>
          <w:rFonts w:ascii="Bookman Old Style" w:hAnsi="Bookman Old Style" w:cstheme="minorHAnsi"/>
          <w:sz w:val="20"/>
          <w:szCs w:val="20"/>
        </w:rPr>
      </w:pPr>
    </w:p>
    <w:p w14:paraId="3D6BDC41" w14:textId="77777777" w:rsidR="007A17E3" w:rsidRPr="004470DE" w:rsidRDefault="007A17E3" w:rsidP="00EB3143">
      <w:pPr>
        <w:pStyle w:val="ListParagraph"/>
        <w:numPr>
          <w:ilvl w:val="0"/>
          <w:numId w:val="1"/>
        </w:numPr>
        <w:ind w:left="540" w:hanging="450"/>
        <w:rPr>
          <w:rFonts w:ascii="Bookman Old Style" w:hAnsi="Bookman Old Style" w:cstheme="minorHAnsi"/>
          <w:b/>
          <w:sz w:val="20"/>
          <w:szCs w:val="20"/>
        </w:rPr>
      </w:pPr>
      <w:r w:rsidRPr="004470DE">
        <w:rPr>
          <w:rFonts w:ascii="Bookman Old Style" w:hAnsi="Bookman Old Style" w:cstheme="minorHAnsi"/>
          <w:b/>
          <w:sz w:val="20"/>
          <w:szCs w:val="20"/>
        </w:rPr>
        <w:t xml:space="preserve">Payment terms &amp; conditions : </w:t>
      </w:r>
    </w:p>
    <w:p w14:paraId="3373C5FB" w14:textId="7104F8E5" w:rsidR="004454F7" w:rsidRPr="00976599" w:rsidRDefault="007A17E3" w:rsidP="004454F7">
      <w:pPr>
        <w:numPr>
          <w:ilvl w:val="1"/>
          <w:numId w:val="1"/>
        </w:numPr>
        <w:ind w:left="720" w:hanging="540"/>
        <w:rPr>
          <w:rFonts w:ascii="Bookman Old Style" w:hAnsi="Bookman Old Style" w:cstheme="minorHAnsi"/>
          <w:b/>
          <w:bCs/>
          <w:sz w:val="20"/>
          <w:szCs w:val="20"/>
        </w:rPr>
      </w:pPr>
      <w:r w:rsidRPr="00976599">
        <w:rPr>
          <w:rFonts w:ascii="Bookman Old Style" w:hAnsi="Bookman Old Style" w:cstheme="minorHAnsi"/>
          <w:bCs/>
          <w:sz w:val="20"/>
          <w:szCs w:val="20"/>
        </w:rPr>
        <w:t xml:space="preserve">Payments: </w:t>
      </w:r>
      <w:r w:rsidR="00976599" w:rsidRPr="00976599">
        <w:rPr>
          <w:rFonts w:ascii="Bookman Old Style" w:hAnsi="Bookman Old Style" w:cstheme="minorHAnsi"/>
          <w:bCs/>
          <w:sz w:val="20"/>
          <w:szCs w:val="20"/>
        </w:rPr>
        <w:t>Virtual account shall be created for each customer and payment to be made on the same account.</w:t>
      </w:r>
    </w:p>
    <w:p w14:paraId="7B7EEA1F" w14:textId="77777777" w:rsidR="00D30E52" w:rsidRPr="004470DE" w:rsidRDefault="00D30E52" w:rsidP="00EB3143">
      <w:pPr>
        <w:numPr>
          <w:ilvl w:val="1"/>
          <w:numId w:val="1"/>
        </w:numPr>
        <w:ind w:left="720" w:hanging="540"/>
        <w:rPr>
          <w:rFonts w:ascii="Bookman Old Style" w:hAnsi="Bookman Old Style" w:cstheme="minorHAnsi"/>
          <w:sz w:val="20"/>
          <w:szCs w:val="20"/>
        </w:rPr>
      </w:pPr>
      <w:r w:rsidRPr="004470DE">
        <w:rPr>
          <w:rFonts w:ascii="Bookman Old Style" w:hAnsi="Bookman Old Style" w:cstheme="minorHAnsi"/>
          <w:b/>
          <w:bCs/>
          <w:sz w:val="20"/>
          <w:szCs w:val="20"/>
        </w:rPr>
        <w:t>EMD:</w:t>
      </w:r>
      <w:r w:rsidR="003D703A">
        <w:rPr>
          <w:rFonts w:ascii="Bookman Old Style" w:hAnsi="Bookman Old Style" w:cstheme="minorHAnsi"/>
          <w:b/>
          <w:bCs/>
          <w:sz w:val="20"/>
          <w:szCs w:val="20"/>
        </w:rPr>
        <w:t xml:space="preserve"> </w:t>
      </w:r>
      <w:r w:rsidR="00127637">
        <w:rPr>
          <w:rFonts w:ascii="Bookman Old Style" w:hAnsi="Bookman Old Style" w:cstheme="minorHAnsi"/>
          <w:b/>
          <w:bCs/>
          <w:color w:val="0000CC"/>
          <w:sz w:val="20"/>
          <w:szCs w:val="20"/>
        </w:rPr>
        <w:t>10</w:t>
      </w:r>
      <w:r w:rsidRPr="00D10834">
        <w:rPr>
          <w:rFonts w:ascii="Bookman Old Style" w:hAnsi="Bookman Old Style" w:cstheme="minorHAnsi"/>
          <w:b/>
          <w:bCs/>
          <w:color w:val="0000CC"/>
          <w:sz w:val="20"/>
          <w:szCs w:val="20"/>
        </w:rPr>
        <w:t>%</w:t>
      </w:r>
      <w:r w:rsidRPr="004470DE">
        <w:rPr>
          <w:rFonts w:ascii="Bookman Old Style" w:hAnsi="Bookman Old Style" w:cstheme="minorHAnsi"/>
          <w:bCs/>
          <w:sz w:val="20"/>
          <w:szCs w:val="20"/>
        </w:rPr>
        <w:t xml:space="preserve"> of the </w:t>
      </w:r>
      <w:r w:rsidR="00AC6168" w:rsidRPr="004470DE">
        <w:rPr>
          <w:rFonts w:ascii="Bookman Old Style" w:hAnsi="Bookman Old Style" w:cstheme="minorHAnsi"/>
          <w:bCs/>
          <w:sz w:val="20"/>
          <w:szCs w:val="20"/>
        </w:rPr>
        <w:t xml:space="preserve">total </w:t>
      </w:r>
      <w:r w:rsidRPr="004470DE">
        <w:rPr>
          <w:rFonts w:ascii="Bookman Old Style" w:hAnsi="Bookman Old Style" w:cstheme="minorHAnsi"/>
          <w:bCs/>
          <w:sz w:val="20"/>
          <w:szCs w:val="20"/>
        </w:rPr>
        <w:t xml:space="preserve">material value to be paid within </w:t>
      </w:r>
      <w:r w:rsidRPr="004470DE">
        <w:rPr>
          <w:rFonts w:ascii="Bookman Old Style" w:hAnsi="Bookman Old Style" w:cstheme="minorHAnsi"/>
          <w:b/>
          <w:bCs/>
          <w:sz w:val="20"/>
          <w:szCs w:val="20"/>
        </w:rPr>
        <w:t>02 (Two)</w:t>
      </w:r>
      <w:r w:rsidRPr="004470DE">
        <w:rPr>
          <w:rFonts w:ascii="Bookman Old Style" w:hAnsi="Bookman Old Style" w:cstheme="minorHAnsi"/>
          <w:bCs/>
          <w:sz w:val="20"/>
          <w:szCs w:val="20"/>
        </w:rPr>
        <w:t xml:space="preserve"> working days from the date of lot confirmation. </w:t>
      </w:r>
      <w:r w:rsidRPr="004470DE">
        <w:rPr>
          <w:rFonts w:ascii="Bookman Old Style" w:hAnsi="Bookman Old Style" w:cstheme="minorHAnsi"/>
          <w:b/>
          <w:bCs/>
          <w:sz w:val="20"/>
          <w:szCs w:val="20"/>
        </w:rPr>
        <w:t>EMD</w:t>
      </w:r>
      <w:r w:rsidR="002C5C66">
        <w:rPr>
          <w:rFonts w:ascii="Bookman Old Style" w:hAnsi="Bookman Old Style" w:cstheme="minorHAnsi"/>
          <w:b/>
          <w:bCs/>
          <w:sz w:val="20"/>
          <w:szCs w:val="20"/>
        </w:rPr>
        <w:t xml:space="preserve"> </w:t>
      </w:r>
      <w:r w:rsidR="00A71605" w:rsidRPr="004470DE">
        <w:rPr>
          <w:rFonts w:ascii="Bookman Old Style" w:hAnsi="Bookman Old Style" w:cstheme="minorHAnsi"/>
          <w:b/>
          <w:bCs/>
          <w:sz w:val="20"/>
          <w:szCs w:val="20"/>
        </w:rPr>
        <w:t>will</w:t>
      </w:r>
      <w:r w:rsidRPr="004470DE">
        <w:rPr>
          <w:rFonts w:ascii="Bookman Old Style" w:hAnsi="Bookman Old Style" w:cstheme="minorHAnsi"/>
          <w:b/>
          <w:bCs/>
          <w:sz w:val="20"/>
          <w:szCs w:val="20"/>
        </w:rPr>
        <w:t xml:space="preserve"> be adjusted</w:t>
      </w:r>
      <w:r w:rsidR="00B4502F" w:rsidRPr="004470DE">
        <w:rPr>
          <w:rFonts w:ascii="Bookman Old Style" w:hAnsi="Bookman Old Style" w:cstheme="minorHAnsi"/>
          <w:b/>
          <w:bCs/>
          <w:sz w:val="20"/>
          <w:szCs w:val="20"/>
        </w:rPr>
        <w:t xml:space="preserve"> in the final installment</w:t>
      </w:r>
      <w:r w:rsidRPr="004470DE">
        <w:rPr>
          <w:rFonts w:ascii="Bookman Old Style" w:hAnsi="Bookman Old Style" w:cstheme="minorHAnsi"/>
          <w:bCs/>
          <w:sz w:val="20"/>
          <w:szCs w:val="20"/>
        </w:rPr>
        <w:t>. EMD payment is to be made within the time limit as given in letter of confirmation. No extension will be provided for the same.</w:t>
      </w:r>
    </w:p>
    <w:p w14:paraId="4EE8B374" w14:textId="77777777" w:rsidR="0025610D" w:rsidRPr="004470DE" w:rsidRDefault="007A17E3" w:rsidP="0025610D">
      <w:pPr>
        <w:numPr>
          <w:ilvl w:val="1"/>
          <w:numId w:val="1"/>
        </w:numPr>
        <w:tabs>
          <w:tab w:val="left" w:pos="810"/>
          <w:tab w:val="left" w:pos="2790"/>
          <w:tab w:val="left" w:pos="4140"/>
        </w:tabs>
        <w:ind w:left="720" w:hanging="540"/>
        <w:rPr>
          <w:rFonts w:ascii="Bookman Old Style" w:hAnsi="Bookman Old Style" w:cstheme="minorHAnsi"/>
          <w:bCs/>
          <w:sz w:val="20"/>
          <w:szCs w:val="20"/>
        </w:rPr>
      </w:pPr>
      <w:r w:rsidRPr="004470DE">
        <w:rPr>
          <w:rFonts w:ascii="Bookman Old Style" w:hAnsi="Bookman Old Style" w:cstheme="minorHAnsi"/>
          <w:sz w:val="20"/>
          <w:szCs w:val="20"/>
        </w:rPr>
        <w:t>Balance Payment Time: (As per payment schedule)</w:t>
      </w:r>
    </w:p>
    <w:p w14:paraId="50393D49" w14:textId="77777777" w:rsidR="00427A72" w:rsidRPr="004470DE" w:rsidRDefault="00427A72" w:rsidP="00EB3143">
      <w:pPr>
        <w:pStyle w:val="PlainText"/>
        <w:numPr>
          <w:ilvl w:val="1"/>
          <w:numId w:val="1"/>
        </w:numPr>
        <w:ind w:left="720" w:hanging="540"/>
        <w:rPr>
          <w:rFonts w:cstheme="minorHAnsi"/>
          <w:sz w:val="20"/>
          <w:szCs w:val="20"/>
        </w:rPr>
      </w:pPr>
      <w:r w:rsidRPr="004470DE">
        <w:rPr>
          <w:rFonts w:cstheme="minorHAnsi"/>
          <w:sz w:val="20"/>
          <w:szCs w:val="20"/>
        </w:rPr>
        <w:t>Delayed Payment Charges (DPC): Installm</w:t>
      </w:r>
      <w:r w:rsidR="00D17A10" w:rsidRPr="004470DE">
        <w:rPr>
          <w:rFonts w:cstheme="minorHAnsi"/>
          <w:sz w:val="20"/>
          <w:szCs w:val="20"/>
        </w:rPr>
        <w:t>ent payments with DPC @ five (05</w:t>
      </w:r>
      <w:r w:rsidRPr="004470DE">
        <w:rPr>
          <w:rFonts w:cstheme="minorHAnsi"/>
          <w:sz w:val="20"/>
          <w:szCs w:val="20"/>
        </w:rPr>
        <w:t xml:space="preserve">) </w:t>
      </w:r>
      <w:proofErr w:type="spellStart"/>
      <w:r w:rsidRPr="004470DE">
        <w:rPr>
          <w:rFonts w:cstheme="minorHAnsi"/>
          <w:sz w:val="20"/>
          <w:szCs w:val="20"/>
        </w:rPr>
        <w:t>paise</w:t>
      </w:r>
      <w:proofErr w:type="spellEnd"/>
      <w:r w:rsidRPr="004470DE">
        <w:rPr>
          <w:rFonts w:cstheme="minorHAnsi"/>
          <w:sz w:val="20"/>
          <w:szCs w:val="20"/>
        </w:rPr>
        <w:t xml:space="preserve"> per </w:t>
      </w:r>
      <w:proofErr w:type="spellStart"/>
      <w:r w:rsidRPr="004470DE">
        <w:rPr>
          <w:rFonts w:cstheme="minorHAnsi"/>
          <w:sz w:val="20"/>
          <w:szCs w:val="20"/>
        </w:rPr>
        <w:t>Rs</w:t>
      </w:r>
      <w:proofErr w:type="spellEnd"/>
      <w:r w:rsidRPr="004470DE">
        <w:rPr>
          <w:rFonts w:cstheme="minorHAnsi"/>
          <w:sz w:val="20"/>
          <w:szCs w:val="20"/>
        </w:rPr>
        <w:t xml:space="preserve">. 100 per day will be accepted up to </w:t>
      </w:r>
      <w:r w:rsidRPr="004470DE">
        <w:rPr>
          <w:rFonts w:cstheme="minorHAnsi"/>
          <w:b/>
          <w:sz w:val="20"/>
          <w:szCs w:val="20"/>
        </w:rPr>
        <w:t>4 (Four)</w:t>
      </w:r>
      <w:r w:rsidRPr="004470DE">
        <w:rPr>
          <w:rFonts w:cstheme="minorHAnsi"/>
          <w:sz w:val="20"/>
          <w:szCs w:val="20"/>
        </w:rPr>
        <w:t xml:space="preserve"> working days from due date of installment payment as mentioned in the confirmation letter.  This is not applicable for EMD payment.</w:t>
      </w:r>
    </w:p>
    <w:p w14:paraId="3EF0F2AF"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Only Sundays are excluded for counting purpose for payment schedule.</w:t>
      </w:r>
    </w:p>
    <w:p w14:paraId="3C9B0342" w14:textId="77777777" w:rsidR="00427A72" w:rsidRPr="004470DE" w:rsidRDefault="00427A72" w:rsidP="00EB3143">
      <w:pPr>
        <w:numPr>
          <w:ilvl w:val="1"/>
          <w:numId w:val="1"/>
        </w:numPr>
        <w:ind w:left="720" w:hanging="540"/>
        <w:rPr>
          <w:rFonts w:ascii="Bookman Old Style" w:hAnsi="Bookman Old Style" w:cstheme="minorHAnsi"/>
          <w:bCs/>
          <w:sz w:val="20"/>
          <w:szCs w:val="20"/>
        </w:rPr>
      </w:pPr>
      <w:r w:rsidRPr="004470DE">
        <w:rPr>
          <w:rFonts w:ascii="Bookman Old Style" w:hAnsi="Bookman Old Style" w:cstheme="minorHAnsi"/>
          <w:bCs/>
          <w:sz w:val="20"/>
          <w:szCs w:val="20"/>
        </w:rPr>
        <w:t>In the event of Non-Receipt of Payment within the stipulated period of Payment, the Sale Offer for the approved Lot shall stand withdrawn automatically.</w:t>
      </w:r>
    </w:p>
    <w:p w14:paraId="21D8D318" w14:textId="51001770" w:rsidR="00427A72" w:rsidRPr="00FF1C2B" w:rsidRDefault="00FF1C2B" w:rsidP="00EB3143">
      <w:pPr>
        <w:numPr>
          <w:ilvl w:val="1"/>
          <w:numId w:val="1"/>
        </w:numPr>
        <w:ind w:left="720" w:hanging="540"/>
      </w:pPr>
      <w:r w:rsidRPr="00FF1C2B">
        <w:rPr>
          <w:rFonts w:ascii="Bookman Old Style" w:hAnsi="Bookman Old Style" w:cstheme="minorHAnsi"/>
          <w:bCs/>
          <w:sz w:val="20"/>
          <w:szCs w:val="20"/>
        </w:rPr>
        <w:t xml:space="preserve">All payment related confirmation and details should be addressed to </w:t>
      </w:r>
      <w:r w:rsidRPr="00FF1C2B">
        <w:rPr>
          <w:rFonts w:ascii="Bookman Old Style" w:hAnsi="Bookman Old Style" w:cstheme="minorHAnsi"/>
          <w:b/>
          <w:bCs/>
          <w:sz w:val="20"/>
          <w:szCs w:val="20"/>
        </w:rPr>
        <w:t xml:space="preserve">Mrs. </w:t>
      </w:r>
      <w:proofErr w:type="spellStart"/>
      <w:r w:rsidRPr="00FF1C2B">
        <w:rPr>
          <w:rFonts w:ascii="Bookman Old Style" w:hAnsi="Bookman Old Style" w:cstheme="minorHAnsi"/>
          <w:b/>
          <w:bCs/>
          <w:sz w:val="20"/>
          <w:szCs w:val="20"/>
        </w:rPr>
        <w:t>Nibedita</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Sahu</w:t>
      </w:r>
      <w:proofErr w:type="spellEnd"/>
      <w:r w:rsidRPr="00FF1C2B">
        <w:rPr>
          <w:rFonts w:ascii="Bookman Old Style" w:hAnsi="Bookman Old Style" w:cstheme="minorHAnsi"/>
          <w:b/>
          <w:bCs/>
          <w:sz w:val="20"/>
          <w:szCs w:val="20"/>
        </w:rPr>
        <w:t xml:space="preserve"> - </w:t>
      </w:r>
      <w:hyperlink r:id="rId21" w:tgtFrame="_blank" w:history="1">
        <w:r w:rsidRPr="00FF1C2B">
          <w:rPr>
            <w:rFonts w:ascii="Bookman Old Style" w:hAnsi="Bookman Old Style" w:cstheme="minorHAnsi"/>
            <w:b/>
            <w:bCs/>
            <w:sz w:val="20"/>
            <w:szCs w:val="20"/>
          </w:rPr>
          <w:t>nibedita@tsdpl.in</w:t>
        </w:r>
      </w:hyperlink>
      <w:r w:rsidRPr="00FF1C2B">
        <w:rPr>
          <w:rFonts w:ascii="Bookman Old Style" w:hAnsi="Bookman Old Style" w:cstheme="minorHAnsi"/>
          <w:bCs/>
          <w:sz w:val="20"/>
          <w:szCs w:val="20"/>
        </w:rPr>
        <w:t>.</w:t>
      </w:r>
    </w:p>
    <w:p w14:paraId="35D40D6F" w14:textId="78304F2D"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All blocked SO communication should be addressed to </w:t>
      </w:r>
      <w:r w:rsidRPr="00FF1C2B">
        <w:rPr>
          <w:rFonts w:ascii="Bookman Old Style" w:hAnsi="Bookman Old Style" w:cstheme="minorHAnsi"/>
          <w:b/>
          <w:bCs/>
          <w:sz w:val="20"/>
          <w:szCs w:val="20"/>
        </w:rPr>
        <w:t xml:space="preserve">Mr. </w:t>
      </w:r>
      <w:proofErr w:type="spellStart"/>
      <w:r w:rsidRPr="00FF1C2B">
        <w:rPr>
          <w:rFonts w:ascii="Bookman Old Style" w:hAnsi="Bookman Old Style" w:cstheme="minorHAnsi"/>
          <w:b/>
          <w:bCs/>
          <w:sz w:val="20"/>
          <w:szCs w:val="20"/>
        </w:rPr>
        <w:t>Biplab</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Dutta</w:t>
      </w:r>
      <w:proofErr w:type="spellEnd"/>
      <w:r w:rsidRPr="00FF1C2B">
        <w:rPr>
          <w:rFonts w:ascii="Bookman Old Style" w:hAnsi="Bookman Old Style" w:cstheme="minorHAnsi"/>
          <w:b/>
          <w:bCs/>
          <w:sz w:val="20"/>
          <w:szCs w:val="20"/>
        </w:rPr>
        <w:t xml:space="preserve"> (</w:t>
      </w:r>
      <w:hyperlink r:id="rId22" w:tgtFrame="_blank" w:history="1">
        <w:r w:rsidRPr="00FF1C2B">
          <w:rPr>
            <w:rFonts w:ascii="Bookman Old Style" w:hAnsi="Bookman Old Style" w:cstheme="minorHAnsi"/>
            <w:b/>
            <w:bCs/>
            <w:sz w:val="20"/>
            <w:szCs w:val="20"/>
          </w:rPr>
          <w:t>biplab@TSDPL.com</w:t>
        </w:r>
      </w:hyperlink>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Abhinav</w:t>
      </w:r>
      <w:proofErr w:type="spellEnd"/>
      <w:r w:rsidRPr="00FF1C2B">
        <w:rPr>
          <w:rFonts w:ascii="Bookman Old Style" w:hAnsi="Bookman Old Style" w:cstheme="minorHAnsi"/>
          <w:b/>
          <w:bCs/>
          <w:sz w:val="20"/>
          <w:szCs w:val="20"/>
        </w:rPr>
        <w:t xml:space="preserve"> </w:t>
      </w:r>
      <w:proofErr w:type="spellStart"/>
      <w:r w:rsidRPr="00FF1C2B">
        <w:rPr>
          <w:rFonts w:ascii="Bookman Old Style" w:hAnsi="Bookman Old Style" w:cstheme="minorHAnsi"/>
          <w:b/>
          <w:bCs/>
          <w:sz w:val="20"/>
          <w:szCs w:val="20"/>
        </w:rPr>
        <w:t>Anand</w:t>
      </w:r>
      <w:proofErr w:type="spellEnd"/>
      <w:r w:rsidRPr="00FF1C2B">
        <w:rPr>
          <w:rFonts w:ascii="Bookman Old Style" w:hAnsi="Bookman Old Style" w:cstheme="minorHAnsi"/>
          <w:b/>
          <w:bCs/>
          <w:sz w:val="20"/>
          <w:szCs w:val="20"/>
        </w:rPr>
        <w:t xml:space="preserve"> (</w:t>
      </w:r>
      <w:hyperlink r:id="rId23" w:tgtFrame="_blank" w:history="1">
        <w:r w:rsidRPr="00FF1C2B">
          <w:rPr>
            <w:rFonts w:ascii="Bookman Old Style" w:hAnsi="Bookman Old Style" w:cstheme="minorHAnsi"/>
            <w:b/>
            <w:bCs/>
            <w:sz w:val="20"/>
            <w:szCs w:val="20"/>
          </w:rPr>
          <w:t>abhinav.anand@tsdpl.in</w:t>
        </w:r>
      </w:hyperlink>
      <w:r w:rsidRPr="00FF1C2B">
        <w:rPr>
          <w:rFonts w:ascii="Bookman Old Style" w:hAnsi="Bookman Old Style" w:cstheme="minorHAnsi"/>
          <w:b/>
          <w:bCs/>
          <w:sz w:val="20"/>
          <w:szCs w:val="20"/>
        </w:rPr>
        <w:t>).</w:t>
      </w:r>
    </w:p>
    <w:p w14:paraId="705A69E8" w14:textId="0C666E57" w:rsidR="00FF1C2B" w:rsidRPr="00FF1C2B" w:rsidRDefault="00FF1C2B" w:rsidP="00EB3143">
      <w:pPr>
        <w:numPr>
          <w:ilvl w:val="1"/>
          <w:numId w:val="1"/>
        </w:numPr>
        <w:ind w:left="720" w:hanging="540"/>
        <w:rPr>
          <w:rFonts w:ascii="Bookman Old Style" w:hAnsi="Bookman Old Style" w:cstheme="minorHAnsi"/>
          <w:bCs/>
          <w:sz w:val="20"/>
          <w:szCs w:val="20"/>
        </w:rPr>
      </w:pPr>
      <w:r w:rsidRPr="00FF1C2B">
        <w:rPr>
          <w:rFonts w:ascii="Bookman Old Style" w:hAnsi="Bookman Old Style" w:cstheme="minorHAnsi"/>
          <w:bCs/>
          <w:sz w:val="20"/>
          <w:szCs w:val="20"/>
        </w:rPr>
        <w:t xml:space="preserve">Material availability communication should be addressed to </w:t>
      </w:r>
      <w:r w:rsidRPr="00116F71">
        <w:rPr>
          <w:rFonts w:ascii="Bookman Old Style" w:hAnsi="Bookman Old Style" w:cstheme="minorHAnsi"/>
          <w:b/>
          <w:bCs/>
          <w:sz w:val="20"/>
          <w:szCs w:val="20"/>
        </w:rPr>
        <w:t xml:space="preserve">Mir </w:t>
      </w:r>
      <w:proofErr w:type="spellStart"/>
      <w:r w:rsidRPr="00116F71">
        <w:rPr>
          <w:rFonts w:ascii="Bookman Old Style" w:hAnsi="Bookman Old Style" w:cstheme="minorHAnsi"/>
          <w:b/>
          <w:bCs/>
          <w:sz w:val="20"/>
          <w:szCs w:val="20"/>
        </w:rPr>
        <w:t>Imdadul</w:t>
      </w:r>
      <w:proofErr w:type="spellEnd"/>
      <w:r w:rsidRPr="00116F71">
        <w:rPr>
          <w:rFonts w:ascii="Bookman Old Style" w:hAnsi="Bookman Old Style" w:cstheme="minorHAnsi"/>
          <w:b/>
          <w:bCs/>
          <w:sz w:val="20"/>
          <w:szCs w:val="20"/>
        </w:rPr>
        <w:t xml:space="preserve"> Islam (</w:t>
      </w:r>
      <w:hyperlink r:id="rId24" w:tgtFrame="_blank" w:history="1">
        <w:r w:rsidR="00194C9D" w:rsidRPr="00194C9D">
          <w:rPr>
            <w:rFonts w:ascii="Bookman Old Style" w:hAnsi="Bookman Old Style" w:cstheme="minorHAnsi"/>
            <w:b/>
            <w:sz w:val="20"/>
            <w:szCs w:val="20"/>
          </w:rPr>
          <w:t>imdadul@tsdpl.in</w:t>
        </w:r>
      </w:hyperlink>
      <w:r w:rsidRPr="00116F71">
        <w:rPr>
          <w:rFonts w:ascii="Bookman Old Style" w:hAnsi="Bookman Old Style" w:cstheme="minorHAnsi"/>
          <w:b/>
          <w:bCs/>
          <w:sz w:val="20"/>
          <w:szCs w:val="20"/>
        </w:rPr>
        <w:t xml:space="preserve">), </w:t>
      </w:r>
      <w:proofErr w:type="spellStart"/>
      <w:r w:rsidR="00EC4529" w:rsidRPr="00EC4529">
        <w:rPr>
          <w:rFonts w:ascii="Bookman Old Style" w:hAnsi="Bookman Old Style" w:cstheme="minorHAnsi"/>
          <w:b/>
          <w:sz w:val="20"/>
          <w:szCs w:val="20"/>
        </w:rPr>
        <w:t>Sujay</w:t>
      </w:r>
      <w:proofErr w:type="spellEnd"/>
      <w:r w:rsidR="00EC4529" w:rsidRPr="00EC4529">
        <w:rPr>
          <w:rFonts w:ascii="Bookman Old Style" w:hAnsi="Bookman Old Style" w:cstheme="minorHAnsi"/>
          <w:b/>
          <w:sz w:val="20"/>
          <w:szCs w:val="20"/>
        </w:rPr>
        <w:t xml:space="preserve"> Kumar Singh (</w:t>
      </w:r>
      <w:hyperlink r:id="rId25" w:tgtFrame="_blank" w:history="1">
        <w:r w:rsidR="00EC4529" w:rsidRPr="00AC0AC6">
          <w:rPr>
            <w:rFonts w:ascii="Bookman Old Style" w:hAnsi="Bookman Old Style" w:cstheme="minorHAnsi"/>
            <w:b/>
            <w:sz w:val="20"/>
            <w:szCs w:val="20"/>
          </w:rPr>
          <w:t>sksingh@tsdpl.in</w:t>
        </w:r>
      </w:hyperlink>
      <w:r w:rsidR="00EC4529" w:rsidRPr="00EC4529">
        <w:rPr>
          <w:rFonts w:ascii="Bookman Old Style" w:hAnsi="Bookman Old Style" w:cstheme="minorHAnsi"/>
          <w:b/>
          <w:sz w:val="20"/>
          <w:szCs w:val="20"/>
        </w:rPr>
        <w:t>)</w:t>
      </w:r>
      <w:proofErr w:type="gramStart"/>
      <w:r w:rsidRPr="00EC4529">
        <w:rPr>
          <w:rFonts w:ascii="Bookman Old Style" w:hAnsi="Bookman Old Style" w:cstheme="minorHAnsi"/>
          <w:b/>
          <w:sz w:val="20"/>
          <w:szCs w:val="20"/>
        </w:rPr>
        <w:t>,</w:t>
      </w:r>
      <w:r w:rsidRPr="00116F71">
        <w:rPr>
          <w:rFonts w:ascii="Bookman Old Style" w:hAnsi="Bookman Old Style" w:cstheme="minorHAnsi"/>
          <w:b/>
          <w:bCs/>
          <w:sz w:val="20"/>
          <w:szCs w:val="20"/>
        </w:rPr>
        <w:t>D</w:t>
      </w:r>
      <w:proofErr w:type="gramEnd"/>
      <w:r w:rsidRPr="00116F71">
        <w:rPr>
          <w:rFonts w:ascii="Bookman Old Style" w:hAnsi="Bookman Old Style" w:cstheme="minorHAnsi"/>
          <w:b/>
          <w:bCs/>
          <w:sz w:val="20"/>
          <w:szCs w:val="20"/>
        </w:rPr>
        <w:t xml:space="preserve"> </w:t>
      </w:r>
      <w:proofErr w:type="spellStart"/>
      <w:r w:rsidRPr="00116F71">
        <w:rPr>
          <w:rFonts w:ascii="Bookman Old Style" w:hAnsi="Bookman Old Style" w:cstheme="minorHAnsi"/>
          <w:b/>
          <w:bCs/>
          <w:sz w:val="20"/>
          <w:szCs w:val="20"/>
        </w:rPr>
        <w:t>Saha</w:t>
      </w:r>
      <w:proofErr w:type="spellEnd"/>
      <w:r w:rsidRPr="00116F71">
        <w:rPr>
          <w:rFonts w:ascii="Bookman Old Style" w:hAnsi="Bookman Old Style" w:cstheme="minorHAnsi"/>
          <w:b/>
          <w:bCs/>
          <w:sz w:val="20"/>
          <w:szCs w:val="20"/>
        </w:rPr>
        <w:t xml:space="preserve"> (</w:t>
      </w:r>
      <w:hyperlink r:id="rId26" w:tgtFrame="_blank" w:history="1">
        <w:r w:rsidR="00BF2D72" w:rsidRPr="00BF2D72">
          <w:rPr>
            <w:rFonts w:ascii="Bookman Old Style" w:hAnsi="Bookman Old Style" w:cstheme="minorHAnsi"/>
            <w:b/>
            <w:sz w:val="20"/>
            <w:szCs w:val="20"/>
          </w:rPr>
          <w:t>dsaha@tsdpl.in</w:t>
        </w:r>
      </w:hyperlink>
      <w:r w:rsidRPr="00116F71">
        <w:rPr>
          <w:rFonts w:ascii="Bookman Old Style" w:hAnsi="Bookman Old Style" w:cstheme="minorHAnsi"/>
          <w:b/>
          <w:bCs/>
          <w:sz w:val="20"/>
          <w:szCs w:val="20"/>
        </w:rPr>
        <w:t>) and </w:t>
      </w:r>
      <w:proofErr w:type="spellStart"/>
      <w:r w:rsidRPr="00116F71">
        <w:rPr>
          <w:rFonts w:ascii="Bookman Old Style" w:hAnsi="Bookman Old Style" w:cstheme="minorHAnsi"/>
          <w:b/>
          <w:bCs/>
          <w:sz w:val="20"/>
          <w:szCs w:val="20"/>
        </w:rPr>
        <w:t>Abhishek</w:t>
      </w:r>
      <w:proofErr w:type="spellEnd"/>
      <w:r w:rsidRPr="00116F71">
        <w:rPr>
          <w:rFonts w:ascii="Bookman Old Style" w:hAnsi="Bookman Old Style" w:cstheme="minorHAnsi"/>
          <w:b/>
          <w:bCs/>
          <w:sz w:val="20"/>
          <w:szCs w:val="20"/>
        </w:rPr>
        <w:t xml:space="preserve"> Kumar </w:t>
      </w:r>
      <w:r w:rsidR="007A154C">
        <w:rPr>
          <w:rFonts w:ascii="Bookman Old Style" w:hAnsi="Bookman Old Style" w:cstheme="minorHAnsi"/>
          <w:b/>
          <w:bCs/>
          <w:sz w:val="20"/>
          <w:szCs w:val="20"/>
        </w:rPr>
        <w:t>(</w:t>
      </w:r>
      <w:hyperlink r:id="rId27" w:tgtFrame="_blank" w:history="1">
        <w:r w:rsidR="007A154C" w:rsidRPr="007A154C">
          <w:rPr>
            <w:rFonts w:ascii="Bookman Old Style" w:hAnsi="Bookman Old Style" w:cstheme="minorHAnsi"/>
            <w:b/>
            <w:sz w:val="20"/>
            <w:szCs w:val="20"/>
          </w:rPr>
          <w:t>abhishek.kumar@tsdpl.in</w:t>
        </w:r>
      </w:hyperlink>
      <w:r w:rsidR="007A154C">
        <w:t>)</w:t>
      </w:r>
      <w:r w:rsidRPr="00116F71">
        <w:rPr>
          <w:rFonts w:ascii="Bookman Old Style" w:hAnsi="Bookman Old Style" w:cstheme="minorHAnsi"/>
          <w:b/>
          <w:bCs/>
          <w:sz w:val="20"/>
          <w:szCs w:val="20"/>
        </w:rPr>
        <w:t>.</w:t>
      </w:r>
    </w:p>
    <w:p w14:paraId="16270A93" w14:textId="5EF4789F" w:rsidR="00245347" w:rsidRPr="00051917" w:rsidRDefault="00FF1C2B" w:rsidP="00245347">
      <w:pPr>
        <w:numPr>
          <w:ilvl w:val="1"/>
          <w:numId w:val="1"/>
        </w:numPr>
        <w:ind w:left="720" w:hanging="540"/>
        <w:rPr>
          <w:b/>
        </w:rPr>
      </w:pPr>
      <w:r w:rsidRPr="00051917">
        <w:rPr>
          <w:rFonts w:ascii="Bookman Old Style" w:hAnsi="Bookman Old Style" w:cstheme="minorHAnsi"/>
          <w:bCs/>
          <w:sz w:val="20"/>
          <w:szCs w:val="20"/>
        </w:rPr>
        <w:t xml:space="preserve">Any other queries Communication should be addressed to </w:t>
      </w:r>
      <w:r w:rsidR="00051917" w:rsidRPr="00051917">
        <w:rPr>
          <w:rFonts w:ascii="Bookman Old Style" w:hAnsi="Bookman Old Style" w:cstheme="minorHAnsi"/>
          <w:b/>
          <w:sz w:val="20"/>
          <w:szCs w:val="20"/>
        </w:rPr>
        <w:t xml:space="preserve">Mr. </w:t>
      </w:r>
      <w:proofErr w:type="spellStart"/>
      <w:r w:rsidR="00051917" w:rsidRPr="00051917">
        <w:rPr>
          <w:rFonts w:ascii="Bookman Old Style" w:hAnsi="Bookman Old Style" w:cstheme="minorHAnsi"/>
          <w:b/>
          <w:sz w:val="20"/>
          <w:szCs w:val="20"/>
        </w:rPr>
        <w:t>Swastik</w:t>
      </w:r>
      <w:proofErr w:type="spellEnd"/>
      <w:r w:rsidR="00051917" w:rsidRPr="00051917">
        <w:rPr>
          <w:rFonts w:ascii="Bookman Old Style" w:hAnsi="Bookman Old Style" w:cstheme="minorHAnsi"/>
          <w:b/>
          <w:sz w:val="20"/>
          <w:szCs w:val="20"/>
        </w:rPr>
        <w:t xml:space="preserve"> </w:t>
      </w:r>
      <w:proofErr w:type="spellStart"/>
      <w:r w:rsidR="00051917" w:rsidRPr="00051917">
        <w:rPr>
          <w:rFonts w:ascii="Bookman Old Style" w:hAnsi="Bookman Old Style" w:cstheme="minorHAnsi"/>
          <w:b/>
          <w:sz w:val="20"/>
          <w:szCs w:val="20"/>
        </w:rPr>
        <w:t>Mohanty</w:t>
      </w:r>
      <w:proofErr w:type="spellEnd"/>
      <w:r w:rsidR="00051917" w:rsidRPr="00051917">
        <w:rPr>
          <w:rFonts w:ascii="Bookman Old Style" w:hAnsi="Bookman Old Style" w:cstheme="minorHAnsi"/>
          <w:b/>
          <w:color w:val="0000FF"/>
          <w:sz w:val="20"/>
          <w:szCs w:val="20"/>
        </w:rPr>
        <w:t xml:space="preserve"> (</w:t>
      </w:r>
      <w:hyperlink r:id="rId28" w:tgtFrame="_blank" w:history="1">
        <w:r w:rsidR="00051917" w:rsidRPr="00051917">
          <w:rPr>
            <w:rStyle w:val="Hyperlink"/>
            <w:rFonts w:ascii="Bookman Old Style" w:hAnsi="Bookman Old Style" w:cstheme="minorHAnsi"/>
            <w:b/>
            <w:bCs/>
            <w:sz w:val="20"/>
            <w:szCs w:val="20"/>
          </w:rPr>
          <w:t>swastik.mohanty@tsdpl.in</w:t>
        </w:r>
      </w:hyperlink>
      <w:r w:rsidR="00051917" w:rsidRPr="00051917">
        <w:rPr>
          <w:rFonts w:ascii="Bookman Old Style" w:hAnsi="Bookman Old Style" w:cstheme="minorHAnsi"/>
          <w:b/>
          <w:color w:val="0000FF"/>
          <w:sz w:val="20"/>
          <w:szCs w:val="20"/>
        </w:rPr>
        <w:t>)</w:t>
      </w:r>
      <w:r w:rsidR="00051917">
        <w:rPr>
          <w:rFonts w:ascii="Bookman Old Style" w:hAnsi="Bookman Old Style" w:cstheme="minorHAnsi"/>
          <w:b/>
          <w:color w:val="0000FF"/>
          <w:sz w:val="20"/>
          <w:szCs w:val="20"/>
        </w:rPr>
        <w:t>.</w:t>
      </w:r>
    </w:p>
    <w:p w14:paraId="63C44EE4" w14:textId="77777777" w:rsidR="00051917" w:rsidRPr="00051917" w:rsidRDefault="00051917" w:rsidP="00051917">
      <w:pPr>
        <w:ind w:left="720"/>
        <w:rPr>
          <w:b/>
        </w:rPr>
      </w:pPr>
    </w:p>
    <w:p w14:paraId="72CD6E7C" w14:textId="77777777" w:rsidR="007A17E3" w:rsidRPr="004470DE" w:rsidRDefault="007A17E3" w:rsidP="00EB3143">
      <w:pPr>
        <w:pStyle w:val="ListParagraph"/>
        <w:numPr>
          <w:ilvl w:val="0"/>
          <w:numId w:val="1"/>
        </w:numPr>
        <w:ind w:left="360" w:hanging="270"/>
        <w:rPr>
          <w:rFonts w:ascii="Bookman Old Style" w:hAnsi="Bookman Old Style" w:cstheme="minorHAnsi"/>
          <w:b/>
          <w:bCs/>
          <w:sz w:val="20"/>
          <w:szCs w:val="20"/>
        </w:rPr>
      </w:pPr>
      <w:r w:rsidRPr="004470DE">
        <w:rPr>
          <w:rFonts w:ascii="Bookman Old Style" w:hAnsi="Bookman Old Style" w:cstheme="minorHAnsi"/>
          <w:b/>
          <w:bCs/>
          <w:sz w:val="20"/>
          <w:szCs w:val="20"/>
        </w:rPr>
        <w:t>Lifting terms &amp; conditions:</w:t>
      </w:r>
    </w:p>
    <w:p w14:paraId="4E147705" w14:textId="70D48520" w:rsidR="007A17E3" w:rsidRPr="004470DE" w:rsidRDefault="00293CE5" w:rsidP="00D966C0">
      <w:pPr>
        <w:ind w:firstLine="180"/>
        <w:rPr>
          <w:rFonts w:ascii="Bookman Old Style" w:hAnsi="Bookman Old Style" w:cstheme="minorHAnsi"/>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.1 </w:t>
      </w:r>
      <w:r w:rsidR="00BA2A42" w:rsidRPr="00BA2A42">
        <w:rPr>
          <w:rFonts w:ascii="Bookman Old Style" w:hAnsi="Bookman Old Style" w:cstheme="minorHAnsi"/>
          <w:sz w:val="20"/>
          <w:szCs w:val="20"/>
        </w:rPr>
        <w:t>Vehicle to be placed upon placement of SO. DO shall be made after loading and weighment</w:t>
      </w:r>
      <w:r w:rsidR="007F0D78">
        <w:rPr>
          <w:rFonts w:ascii="Arial" w:hAnsi="Arial" w:cs="Arial"/>
          <w:color w:val="222222"/>
          <w:sz w:val="22"/>
          <w:szCs w:val="22"/>
          <w:shd w:val="clear" w:color="auto" w:fill="FFFFFF"/>
        </w:rPr>
        <w:t>.</w:t>
      </w:r>
    </w:p>
    <w:p w14:paraId="0226CAEB" w14:textId="77777777" w:rsidR="009E1FD5" w:rsidRPr="004470DE" w:rsidRDefault="00293CE5" w:rsidP="009E1FD5">
      <w:pPr>
        <w:ind w:firstLine="180"/>
        <w:rPr>
          <w:rFonts w:ascii="Bookman Old Style" w:hAnsi="Bookman Old Style" w:cstheme="minorHAnsi"/>
          <w:b/>
          <w:bCs/>
          <w:sz w:val="20"/>
          <w:szCs w:val="20"/>
        </w:rPr>
      </w:pPr>
      <w:r>
        <w:rPr>
          <w:rFonts w:ascii="Bookman Old Style" w:hAnsi="Bookman Old Style" w:cstheme="minorHAnsi"/>
          <w:sz w:val="20"/>
          <w:szCs w:val="20"/>
        </w:rPr>
        <w:t>7</w:t>
      </w:r>
      <w:r w:rsidR="007A17E3" w:rsidRPr="004470DE">
        <w:rPr>
          <w:rFonts w:ascii="Bookman Old Style" w:hAnsi="Bookman Old Style" w:cstheme="minorHAnsi"/>
          <w:sz w:val="20"/>
          <w:szCs w:val="20"/>
        </w:rPr>
        <w:t xml:space="preserve">.2 </w:t>
      </w:r>
      <w:r w:rsidR="007A17E3" w:rsidRPr="004470DE">
        <w:rPr>
          <w:rFonts w:ascii="Bookman Old Style" w:hAnsi="Bookman Old Style" w:cstheme="minorHAnsi"/>
          <w:b/>
          <w:bCs/>
          <w:sz w:val="20"/>
          <w:szCs w:val="20"/>
        </w:rPr>
        <w:t>Loading Charges:</w:t>
      </w:r>
      <w:r w:rsidR="00AB5933" w:rsidRPr="004470DE">
        <w:rPr>
          <w:rFonts w:ascii="Bookman Old Style" w:hAnsi="Bookman Old Style" w:cstheme="minorHAnsi"/>
          <w:b/>
          <w:bCs/>
          <w:sz w:val="20"/>
          <w:szCs w:val="20"/>
        </w:rPr>
        <w:t xml:space="preserve"> Self</w:t>
      </w:r>
      <w:r w:rsidR="00EB3143" w:rsidRPr="004470DE">
        <w:rPr>
          <w:rFonts w:ascii="Bookman Old Style" w:hAnsi="Bookman Old Style" w:cstheme="minorHAnsi"/>
          <w:b/>
          <w:bCs/>
          <w:sz w:val="20"/>
          <w:szCs w:val="20"/>
        </w:rPr>
        <w:t xml:space="preserve">, Loading Time: - 8.00 </w:t>
      </w:r>
      <w:proofErr w:type="gramStart"/>
      <w:r w:rsidR="00EB3143" w:rsidRPr="004470DE">
        <w:rPr>
          <w:rFonts w:ascii="Bookman Old Style" w:hAnsi="Bookman Old Style" w:cstheme="minorHAnsi"/>
          <w:b/>
          <w:bCs/>
          <w:sz w:val="20"/>
          <w:szCs w:val="20"/>
        </w:rPr>
        <w:t>AM</w:t>
      </w:r>
      <w:proofErr w:type="gramEnd"/>
      <w:r w:rsidR="00EB3143" w:rsidRPr="004470DE">
        <w:rPr>
          <w:rFonts w:ascii="Bookman Old Style" w:hAnsi="Bookman Old Style" w:cstheme="minorHAnsi"/>
          <w:b/>
          <w:bCs/>
          <w:sz w:val="20"/>
          <w:szCs w:val="20"/>
        </w:rPr>
        <w:t xml:space="preserve"> to 5.00 PM</w:t>
      </w:r>
      <w:r w:rsidR="009E1FD5" w:rsidRPr="004470DE">
        <w:rPr>
          <w:rFonts w:ascii="Bookman Old Style" w:hAnsi="Bookman Old Style" w:cstheme="minorHAnsi"/>
          <w:b/>
          <w:bCs/>
          <w:sz w:val="20"/>
          <w:szCs w:val="20"/>
        </w:rPr>
        <w:t xml:space="preserve">. Presence of Supervisor is necessary </w:t>
      </w:r>
      <w:r w:rsidR="00571B76" w:rsidRPr="004470DE">
        <w:rPr>
          <w:rFonts w:ascii="Bookman Old Style" w:hAnsi="Bookman Old Style" w:cstheme="minorHAnsi"/>
          <w:b/>
          <w:bCs/>
          <w:sz w:val="20"/>
          <w:szCs w:val="20"/>
        </w:rPr>
        <w:t>while loading of Scrap</w:t>
      </w:r>
      <w:r w:rsidR="009E1FD5" w:rsidRPr="004470DE">
        <w:rPr>
          <w:rFonts w:ascii="Bookman Old Style" w:hAnsi="Bookman Old Style" w:cstheme="minorHAnsi"/>
          <w:b/>
          <w:bCs/>
          <w:sz w:val="20"/>
          <w:szCs w:val="20"/>
        </w:rPr>
        <w:t>.</w:t>
      </w:r>
    </w:p>
    <w:p w14:paraId="25435384" w14:textId="77777777" w:rsidR="0038329D" w:rsidRPr="004470DE" w:rsidRDefault="00293CE5" w:rsidP="00380B5B">
      <w:pPr>
        <w:ind w:left="180"/>
        <w:rPr>
          <w:rFonts w:ascii="Bookman Old Style" w:hAnsi="Bookman Old Style" w:cstheme="minorHAnsi"/>
          <w:bCs/>
          <w:sz w:val="20"/>
          <w:szCs w:val="20"/>
        </w:rPr>
      </w:pPr>
      <w:r>
        <w:rPr>
          <w:rFonts w:ascii="Bookman Old Style" w:hAnsi="Bookman Old Style" w:cstheme="minorHAnsi"/>
          <w:bCs/>
          <w:sz w:val="20"/>
          <w:szCs w:val="20"/>
        </w:rPr>
        <w:t>7</w:t>
      </w:r>
      <w:r w:rsidR="007A17E3" w:rsidRPr="004470DE">
        <w:rPr>
          <w:rFonts w:ascii="Bookman Old Style" w:hAnsi="Bookman Old Style" w:cstheme="minorHAnsi"/>
          <w:bCs/>
          <w:sz w:val="20"/>
          <w:szCs w:val="20"/>
        </w:rPr>
        <w:t xml:space="preserve">.3 </w:t>
      </w:r>
      <w:r w:rsidR="0038329D" w:rsidRPr="004470DE">
        <w:rPr>
          <w:rFonts w:ascii="Bookman Old Style" w:hAnsi="Bookman Old Style" w:cstheme="minorHAnsi"/>
          <w:b/>
          <w:sz w:val="20"/>
          <w:szCs w:val="20"/>
          <w:lang w:val="en-ZW"/>
        </w:rPr>
        <w:t xml:space="preserve">Please note Loading shall be given strictly as per the statutory norms &amp; safety norms of </w:t>
      </w:r>
      <w:r w:rsidR="00BE1046">
        <w:rPr>
          <w:rFonts w:ascii="Bookman Old Style" w:hAnsi="Bookman Old Style" w:cstheme="minorHAnsi"/>
          <w:b/>
          <w:sz w:val="20"/>
          <w:szCs w:val="20"/>
          <w:lang w:val="en-ZW"/>
        </w:rPr>
        <w:t>TSDPL</w:t>
      </w:r>
      <w:r w:rsidR="0038329D" w:rsidRPr="004470DE">
        <w:rPr>
          <w:rFonts w:ascii="Bookman Old Style" w:hAnsi="Bookman Old Style" w:cstheme="minorHAnsi"/>
          <w:b/>
          <w:sz w:val="20"/>
          <w:szCs w:val="20"/>
          <w:lang w:val="en-ZW"/>
        </w:rPr>
        <w:t>. Winning bidder must have re</w:t>
      </w:r>
      <w:r w:rsidR="00CF2195" w:rsidRPr="004470DE">
        <w:rPr>
          <w:rFonts w:ascii="Bookman Old Style" w:hAnsi="Bookman Old Style" w:cstheme="minorHAnsi"/>
          <w:b/>
          <w:sz w:val="20"/>
          <w:szCs w:val="20"/>
          <w:lang w:val="en-ZW"/>
        </w:rPr>
        <w:t xml:space="preserve">gistration with PF, ESI, </w:t>
      </w:r>
      <w:proofErr w:type="gramStart"/>
      <w:r w:rsidR="00CF2195" w:rsidRPr="004470DE">
        <w:rPr>
          <w:rFonts w:ascii="Bookman Old Style" w:hAnsi="Bookman Old Style" w:cstheme="minorHAnsi"/>
          <w:b/>
          <w:sz w:val="20"/>
          <w:szCs w:val="20"/>
          <w:lang w:val="en-ZW"/>
        </w:rPr>
        <w:t>LABOUR</w:t>
      </w:r>
      <w:proofErr w:type="gramEnd"/>
      <w:r w:rsidR="003B6B5E">
        <w:rPr>
          <w:rFonts w:ascii="Bookman Old Style" w:hAnsi="Bookman Old Style" w:cstheme="minorHAnsi"/>
          <w:b/>
          <w:sz w:val="20"/>
          <w:szCs w:val="20"/>
          <w:lang w:val="en-ZW"/>
        </w:rPr>
        <w:t xml:space="preserve"> </w:t>
      </w:r>
      <w:r w:rsidR="0038329D" w:rsidRPr="004470DE">
        <w:rPr>
          <w:rFonts w:ascii="Bookman Old Style" w:hAnsi="Bookman Old Style" w:cstheme="minorHAnsi"/>
          <w:b/>
          <w:sz w:val="20"/>
          <w:szCs w:val="20"/>
          <w:lang w:val="en-ZW"/>
        </w:rPr>
        <w:t>LICENSE. Party to ensure that the workers engaged by them are covered under PF, ESI/Group Insurance &amp; document should be submitted for applying for gate pass.</w:t>
      </w:r>
    </w:p>
    <w:p w14:paraId="22E7C700" w14:textId="77777777" w:rsidR="007A17E3" w:rsidRPr="004470DE" w:rsidRDefault="00293CE5" w:rsidP="00293CE5">
      <w:pPr>
        <w:ind w:left="180"/>
        <w:rPr>
          <w:rFonts w:ascii="Bookman Old Style" w:hAnsi="Bookman Old Style" w:cstheme="minorHAnsi"/>
          <w:bCs/>
          <w:sz w:val="20"/>
          <w:szCs w:val="20"/>
        </w:rPr>
      </w:pPr>
      <w:r>
        <w:rPr>
          <w:rFonts w:ascii="Bookman Old Style" w:hAnsi="Bookman Old Style" w:cstheme="minorHAnsi"/>
          <w:bCs/>
          <w:sz w:val="20"/>
          <w:szCs w:val="20"/>
        </w:rPr>
        <w:t>7</w:t>
      </w:r>
      <w:r w:rsidR="0038329D" w:rsidRPr="004470DE">
        <w:rPr>
          <w:rFonts w:ascii="Bookman Old Style" w:hAnsi="Bookman Old Style" w:cstheme="minorHAnsi"/>
          <w:bCs/>
          <w:sz w:val="20"/>
          <w:szCs w:val="20"/>
        </w:rPr>
        <w:t xml:space="preserve">.4 </w:t>
      </w:r>
      <w:r w:rsidR="007A17E3" w:rsidRPr="004470DE">
        <w:rPr>
          <w:rFonts w:ascii="Bookman Old Style" w:hAnsi="Bookman Old Style" w:cstheme="minorHAnsi"/>
          <w:bCs/>
          <w:sz w:val="20"/>
          <w:szCs w:val="20"/>
        </w:rPr>
        <w:t xml:space="preserve">Loading shall be given strictly as per the statutory norms &amp; safety norms of </w:t>
      </w:r>
      <w:r w:rsidR="00E2014A">
        <w:rPr>
          <w:rFonts w:ascii="Bookman Old Style" w:hAnsi="Bookman Old Style" w:cstheme="minorHAnsi"/>
          <w:bCs/>
          <w:sz w:val="20"/>
          <w:szCs w:val="20"/>
        </w:rPr>
        <w:t>TATA STEEL DOWNSTREAM PRODUCTS LIMITED</w:t>
      </w:r>
      <w:r w:rsidR="009F7D9F" w:rsidRPr="004470DE">
        <w:rPr>
          <w:rFonts w:ascii="Bookman Old Style" w:hAnsi="Bookman Old Style" w:cstheme="minorHAnsi"/>
          <w:bCs/>
          <w:sz w:val="20"/>
          <w:szCs w:val="20"/>
        </w:rPr>
        <w:t xml:space="preserve"> </w:t>
      </w:r>
      <w:r w:rsidR="007A17E3" w:rsidRPr="004470DE">
        <w:rPr>
          <w:rFonts w:ascii="Bookman Old Style" w:hAnsi="Bookman Old Style" w:cstheme="minorHAnsi"/>
          <w:bCs/>
          <w:sz w:val="20"/>
          <w:szCs w:val="20"/>
        </w:rPr>
        <w:t>Ltd.</w:t>
      </w:r>
      <w:r w:rsidR="00477D8A">
        <w:rPr>
          <w:rFonts w:ascii="Bookman Old Style" w:hAnsi="Bookman Old Style" w:cstheme="minorHAnsi"/>
          <w:bCs/>
          <w:sz w:val="20"/>
          <w:szCs w:val="20"/>
        </w:rPr>
        <w:t xml:space="preserve"> </w:t>
      </w:r>
      <w:r w:rsidR="009E1FD5" w:rsidRPr="004470DE">
        <w:rPr>
          <w:rFonts w:ascii="Bookman Old Style" w:hAnsi="Bookman Old Style" w:cstheme="minorHAnsi"/>
          <w:bCs/>
          <w:sz w:val="20"/>
          <w:szCs w:val="20"/>
        </w:rPr>
        <w:t>Winning bidder need to provide the Authorization letter for the transporter.</w:t>
      </w:r>
    </w:p>
    <w:p w14:paraId="0C2D3723" w14:textId="58A30AF6" w:rsidR="00AB593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CA304E" w:rsidRPr="004470DE">
        <w:rPr>
          <w:rFonts w:ascii="Bookman Old Style" w:hAnsi="Bookman Old Style" w:cstheme="minorHAnsi"/>
          <w:bCs/>
          <w:sz w:val="20"/>
          <w:szCs w:val="20"/>
        </w:rPr>
        <w:t>.</w:t>
      </w:r>
      <w:r w:rsidR="00E34AAD">
        <w:rPr>
          <w:rFonts w:ascii="Bookman Old Style" w:hAnsi="Bookman Old Style" w:cstheme="minorHAnsi"/>
          <w:bCs/>
          <w:sz w:val="20"/>
          <w:szCs w:val="20"/>
        </w:rPr>
        <w:t>5</w:t>
      </w:r>
      <w:r w:rsidR="00CA304E" w:rsidRPr="004470DE">
        <w:rPr>
          <w:rFonts w:ascii="Bookman Old Style" w:hAnsi="Bookman Old Style" w:cstheme="minorHAnsi"/>
          <w:bCs/>
          <w:sz w:val="20"/>
          <w:szCs w:val="20"/>
        </w:rPr>
        <w:t xml:space="preserve"> </w:t>
      </w:r>
      <w:r w:rsidR="005269E6">
        <w:rPr>
          <w:rFonts w:ascii="Bookman Old Style" w:hAnsi="Bookman Old Style" w:cstheme="minorHAnsi"/>
          <w:bCs/>
          <w:sz w:val="20"/>
          <w:szCs w:val="20"/>
        </w:rPr>
        <w:t>C</w:t>
      </w:r>
      <w:r w:rsidR="00CA304E" w:rsidRPr="00CA304E">
        <w:rPr>
          <w:rFonts w:ascii="Bookman Old Style" w:hAnsi="Bookman Old Style" w:cstheme="minorHAnsi"/>
          <w:bCs/>
          <w:sz w:val="20"/>
          <w:szCs w:val="20"/>
        </w:rPr>
        <w:t xml:space="preserve">ustomer has to place only the </w:t>
      </w:r>
      <w:r w:rsidR="005269E6" w:rsidRPr="00CA304E">
        <w:rPr>
          <w:rFonts w:ascii="Bookman Old Style" w:hAnsi="Bookman Old Style" w:cstheme="minorHAnsi"/>
          <w:bCs/>
          <w:sz w:val="20"/>
          <w:szCs w:val="20"/>
        </w:rPr>
        <w:t>vehicle, which</w:t>
      </w:r>
      <w:r w:rsidR="00CA304E" w:rsidRPr="00CA304E">
        <w:rPr>
          <w:rFonts w:ascii="Bookman Old Style" w:hAnsi="Bookman Old Style" w:cstheme="minorHAnsi"/>
          <w:bCs/>
          <w:sz w:val="20"/>
          <w:szCs w:val="20"/>
        </w:rPr>
        <w:t xml:space="preserve"> is</w:t>
      </w:r>
      <w:r w:rsidR="005269E6">
        <w:rPr>
          <w:rFonts w:ascii="Bookman Old Style" w:hAnsi="Bookman Old Style" w:cstheme="minorHAnsi"/>
          <w:bCs/>
          <w:sz w:val="20"/>
          <w:szCs w:val="20"/>
        </w:rPr>
        <w:t xml:space="preserve"> less than 10 year old from HSM </w:t>
      </w:r>
      <w:r w:rsidR="00CA304E" w:rsidRPr="00CA304E">
        <w:rPr>
          <w:rFonts w:ascii="Bookman Old Style" w:hAnsi="Bookman Old Style" w:cstheme="minorHAnsi"/>
          <w:bCs/>
          <w:sz w:val="20"/>
          <w:szCs w:val="20"/>
        </w:rPr>
        <w:t>gate.</w:t>
      </w:r>
    </w:p>
    <w:p w14:paraId="3DA8E6D2" w14:textId="13907443" w:rsidR="007A17E3"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.6</w:t>
      </w:r>
      <w:r w:rsidR="005269E6">
        <w:rPr>
          <w:rFonts w:ascii="Bookman Old Style" w:hAnsi="Bookman Old Style" w:cstheme="minorHAnsi"/>
          <w:bCs/>
          <w:sz w:val="20"/>
          <w:szCs w:val="20"/>
        </w:rPr>
        <w:t xml:space="preserve"> P</w:t>
      </w:r>
      <w:r w:rsidR="00CA304E" w:rsidRPr="00CA304E">
        <w:rPr>
          <w:rFonts w:ascii="Bookman Old Style" w:hAnsi="Bookman Old Style" w:cstheme="minorHAnsi"/>
          <w:bCs/>
          <w:sz w:val="20"/>
          <w:szCs w:val="20"/>
        </w:rPr>
        <w:t>ick &amp; choose not allowed for any of the lots.</w:t>
      </w:r>
    </w:p>
    <w:p w14:paraId="13ABED78" w14:textId="1A7B1C7E" w:rsidR="0002194B" w:rsidRPr="00CA304E" w:rsidRDefault="00293CE5" w:rsidP="00CA304E">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.7</w:t>
      </w:r>
      <w:r w:rsidR="005269E6">
        <w:rPr>
          <w:rFonts w:ascii="Bookman Old Style" w:hAnsi="Bookman Old Style" w:cstheme="minorHAnsi"/>
          <w:bCs/>
          <w:sz w:val="20"/>
          <w:szCs w:val="20"/>
        </w:rPr>
        <w:t xml:space="preserve"> L</w:t>
      </w:r>
      <w:r w:rsidR="00CA304E" w:rsidRPr="00CA304E">
        <w:rPr>
          <w:rFonts w:ascii="Bookman Old Style" w:hAnsi="Bookman Old Style" w:cstheme="minorHAnsi"/>
          <w:bCs/>
          <w:sz w:val="20"/>
          <w:szCs w:val="20"/>
        </w:rPr>
        <w:t>ot transfer will not be allowed&amp; no stock transfer will be done.</w:t>
      </w:r>
    </w:p>
    <w:p w14:paraId="45C1CCA4" w14:textId="59D2B9C6" w:rsidR="00103FC9" w:rsidRPr="00CA304E"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.8</w:t>
      </w:r>
      <w:r w:rsidR="005269E6">
        <w:rPr>
          <w:rFonts w:ascii="Bookman Old Style" w:hAnsi="Bookman Old Style" w:cstheme="minorHAnsi"/>
          <w:bCs/>
          <w:sz w:val="20"/>
          <w:szCs w:val="20"/>
        </w:rPr>
        <w:t xml:space="preserve"> U</w:t>
      </w:r>
      <w:r w:rsidR="00CA304E" w:rsidRPr="00CA304E">
        <w:rPr>
          <w:rFonts w:ascii="Bookman Old Style" w:hAnsi="Bookman Old Style" w:cstheme="minorHAnsi"/>
          <w:bCs/>
          <w:sz w:val="20"/>
          <w:szCs w:val="20"/>
        </w:rPr>
        <w:t xml:space="preserve">se of hydra cranes by customers in any premises/location /stockyards of </w:t>
      </w:r>
      <w:r w:rsidR="00E2014A">
        <w:rPr>
          <w:rFonts w:ascii="Bookman Old Style" w:hAnsi="Bookman Old Style" w:cstheme="minorHAnsi"/>
          <w:bCs/>
          <w:sz w:val="20"/>
          <w:szCs w:val="20"/>
        </w:rPr>
        <w:t>TATA STEEL DOWNSTREAM PRODUCTS LIMITED</w:t>
      </w:r>
      <w:r w:rsidR="00CA304E" w:rsidRPr="00CA304E">
        <w:rPr>
          <w:rFonts w:ascii="Bookman Old Style" w:hAnsi="Bookman Old Style" w:cstheme="minorHAnsi"/>
          <w:bCs/>
          <w:sz w:val="20"/>
          <w:szCs w:val="20"/>
        </w:rPr>
        <w:t xml:space="preserve"> and its vendors/ consignment agents' premises is banned.</w:t>
      </w:r>
    </w:p>
    <w:p w14:paraId="36D48453" w14:textId="624D59C8" w:rsidR="00103FC9" w:rsidRDefault="00293CE5" w:rsidP="005269E6">
      <w:pPr>
        <w:ind w:left="284"/>
        <w:rPr>
          <w:rFonts w:ascii="Bookman Old Style" w:hAnsi="Bookman Old Style" w:cstheme="minorHAnsi"/>
          <w:bCs/>
          <w:sz w:val="20"/>
          <w:szCs w:val="20"/>
        </w:rPr>
      </w:pPr>
      <w:r>
        <w:rPr>
          <w:rFonts w:ascii="Bookman Old Style" w:hAnsi="Bookman Old Style" w:cstheme="minorHAnsi"/>
          <w:bCs/>
          <w:sz w:val="20"/>
          <w:szCs w:val="20"/>
        </w:rPr>
        <w:t>7</w:t>
      </w:r>
      <w:r w:rsidR="00E34AAD">
        <w:rPr>
          <w:rFonts w:ascii="Bookman Old Style" w:hAnsi="Bookman Old Style" w:cstheme="minorHAnsi"/>
          <w:bCs/>
          <w:sz w:val="20"/>
          <w:szCs w:val="20"/>
        </w:rPr>
        <w:t>.9</w:t>
      </w:r>
      <w:r w:rsidR="00103FC9" w:rsidRPr="005269E6">
        <w:rPr>
          <w:rFonts w:ascii="Bookman Old Style" w:hAnsi="Bookman Old Style" w:cstheme="minorHAnsi"/>
          <w:bCs/>
          <w:sz w:val="20"/>
          <w:szCs w:val="20"/>
        </w:rPr>
        <w:t>For lifting of materials from CR Mill, Trucks entering through HSM Gate, Vehicles whose age do not exceed 10 years are to be deployed.</w:t>
      </w:r>
    </w:p>
    <w:p w14:paraId="11E52857" w14:textId="05192703" w:rsidR="004D17B3" w:rsidRPr="005269E6" w:rsidRDefault="004D17B3" w:rsidP="005269E6">
      <w:pPr>
        <w:ind w:left="284"/>
        <w:rPr>
          <w:rFonts w:ascii="Bookman Old Style" w:hAnsi="Bookman Old Style" w:cstheme="minorHAnsi"/>
          <w:bCs/>
          <w:sz w:val="20"/>
          <w:szCs w:val="20"/>
        </w:rPr>
      </w:pPr>
      <w:r>
        <w:rPr>
          <w:rFonts w:ascii="Bookman Old Style" w:hAnsi="Bookman Old Style" w:cstheme="minorHAnsi"/>
          <w:bCs/>
          <w:sz w:val="20"/>
          <w:szCs w:val="20"/>
        </w:rPr>
        <w:t>7.1</w:t>
      </w:r>
      <w:r w:rsidR="00E34AAD">
        <w:rPr>
          <w:rFonts w:ascii="Bookman Old Style" w:hAnsi="Bookman Old Style" w:cstheme="minorHAnsi"/>
          <w:bCs/>
          <w:sz w:val="20"/>
          <w:szCs w:val="20"/>
        </w:rPr>
        <w:t>0</w:t>
      </w:r>
      <w:r>
        <w:rPr>
          <w:rFonts w:ascii="Bookman Old Style" w:hAnsi="Bookman Old Style" w:cstheme="minorHAnsi"/>
          <w:bCs/>
          <w:sz w:val="20"/>
          <w:szCs w:val="20"/>
        </w:rPr>
        <w:t xml:space="preserve"> </w:t>
      </w:r>
      <w:r w:rsidRPr="004D17B3">
        <w:rPr>
          <w:rFonts w:ascii="Bookman Old Style" w:hAnsi="Bookman Old Style" w:cstheme="minorHAnsi"/>
          <w:b/>
          <w:bCs/>
          <w:color w:val="FF0000"/>
          <w:sz w:val="20"/>
          <w:szCs w:val="20"/>
        </w:rPr>
        <w:t>Material Quantity as mentioned in the catalogue may vary to the tune of +</w:t>
      </w:r>
      <w:r w:rsidR="000F28A2">
        <w:rPr>
          <w:rFonts w:ascii="Bookman Old Style" w:hAnsi="Bookman Old Style" w:cstheme="minorHAnsi"/>
          <w:b/>
          <w:bCs/>
          <w:color w:val="FF0000"/>
          <w:sz w:val="20"/>
          <w:szCs w:val="20"/>
        </w:rPr>
        <w:t>/</w:t>
      </w:r>
      <w:r w:rsidRPr="004D17B3">
        <w:rPr>
          <w:rFonts w:ascii="Bookman Old Style" w:hAnsi="Bookman Old Style" w:cstheme="minorHAnsi"/>
          <w:b/>
          <w:bCs/>
          <w:color w:val="FF0000"/>
          <w:sz w:val="20"/>
          <w:szCs w:val="20"/>
        </w:rPr>
        <w:t>- 100% and to be lifted accordingly.</w:t>
      </w:r>
    </w:p>
    <w:p w14:paraId="1F495053" w14:textId="77777777" w:rsidR="00B4502F" w:rsidRPr="004470DE" w:rsidRDefault="00B4502F" w:rsidP="00B4502F">
      <w:pPr>
        <w:ind w:left="90"/>
        <w:rPr>
          <w:rFonts w:ascii="Bookman Old Style" w:hAnsi="Bookman Old Style" w:cstheme="minorHAnsi"/>
          <w:b/>
          <w:bCs/>
          <w:sz w:val="20"/>
          <w:szCs w:val="20"/>
        </w:rPr>
      </w:pPr>
    </w:p>
    <w:p w14:paraId="5A9B34E7" w14:textId="77777777" w:rsidR="007A17E3" w:rsidRPr="004470DE" w:rsidRDefault="007A17E3" w:rsidP="00EB3143">
      <w:pPr>
        <w:pStyle w:val="ListParagraph"/>
        <w:numPr>
          <w:ilvl w:val="0"/>
          <w:numId w:val="1"/>
        </w:numPr>
        <w:ind w:left="360" w:hanging="270"/>
        <w:jc w:val="both"/>
        <w:rPr>
          <w:rFonts w:ascii="Bookman Old Style" w:hAnsi="Bookman Old Style" w:cstheme="minorHAnsi"/>
          <w:b/>
          <w:bCs/>
          <w:sz w:val="20"/>
          <w:szCs w:val="20"/>
        </w:rPr>
      </w:pPr>
      <w:r w:rsidRPr="004470DE">
        <w:rPr>
          <w:rFonts w:ascii="Bookman Old Style" w:hAnsi="Bookman Old Style" w:cstheme="minorHAnsi"/>
          <w:b/>
          <w:bCs/>
          <w:sz w:val="20"/>
          <w:szCs w:val="20"/>
        </w:rPr>
        <w:t>Penalties:</w:t>
      </w:r>
    </w:p>
    <w:p w14:paraId="0F4956F7" w14:textId="77777777" w:rsidR="007A17E3" w:rsidRPr="004470DE" w:rsidRDefault="007A17E3" w:rsidP="00EB3143">
      <w:pPr>
        <w:pStyle w:val="ListParagraph"/>
        <w:numPr>
          <w:ilvl w:val="1"/>
          <w:numId w:val="1"/>
        </w:numPr>
        <w:autoSpaceDE w:val="0"/>
        <w:autoSpaceDN w:val="0"/>
        <w:adjustRightInd w:val="0"/>
        <w:ind w:left="540" w:hanging="270"/>
        <w:jc w:val="both"/>
        <w:rPr>
          <w:rFonts w:ascii="Bookman Old Style" w:hAnsi="Bookman Old Style" w:cstheme="minorHAnsi"/>
          <w:sz w:val="20"/>
          <w:szCs w:val="20"/>
        </w:rPr>
      </w:pPr>
      <w:r w:rsidRPr="004470DE">
        <w:rPr>
          <w:rFonts w:ascii="Bookman Old Style" w:hAnsi="Bookman Old Style" w:cstheme="minorHAnsi"/>
          <w:sz w:val="20"/>
          <w:szCs w:val="20"/>
        </w:rPr>
        <w:lastRenderedPageBreak/>
        <w:t xml:space="preserve">The following penalties shall be applicable in the eventuality of a buyer defaulting in making the payment of EMD (wherever applicable) or any </w:t>
      </w:r>
      <w:r w:rsidR="006723BB" w:rsidRPr="004470DE">
        <w:rPr>
          <w:rFonts w:ascii="Bookman Old Style" w:hAnsi="Bookman Old Style" w:cstheme="minorHAnsi"/>
          <w:sz w:val="20"/>
          <w:szCs w:val="20"/>
        </w:rPr>
        <w:t>installment</w:t>
      </w:r>
      <w:r w:rsidRPr="004470DE">
        <w:rPr>
          <w:rFonts w:ascii="Bookman Old Style" w:hAnsi="Bookman Old Style" w:cstheme="minorHAnsi"/>
          <w:sz w:val="20"/>
          <w:szCs w:val="20"/>
        </w:rPr>
        <w:t>/s, as per the stipulated schedule for each lot, in a financial year:</w:t>
      </w:r>
    </w:p>
    <w:p w14:paraId="0B99FB6E" w14:textId="3321ED71" w:rsidR="007A17E3" w:rsidRPr="004470DE" w:rsidRDefault="007A17E3" w:rsidP="00EC79FC">
      <w:pPr>
        <w:numPr>
          <w:ilvl w:val="0"/>
          <w:numId w:val="1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sz w:val="20"/>
          <w:szCs w:val="20"/>
        </w:rPr>
        <w:t xml:space="preserve">In the first instance, a penalty of </w:t>
      </w:r>
      <w:proofErr w:type="spellStart"/>
      <w:r w:rsidRPr="004470DE">
        <w:rPr>
          <w:rFonts w:ascii="Bookman Old Style" w:hAnsi="Bookman Old Style" w:cstheme="minorHAnsi"/>
          <w:sz w:val="20"/>
          <w:szCs w:val="20"/>
        </w:rPr>
        <w:t>Rs</w:t>
      </w:r>
      <w:proofErr w:type="spellEnd"/>
      <w:r w:rsidRPr="004470DE">
        <w:rPr>
          <w:rFonts w:ascii="Bookman Old Style" w:hAnsi="Bookman Old Style" w:cstheme="minorHAnsi"/>
          <w:sz w:val="20"/>
          <w:szCs w:val="20"/>
        </w:rPr>
        <w:t xml:space="preserve">. </w:t>
      </w:r>
      <w:r w:rsidR="001A09A7">
        <w:rPr>
          <w:rFonts w:ascii="Bookman Old Style" w:hAnsi="Bookman Old Style" w:cstheme="minorHAnsi"/>
          <w:sz w:val="20"/>
          <w:szCs w:val="20"/>
        </w:rPr>
        <w:t>6</w:t>
      </w:r>
      <w:r w:rsidRPr="004470DE">
        <w:rPr>
          <w:rFonts w:ascii="Bookman Old Style" w:hAnsi="Bookman Old Style" w:cstheme="minorHAnsi"/>
          <w:sz w:val="20"/>
          <w:szCs w:val="20"/>
        </w:rPr>
        <w:t xml:space="preserve">0,000/- (Rupees </w:t>
      </w:r>
      <w:r w:rsidR="001A09A7">
        <w:rPr>
          <w:rFonts w:ascii="Bookman Old Style" w:hAnsi="Bookman Old Style" w:cstheme="minorHAnsi"/>
          <w:sz w:val="20"/>
          <w:szCs w:val="20"/>
        </w:rPr>
        <w:t>Sixty</w:t>
      </w:r>
      <w:r w:rsidRPr="004470DE">
        <w:rPr>
          <w:rFonts w:ascii="Bookman Old Style" w:hAnsi="Bookman Old Style" w:cstheme="minorHAnsi"/>
          <w:sz w:val="20"/>
          <w:szCs w:val="20"/>
        </w:rPr>
        <w:t xml:space="preserve"> Thousand only) shall be recovered from the customer.</w:t>
      </w:r>
    </w:p>
    <w:p w14:paraId="2D4F5931" w14:textId="77777777" w:rsidR="007A17E3" w:rsidRPr="004470DE" w:rsidRDefault="007A17E3" w:rsidP="00EC79FC">
      <w:pPr>
        <w:numPr>
          <w:ilvl w:val="0"/>
          <w:numId w:val="14"/>
        </w:numPr>
        <w:autoSpaceDE w:val="0"/>
        <w:autoSpaceDN w:val="0"/>
        <w:adjustRightInd w:val="0"/>
        <w:ind w:left="990" w:hanging="270"/>
        <w:jc w:val="both"/>
        <w:rPr>
          <w:rFonts w:ascii="Bookman Old Style" w:hAnsi="Bookman Old Style" w:cstheme="minorHAnsi"/>
          <w:bCs/>
          <w:sz w:val="20"/>
          <w:szCs w:val="20"/>
        </w:rPr>
      </w:pPr>
      <w:r w:rsidRPr="004470DE">
        <w:rPr>
          <w:rFonts w:ascii="Bookman Old Style" w:hAnsi="Bookman Old Style" w:cstheme="minorHAnsi"/>
          <w:bCs/>
          <w:sz w:val="20"/>
          <w:szCs w:val="20"/>
        </w:rPr>
        <w:t>In the second instance, a penalty of Rs.100</w:t>
      </w:r>
      <w:proofErr w:type="gramStart"/>
      <w:r w:rsidRPr="004470DE">
        <w:rPr>
          <w:rFonts w:ascii="Bookman Old Style" w:hAnsi="Bookman Old Style" w:cstheme="minorHAnsi"/>
          <w:bCs/>
          <w:sz w:val="20"/>
          <w:szCs w:val="20"/>
        </w:rPr>
        <w:t>,000</w:t>
      </w:r>
      <w:proofErr w:type="gramEnd"/>
      <w:r w:rsidRPr="004470DE">
        <w:rPr>
          <w:rFonts w:ascii="Bookman Old Style" w:hAnsi="Bookman Old Style" w:cstheme="minorHAnsi"/>
          <w:bCs/>
          <w:sz w:val="20"/>
          <w:szCs w:val="20"/>
        </w:rPr>
        <w:t>/- (Rupees One Lakh only) shall be recovered from the customer.</w:t>
      </w:r>
    </w:p>
    <w:p w14:paraId="581D8969" w14:textId="77777777" w:rsidR="00F53D52" w:rsidRPr="005269E6" w:rsidRDefault="007A17E3" w:rsidP="00AC2B02">
      <w:pPr>
        <w:numPr>
          <w:ilvl w:val="0"/>
          <w:numId w:val="14"/>
        </w:numPr>
        <w:autoSpaceDE w:val="0"/>
        <w:autoSpaceDN w:val="0"/>
        <w:adjustRightInd w:val="0"/>
        <w:ind w:left="990" w:hanging="270"/>
        <w:jc w:val="both"/>
        <w:rPr>
          <w:rFonts w:ascii="Bookman Old Style" w:hAnsi="Bookman Old Style" w:cstheme="minorHAnsi"/>
          <w:bCs/>
          <w:sz w:val="20"/>
          <w:szCs w:val="20"/>
        </w:rPr>
      </w:pPr>
      <w:r w:rsidRPr="005269E6">
        <w:rPr>
          <w:rFonts w:ascii="Bookman Old Style" w:hAnsi="Bookman Old Style" w:cstheme="minorHAnsi"/>
          <w:bCs/>
          <w:sz w:val="20"/>
          <w:szCs w:val="20"/>
        </w:rPr>
        <w:t>In the third, and any subsequent instance, a penalty of Rs.150</w:t>
      </w:r>
      <w:proofErr w:type="gramStart"/>
      <w:r w:rsidRPr="005269E6">
        <w:rPr>
          <w:rFonts w:ascii="Bookman Old Style" w:hAnsi="Bookman Old Style" w:cstheme="minorHAnsi"/>
          <w:bCs/>
          <w:sz w:val="20"/>
          <w:szCs w:val="20"/>
        </w:rPr>
        <w:t>,000</w:t>
      </w:r>
      <w:proofErr w:type="gramEnd"/>
      <w:r w:rsidRPr="005269E6">
        <w:rPr>
          <w:rFonts w:ascii="Bookman Old Style" w:hAnsi="Bookman Old Style" w:cstheme="minorHAnsi"/>
          <w:bCs/>
          <w:sz w:val="20"/>
          <w:szCs w:val="20"/>
        </w:rPr>
        <w:t xml:space="preserve">/-(Rupees One Lakh Fifty thousand only) shall be recovered and the customer shall be debarred from participating in any </w:t>
      </w:r>
      <w:r w:rsidR="00127CA8" w:rsidRPr="005269E6">
        <w:rPr>
          <w:rFonts w:ascii="Bookman Old Style" w:hAnsi="Bookman Old Style" w:cstheme="minorHAnsi"/>
          <w:bCs/>
          <w:sz w:val="20"/>
          <w:szCs w:val="20"/>
        </w:rPr>
        <w:t>E-Auction</w:t>
      </w:r>
      <w:r w:rsidRPr="005269E6">
        <w:rPr>
          <w:rFonts w:ascii="Bookman Old Style" w:hAnsi="Bookman Old Style" w:cstheme="minorHAnsi"/>
          <w:bCs/>
          <w:sz w:val="20"/>
          <w:szCs w:val="20"/>
        </w:rPr>
        <w:t xml:space="preserve"> for a period of three months from the date of debarment.</w:t>
      </w:r>
    </w:p>
    <w:p w14:paraId="002D6E78" w14:textId="77777777" w:rsidR="007A17E3" w:rsidRPr="005269E6" w:rsidRDefault="007A17E3" w:rsidP="00AC2B02">
      <w:pPr>
        <w:numPr>
          <w:ilvl w:val="0"/>
          <w:numId w:val="14"/>
        </w:numPr>
        <w:autoSpaceDE w:val="0"/>
        <w:autoSpaceDN w:val="0"/>
        <w:adjustRightInd w:val="0"/>
        <w:ind w:left="990" w:hanging="270"/>
        <w:jc w:val="both"/>
        <w:rPr>
          <w:rFonts w:ascii="Bookman Old Style" w:hAnsi="Bookman Old Style" w:cstheme="minorHAnsi"/>
          <w:sz w:val="20"/>
          <w:szCs w:val="20"/>
        </w:rPr>
      </w:pPr>
      <w:r w:rsidRPr="005269E6">
        <w:rPr>
          <w:rFonts w:ascii="Bookman Old Style" w:hAnsi="Bookman Old Style" w:cstheme="minorHAnsi"/>
          <w:sz w:val="20"/>
          <w:szCs w:val="20"/>
        </w:rPr>
        <w:t xml:space="preserve">In the event of any default, the customer’s user id will be disabled and the customer will be blocked from participating in any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 of </w:t>
      </w:r>
      <w:r w:rsidR="00BE1046">
        <w:rPr>
          <w:rFonts w:ascii="Bookman Old Style" w:hAnsi="Bookman Old Style" w:cstheme="minorHAnsi"/>
          <w:sz w:val="20"/>
          <w:szCs w:val="20"/>
        </w:rPr>
        <w:t>TSDPL</w:t>
      </w:r>
      <w:r w:rsidR="00EC79FC" w:rsidRPr="005269E6">
        <w:rPr>
          <w:rFonts w:ascii="Bookman Old Style" w:hAnsi="Bookman Old Style" w:cstheme="minorHAnsi"/>
          <w:sz w:val="20"/>
          <w:szCs w:val="20"/>
        </w:rPr>
        <w:t xml:space="preserve"> </w:t>
      </w:r>
      <w:r w:rsidR="00F53D52" w:rsidRPr="005269E6">
        <w:rPr>
          <w:rFonts w:ascii="Bookman Old Style" w:hAnsi="Bookman Old Style" w:cstheme="minorHAnsi"/>
          <w:sz w:val="20"/>
          <w:szCs w:val="20"/>
        </w:rPr>
        <w:t xml:space="preserve">with </w:t>
      </w:r>
      <w:r w:rsidRPr="005269E6">
        <w:rPr>
          <w:rFonts w:ascii="Bookman Old Style" w:hAnsi="Bookman Old Style" w:cstheme="minorHAnsi"/>
          <w:sz w:val="20"/>
          <w:szCs w:val="20"/>
        </w:rPr>
        <w:t>immediate effect.</w:t>
      </w:r>
    </w:p>
    <w:p w14:paraId="69F3A597" w14:textId="77777777" w:rsidR="007A17E3" w:rsidRPr="004470DE" w:rsidRDefault="007A17E3" w:rsidP="005269E6">
      <w:pPr>
        <w:numPr>
          <w:ilvl w:val="0"/>
          <w:numId w:val="14"/>
        </w:numPr>
        <w:autoSpaceDE w:val="0"/>
        <w:autoSpaceDN w:val="0"/>
        <w:adjustRightInd w:val="0"/>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The defaulting customer shall be allowed 06 (six) working days to deposit the penalty as mentioned above. In case the penalty is not received within the st</w:t>
      </w:r>
      <w:r w:rsidR="00EC79FC" w:rsidRPr="004470DE">
        <w:rPr>
          <w:rFonts w:ascii="Bookman Old Style" w:hAnsi="Bookman Old Style" w:cstheme="minorHAnsi"/>
          <w:sz w:val="20"/>
          <w:szCs w:val="20"/>
        </w:rPr>
        <w:t xml:space="preserve">ipulated period, the customer’s </w:t>
      </w:r>
      <w:r w:rsidRPr="004470DE">
        <w:rPr>
          <w:rFonts w:ascii="Bookman Old Style" w:hAnsi="Bookman Old Style" w:cstheme="minorHAnsi"/>
          <w:sz w:val="20"/>
          <w:szCs w:val="20"/>
        </w:rPr>
        <w:t xml:space="preserve">security deposit shall be forfeited, and the defaulting customer shall be debarred from participating in any </w:t>
      </w:r>
      <w:r w:rsidR="00127CA8" w:rsidRPr="004470DE">
        <w:rPr>
          <w:rFonts w:ascii="Bookman Old Style" w:hAnsi="Bookman Old Style" w:cstheme="minorHAnsi"/>
          <w:sz w:val="20"/>
          <w:szCs w:val="20"/>
        </w:rPr>
        <w:t>E-Auction</w:t>
      </w:r>
      <w:r w:rsidRPr="004470DE">
        <w:rPr>
          <w:rFonts w:ascii="Bookman Old Style" w:hAnsi="Bookman Old Style" w:cstheme="minorHAnsi"/>
          <w:sz w:val="20"/>
          <w:szCs w:val="20"/>
        </w:rPr>
        <w:t xml:space="preserve"> of </w:t>
      </w:r>
      <w:r w:rsidR="00E2014A">
        <w:rPr>
          <w:rFonts w:ascii="Bookman Old Style" w:hAnsi="Bookman Old Style" w:cstheme="minorHAnsi"/>
          <w:sz w:val="20"/>
          <w:szCs w:val="20"/>
        </w:rPr>
        <w:t>TATA STEEL DOWNSTREAM PRODUCTS LIMITED</w:t>
      </w:r>
      <w:r w:rsidRPr="004470DE">
        <w:rPr>
          <w:rFonts w:ascii="Bookman Old Style" w:hAnsi="Bookman Old Style" w:cstheme="minorHAnsi"/>
          <w:sz w:val="20"/>
          <w:szCs w:val="20"/>
        </w:rPr>
        <w:t>.</w:t>
      </w:r>
    </w:p>
    <w:p w14:paraId="4324944F" w14:textId="77777777" w:rsidR="007A17E3" w:rsidRPr="004470DE" w:rsidRDefault="007A17E3" w:rsidP="007A17E3">
      <w:pPr>
        <w:autoSpaceDE w:val="0"/>
        <w:autoSpaceDN w:val="0"/>
        <w:adjustRightInd w:val="0"/>
        <w:jc w:val="both"/>
        <w:rPr>
          <w:rFonts w:ascii="Bookman Old Style" w:hAnsi="Bookman Old Style" w:cstheme="minorHAnsi"/>
          <w:sz w:val="20"/>
          <w:szCs w:val="20"/>
        </w:rPr>
      </w:pPr>
    </w:p>
    <w:p w14:paraId="6D5A65A0" w14:textId="77777777" w:rsidR="007A17E3" w:rsidRPr="004470DE" w:rsidRDefault="007A17E3" w:rsidP="00EB3143">
      <w:pPr>
        <w:numPr>
          <w:ilvl w:val="1"/>
          <w:numId w:val="1"/>
        </w:numPr>
        <w:autoSpaceDE w:val="0"/>
        <w:autoSpaceDN w:val="0"/>
        <w:adjustRightInd w:val="0"/>
        <w:ind w:left="270" w:firstLine="0"/>
        <w:jc w:val="both"/>
        <w:rPr>
          <w:rFonts w:ascii="Bookman Old Style" w:hAnsi="Bookman Old Style" w:cstheme="minorHAnsi"/>
          <w:sz w:val="20"/>
          <w:szCs w:val="20"/>
        </w:rPr>
      </w:pPr>
      <w:r w:rsidRPr="004470DE">
        <w:rPr>
          <w:rFonts w:ascii="Bookman Old Style" w:hAnsi="Bookman Old Style" w:cstheme="minorHAnsi"/>
          <w:sz w:val="20"/>
          <w:szCs w:val="20"/>
        </w:rPr>
        <w:t>If after making payment of EMD (wherever applicable), the installment payment/s are not made by the customer as per the stipulated schedule for each lot, the entire EMD amount against such lot shall be forfeited.</w:t>
      </w:r>
    </w:p>
    <w:p w14:paraId="3FF99D8A" w14:textId="77777777" w:rsidR="007A17E3" w:rsidRPr="004470DE" w:rsidRDefault="007A17E3" w:rsidP="007A17E3">
      <w:pPr>
        <w:autoSpaceDE w:val="0"/>
        <w:autoSpaceDN w:val="0"/>
        <w:adjustRightInd w:val="0"/>
        <w:ind w:left="1080"/>
        <w:jc w:val="both"/>
        <w:rPr>
          <w:rFonts w:ascii="Bookman Old Style" w:hAnsi="Bookman Old Style" w:cstheme="minorHAnsi"/>
          <w:sz w:val="20"/>
          <w:szCs w:val="20"/>
        </w:rPr>
      </w:pPr>
    </w:p>
    <w:p w14:paraId="661D9F0E" w14:textId="77777777" w:rsidR="00EB3143" w:rsidRPr="005269E6" w:rsidRDefault="00EB3143" w:rsidP="005269E6">
      <w:pPr>
        <w:numPr>
          <w:ilvl w:val="1"/>
          <w:numId w:val="1"/>
        </w:numPr>
        <w:autoSpaceDE w:val="0"/>
        <w:autoSpaceDN w:val="0"/>
        <w:adjustRightInd w:val="0"/>
        <w:ind w:left="270" w:firstLine="0"/>
        <w:jc w:val="both"/>
        <w:rPr>
          <w:rFonts w:ascii="Bookman Old Style" w:hAnsi="Bookman Old Style" w:cstheme="minorHAnsi"/>
          <w:sz w:val="20"/>
          <w:szCs w:val="20"/>
        </w:rPr>
      </w:pPr>
      <w:r w:rsidRPr="005269E6">
        <w:rPr>
          <w:rFonts w:ascii="Bookman Old Style" w:hAnsi="Bookman Old Style" w:cstheme="minorHAnsi"/>
          <w:sz w:val="20"/>
          <w:szCs w:val="20"/>
        </w:rPr>
        <w:t>In case of non- lifting of full lot quantity again</w:t>
      </w:r>
      <w:r w:rsidR="005269E6">
        <w:rPr>
          <w:rFonts w:ascii="Bookman Old Style" w:hAnsi="Bookman Old Style" w:cstheme="minorHAnsi"/>
          <w:sz w:val="20"/>
          <w:szCs w:val="20"/>
        </w:rPr>
        <w:t>st DO after making full payment.</w:t>
      </w:r>
    </w:p>
    <w:p w14:paraId="196BD9D1" w14:textId="77777777" w:rsidR="00EB3143" w:rsidRPr="004470DE" w:rsidRDefault="00EB3143" w:rsidP="00EB3143">
      <w:pPr>
        <w:pStyle w:val="ListParagraph"/>
        <w:rPr>
          <w:rFonts w:ascii="Bookman Old Style" w:hAnsi="Bookman Old Style" w:cstheme="minorHAnsi"/>
          <w:b/>
          <w:sz w:val="20"/>
          <w:szCs w:val="20"/>
        </w:rPr>
      </w:pPr>
    </w:p>
    <w:p w14:paraId="598FF8D2" w14:textId="18CF7100" w:rsidR="003D0AB4" w:rsidRPr="00E55DA5" w:rsidRDefault="003D0AB4" w:rsidP="003D0AB4">
      <w:pPr>
        <w:autoSpaceDE w:val="0"/>
        <w:autoSpaceDN w:val="0"/>
        <w:adjustRightInd w:val="0"/>
        <w:ind w:left="720"/>
        <w:rPr>
          <w:rFonts w:ascii="Bookman Old Style" w:hAnsi="Bookman Old Style" w:cstheme="minorHAnsi"/>
          <w:b/>
          <w:color w:val="FF0000"/>
          <w:sz w:val="26"/>
          <w:szCs w:val="26"/>
        </w:rPr>
      </w:pPr>
      <w:r w:rsidRPr="00E55DA5">
        <w:rPr>
          <w:rFonts w:ascii="Calibri" w:hAnsi="Calibri" w:cs="Calibri"/>
          <w:b/>
          <w:color w:val="FF0000"/>
          <w:sz w:val="26"/>
          <w:szCs w:val="26"/>
          <w:highlight w:val="yellow"/>
          <w:shd w:val="clear" w:color="auto" w:fill="FFFFFF"/>
        </w:rPr>
        <w:t xml:space="preserve">For all the available stock material the evacuation is to be done within a week time after the confirmation (over phone / mail / </w:t>
      </w:r>
      <w:proofErr w:type="spellStart"/>
      <w:r w:rsidRPr="00E55DA5">
        <w:rPr>
          <w:rFonts w:ascii="Calibri" w:hAnsi="Calibri" w:cs="Calibri"/>
          <w:b/>
          <w:color w:val="FF0000"/>
          <w:sz w:val="26"/>
          <w:szCs w:val="26"/>
          <w:highlight w:val="yellow"/>
          <w:shd w:val="clear" w:color="auto" w:fill="FFFFFF"/>
        </w:rPr>
        <w:t>msg</w:t>
      </w:r>
      <w:proofErr w:type="spellEnd"/>
      <w:r w:rsidRPr="00E55DA5">
        <w:rPr>
          <w:rFonts w:ascii="Calibri" w:hAnsi="Calibri" w:cs="Calibri"/>
          <w:b/>
          <w:color w:val="FF0000"/>
          <w:sz w:val="26"/>
          <w:szCs w:val="26"/>
          <w:highlight w:val="yellow"/>
          <w:shd w:val="clear" w:color="auto" w:fill="FFFFFF"/>
        </w:rPr>
        <w:t xml:space="preserve">) of stock by TSDPL, fail to lift within a week time will fetch the penalty equivalent of </w:t>
      </w:r>
      <w:r w:rsidR="00A864F6">
        <w:rPr>
          <w:rFonts w:ascii="Calibri" w:hAnsi="Calibri" w:cs="Calibri"/>
          <w:b/>
          <w:color w:val="FF0000"/>
          <w:sz w:val="26"/>
          <w:szCs w:val="26"/>
          <w:highlight w:val="yellow"/>
          <w:shd w:val="clear" w:color="auto" w:fill="FFFFFF"/>
        </w:rPr>
        <w:t>2%</w:t>
      </w:r>
      <w:r w:rsidRPr="00E55DA5">
        <w:rPr>
          <w:rFonts w:ascii="Calibri" w:hAnsi="Calibri" w:cs="Calibri"/>
          <w:b/>
          <w:color w:val="FF0000"/>
          <w:sz w:val="26"/>
          <w:szCs w:val="26"/>
          <w:highlight w:val="yellow"/>
          <w:shd w:val="clear" w:color="auto" w:fill="FFFFFF"/>
        </w:rPr>
        <w:t xml:space="preserve"> of the total SO Value, for second instance the penalty will be posed equivalent of 2% of the total SO Value, for the third instance the penalty will be posed equivalent of 3% of the total SO Value and after this total EMD amount will be forfeited and the lot will go for re-auction</w:t>
      </w:r>
      <w:r w:rsidRPr="00E55DA5">
        <w:rPr>
          <w:rFonts w:ascii="Bookman Old Style" w:hAnsi="Bookman Old Style" w:cstheme="minorHAnsi"/>
          <w:b/>
          <w:color w:val="FF0000"/>
          <w:sz w:val="26"/>
          <w:szCs w:val="26"/>
        </w:rPr>
        <w:t xml:space="preserve"> </w:t>
      </w:r>
    </w:p>
    <w:p w14:paraId="03497E96" w14:textId="77777777" w:rsidR="007A17E3" w:rsidRPr="004470DE" w:rsidRDefault="007A17E3" w:rsidP="007A17E3">
      <w:pPr>
        <w:autoSpaceDE w:val="0"/>
        <w:autoSpaceDN w:val="0"/>
        <w:adjustRightInd w:val="0"/>
        <w:jc w:val="both"/>
        <w:rPr>
          <w:rFonts w:ascii="Bookman Old Style" w:hAnsi="Bookman Old Style" w:cstheme="minorHAnsi"/>
          <w:bCs/>
          <w:sz w:val="20"/>
          <w:szCs w:val="20"/>
        </w:rPr>
      </w:pPr>
    </w:p>
    <w:p w14:paraId="358A025B" w14:textId="77777777" w:rsidR="007A17E3" w:rsidRPr="004470DE" w:rsidRDefault="007A17E3" w:rsidP="005269E6">
      <w:pPr>
        <w:pStyle w:val="ListParagraph"/>
        <w:numPr>
          <w:ilvl w:val="1"/>
          <w:numId w:val="1"/>
        </w:numPr>
        <w:autoSpaceDE w:val="0"/>
        <w:autoSpaceDN w:val="0"/>
        <w:adjustRightInd w:val="0"/>
        <w:ind w:left="720" w:hanging="450"/>
        <w:jc w:val="both"/>
        <w:rPr>
          <w:rFonts w:ascii="Bookman Old Style" w:hAnsi="Bookman Old Style" w:cstheme="minorHAnsi"/>
          <w:sz w:val="20"/>
          <w:szCs w:val="20"/>
        </w:rPr>
      </w:pPr>
      <w:r w:rsidRPr="004470DE">
        <w:rPr>
          <w:rFonts w:ascii="Bookman Old Style" w:hAnsi="Bookman Old Style" w:cstheme="minorHAnsi"/>
          <w:bCs/>
          <w:sz w:val="20"/>
          <w:szCs w:val="20"/>
        </w:rPr>
        <w:t xml:space="preserve">Penalty for </w:t>
      </w:r>
      <w:proofErr w:type="spellStart"/>
      <w:r w:rsidRPr="004470DE">
        <w:rPr>
          <w:rFonts w:ascii="Bookman Old Style" w:hAnsi="Bookman Old Style" w:cstheme="minorHAnsi"/>
          <w:bCs/>
          <w:sz w:val="20"/>
          <w:szCs w:val="20"/>
        </w:rPr>
        <w:t>dishonour</w:t>
      </w:r>
      <w:proofErr w:type="spellEnd"/>
      <w:r w:rsidRPr="004470DE">
        <w:rPr>
          <w:rFonts w:ascii="Bookman Old Style" w:hAnsi="Bookman Old Style" w:cstheme="minorHAnsi"/>
          <w:bCs/>
          <w:sz w:val="20"/>
          <w:szCs w:val="20"/>
        </w:rPr>
        <w:t xml:space="preserve"> of </w:t>
      </w:r>
      <w:proofErr w:type="spellStart"/>
      <w:r w:rsidRPr="004470DE">
        <w:rPr>
          <w:rFonts w:ascii="Bookman Old Style" w:hAnsi="Bookman Old Style" w:cstheme="minorHAnsi"/>
          <w:bCs/>
          <w:sz w:val="20"/>
          <w:szCs w:val="20"/>
        </w:rPr>
        <w:t>cheques</w:t>
      </w:r>
      <w:proofErr w:type="spellEnd"/>
      <w:r w:rsidRPr="004470DE">
        <w:rPr>
          <w:rFonts w:ascii="Bookman Old Style" w:hAnsi="Bookman Old Style" w:cstheme="minorHAnsi"/>
          <w:sz w:val="20"/>
          <w:szCs w:val="20"/>
        </w:rPr>
        <w:t xml:space="preserve">: </w:t>
      </w:r>
    </w:p>
    <w:p w14:paraId="0A8929F1" w14:textId="77777777" w:rsidR="007A17E3" w:rsidRPr="004470DE" w:rsidRDefault="007A17E3" w:rsidP="00EB3143">
      <w:pPr>
        <w:autoSpaceDE w:val="0"/>
        <w:autoSpaceDN w:val="0"/>
        <w:adjustRightInd w:val="0"/>
        <w:spacing w:line="360" w:lineRule="auto"/>
        <w:ind w:left="360" w:firstLine="360"/>
        <w:jc w:val="both"/>
        <w:rPr>
          <w:rFonts w:ascii="Bookman Old Style" w:hAnsi="Bookman Old Style" w:cstheme="minorHAnsi"/>
          <w:sz w:val="20"/>
          <w:szCs w:val="20"/>
        </w:rPr>
      </w:pPr>
      <w:r w:rsidRPr="004470DE">
        <w:rPr>
          <w:rFonts w:ascii="Bookman Old Style" w:hAnsi="Bookman Old Style" w:cstheme="minorHAnsi"/>
          <w:sz w:val="20"/>
          <w:szCs w:val="20"/>
        </w:rPr>
        <w:t xml:space="preserve">In case of dishonor of a payment instrument deposited by a customer for any reason whatsoever, the following shall be recovered from the customer:- </w:t>
      </w:r>
    </w:p>
    <w:p w14:paraId="4B1AB49A" w14:textId="77777777" w:rsidR="007A17E3" w:rsidRPr="004470DE" w:rsidRDefault="007A17E3" w:rsidP="00EC79FC">
      <w:pPr>
        <w:numPr>
          <w:ilvl w:val="0"/>
          <w:numId w:val="5"/>
        </w:numPr>
        <w:autoSpaceDE w:val="0"/>
        <w:autoSpaceDN w:val="0"/>
        <w:adjustRightInd w:val="0"/>
        <w:spacing w:line="360" w:lineRule="auto"/>
        <w:ind w:left="990" w:hanging="270"/>
        <w:jc w:val="both"/>
        <w:rPr>
          <w:rFonts w:ascii="Bookman Old Style" w:hAnsi="Bookman Old Style" w:cstheme="minorHAnsi"/>
          <w:sz w:val="20"/>
          <w:szCs w:val="20"/>
        </w:rPr>
      </w:pPr>
      <w:r w:rsidRPr="004470DE">
        <w:rPr>
          <w:rFonts w:ascii="Bookman Old Style" w:hAnsi="Bookman Old Style" w:cstheme="minorHAnsi"/>
          <w:sz w:val="20"/>
          <w:szCs w:val="20"/>
        </w:rPr>
        <w:t>Rs.1000/- (service tax inclusive) in form of Demand Draft towards bankers charges per instrument.</w:t>
      </w:r>
    </w:p>
    <w:p w14:paraId="5A8F5EAC" w14:textId="77777777" w:rsidR="007A17E3" w:rsidRPr="004470DE" w:rsidRDefault="007A17E3" w:rsidP="00EC79FC">
      <w:pPr>
        <w:numPr>
          <w:ilvl w:val="0"/>
          <w:numId w:val="5"/>
        </w:numPr>
        <w:autoSpaceDE w:val="0"/>
        <w:autoSpaceDN w:val="0"/>
        <w:adjustRightInd w:val="0"/>
        <w:spacing w:line="360" w:lineRule="auto"/>
        <w:ind w:left="990" w:hanging="270"/>
        <w:rPr>
          <w:rFonts w:ascii="Bookman Old Style" w:hAnsi="Bookman Old Style" w:cstheme="minorHAnsi"/>
          <w:sz w:val="20"/>
          <w:szCs w:val="20"/>
        </w:rPr>
      </w:pPr>
      <w:r w:rsidRPr="004470DE">
        <w:rPr>
          <w:rFonts w:ascii="Bookman Old Style" w:hAnsi="Bookman Old Style" w:cstheme="minorHAnsi"/>
          <w:sz w:val="20"/>
          <w:szCs w:val="20"/>
        </w:rPr>
        <w:t xml:space="preserve">Delayed payment charges @ 5 </w:t>
      </w:r>
      <w:proofErr w:type="spellStart"/>
      <w:r w:rsidRPr="004470DE">
        <w:rPr>
          <w:rFonts w:ascii="Bookman Old Style" w:hAnsi="Bookman Old Style" w:cstheme="minorHAnsi"/>
          <w:sz w:val="20"/>
          <w:szCs w:val="20"/>
        </w:rPr>
        <w:t>paise</w:t>
      </w:r>
      <w:proofErr w:type="spellEnd"/>
      <w:r w:rsidRPr="004470DE">
        <w:rPr>
          <w:rFonts w:ascii="Bookman Old Style" w:hAnsi="Bookman Old Style" w:cstheme="minorHAnsi"/>
          <w:sz w:val="20"/>
          <w:szCs w:val="20"/>
        </w:rPr>
        <w:t xml:space="preserve"> per Rs.100/- per day for the period of delay beyond the due date.</w:t>
      </w:r>
    </w:p>
    <w:p w14:paraId="492FC772" w14:textId="42868F63" w:rsidR="007A17E3" w:rsidRPr="004470DE" w:rsidRDefault="007A17E3" w:rsidP="00EC79FC">
      <w:pPr>
        <w:numPr>
          <w:ilvl w:val="0"/>
          <w:numId w:val="5"/>
        </w:numPr>
        <w:autoSpaceDE w:val="0"/>
        <w:autoSpaceDN w:val="0"/>
        <w:adjustRightInd w:val="0"/>
        <w:ind w:left="990" w:hanging="270"/>
        <w:rPr>
          <w:rFonts w:ascii="Bookman Old Style" w:hAnsi="Bookman Old Style" w:cstheme="minorHAnsi"/>
          <w:sz w:val="20"/>
          <w:szCs w:val="20"/>
        </w:rPr>
      </w:pPr>
      <w:r w:rsidRPr="004470DE">
        <w:rPr>
          <w:rFonts w:ascii="Bookman Old Style" w:hAnsi="Bookman Old Style" w:cstheme="minorHAnsi"/>
          <w:sz w:val="20"/>
          <w:szCs w:val="20"/>
        </w:rPr>
        <w:t xml:space="preserve">Penalty @ </w:t>
      </w:r>
      <w:r w:rsidR="00A864F6">
        <w:rPr>
          <w:rFonts w:ascii="Bookman Old Style" w:hAnsi="Bookman Old Style" w:cstheme="minorHAnsi"/>
          <w:sz w:val="20"/>
          <w:szCs w:val="20"/>
        </w:rPr>
        <w:t>2%</w:t>
      </w:r>
      <w:r w:rsidRPr="004470DE">
        <w:rPr>
          <w:rFonts w:ascii="Bookman Old Style" w:hAnsi="Bookman Old Style" w:cstheme="minorHAnsi"/>
          <w:sz w:val="20"/>
          <w:szCs w:val="20"/>
        </w:rPr>
        <w:t xml:space="preserve"> ( Inclusive of service tax) of the </w:t>
      </w:r>
      <w:proofErr w:type="spellStart"/>
      <w:r w:rsidRPr="004470DE">
        <w:rPr>
          <w:rFonts w:ascii="Bookman Old Style" w:hAnsi="Bookman Old Style" w:cstheme="minorHAnsi"/>
          <w:sz w:val="20"/>
          <w:szCs w:val="20"/>
        </w:rPr>
        <w:t>dishonoured</w:t>
      </w:r>
      <w:proofErr w:type="spellEnd"/>
      <w:r w:rsidRPr="004470DE">
        <w:rPr>
          <w:rFonts w:ascii="Bookman Old Style" w:hAnsi="Bookman Old Style" w:cstheme="minorHAnsi"/>
          <w:sz w:val="20"/>
          <w:szCs w:val="20"/>
        </w:rPr>
        <w:t xml:space="preserve"> amount, subject to a maximum of Rs.25000/- ( Rupees Twenty Five Thousand Only) per </w:t>
      </w:r>
      <w:proofErr w:type="spellStart"/>
      <w:r w:rsidRPr="004470DE">
        <w:rPr>
          <w:rFonts w:ascii="Bookman Old Style" w:hAnsi="Bookman Old Style" w:cstheme="minorHAnsi"/>
          <w:sz w:val="20"/>
          <w:szCs w:val="20"/>
        </w:rPr>
        <w:t>dishonoured</w:t>
      </w:r>
      <w:proofErr w:type="spellEnd"/>
      <w:r w:rsidRPr="004470DE">
        <w:rPr>
          <w:rFonts w:ascii="Bookman Old Style" w:hAnsi="Bookman Old Style" w:cstheme="minorHAnsi"/>
          <w:sz w:val="20"/>
          <w:szCs w:val="20"/>
        </w:rPr>
        <w:t xml:space="preserve"> instrument</w:t>
      </w:r>
    </w:p>
    <w:p w14:paraId="49034DE2" w14:textId="77777777" w:rsidR="007A17E3" w:rsidRPr="004470DE" w:rsidRDefault="007A17E3" w:rsidP="007A17E3">
      <w:pPr>
        <w:autoSpaceDE w:val="0"/>
        <w:autoSpaceDN w:val="0"/>
        <w:adjustRightInd w:val="0"/>
        <w:rPr>
          <w:rFonts w:ascii="Bookman Old Style" w:hAnsi="Bookman Old Style" w:cstheme="minorHAnsi"/>
          <w:sz w:val="20"/>
          <w:szCs w:val="20"/>
        </w:rPr>
      </w:pPr>
      <w:r w:rsidRPr="004470DE">
        <w:rPr>
          <w:rFonts w:ascii="Bookman Old Style" w:hAnsi="Bookman Old Style" w:cstheme="minorHAnsi"/>
          <w:sz w:val="20"/>
          <w:szCs w:val="20"/>
        </w:rPr>
        <w:tab/>
        <w:t xml:space="preserve">      In case of non- compliance by the bidder the penalties as given in clause no. 7.1 shall be applicable.</w:t>
      </w:r>
    </w:p>
    <w:p w14:paraId="44AF9EC4" w14:textId="77777777" w:rsidR="00311F37" w:rsidRDefault="00311F37" w:rsidP="003E1D8E">
      <w:pPr>
        <w:autoSpaceDE w:val="0"/>
        <w:autoSpaceDN w:val="0"/>
        <w:adjustRightInd w:val="0"/>
        <w:spacing w:line="360" w:lineRule="auto"/>
        <w:jc w:val="center"/>
        <w:outlineLvl w:val="0"/>
        <w:rPr>
          <w:rFonts w:ascii="Bookman Old Style" w:hAnsi="Bookman Old Style" w:cstheme="minorHAnsi"/>
          <w:b/>
          <w:sz w:val="20"/>
          <w:szCs w:val="20"/>
          <w:u w:val="single"/>
        </w:rPr>
      </w:pPr>
    </w:p>
    <w:p w14:paraId="737A310F" w14:textId="77777777" w:rsidR="00781A6F" w:rsidRPr="004470DE" w:rsidRDefault="007A17E3" w:rsidP="003E1D8E">
      <w:pPr>
        <w:autoSpaceDE w:val="0"/>
        <w:autoSpaceDN w:val="0"/>
        <w:adjustRightInd w:val="0"/>
        <w:spacing w:line="360" w:lineRule="auto"/>
        <w:jc w:val="center"/>
        <w:outlineLvl w:val="0"/>
        <w:rPr>
          <w:rFonts w:ascii="Bookman Old Style" w:hAnsi="Bookman Old Style" w:cstheme="minorHAnsi"/>
          <w:b/>
          <w:sz w:val="20"/>
          <w:szCs w:val="20"/>
          <w:u w:val="single"/>
        </w:rPr>
      </w:pPr>
      <w:r w:rsidRPr="004470DE">
        <w:rPr>
          <w:rFonts w:ascii="Bookman Old Style" w:hAnsi="Bookman Old Style" w:cstheme="minorHAnsi"/>
          <w:b/>
          <w:sz w:val="20"/>
          <w:szCs w:val="20"/>
          <w:u w:val="single"/>
        </w:rPr>
        <w:t xml:space="preserve">DEFAULTS WOULD BE COUNTED AGAINST </w:t>
      </w:r>
      <w:r w:rsidR="00E2014A">
        <w:rPr>
          <w:rFonts w:ascii="Bookman Old Style" w:hAnsi="Bookman Old Style" w:cstheme="minorHAnsi"/>
          <w:b/>
          <w:sz w:val="20"/>
          <w:szCs w:val="20"/>
          <w:u w:val="single"/>
        </w:rPr>
        <w:t>TATA STEEL DOWNSTREAM PRODUCTS LIMITED</w:t>
      </w:r>
      <w:r w:rsidR="00C93632" w:rsidRPr="004470DE">
        <w:rPr>
          <w:rFonts w:ascii="Bookman Old Style" w:hAnsi="Bookman Old Style" w:cstheme="minorHAnsi"/>
          <w:b/>
          <w:sz w:val="20"/>
          <w:szCs w:val="20"/>
          <w:u w:val="single"/>
        </w:rPr>
        <w:t xml:space="preserve"> </w:t>
      </w:r>
      <w:r w:rsidRPr="004470DE">
        <w:rPr>
          <w:rFonts w:ascii="Bookman Old Style" w:hAnsi="Bookman Old Style" w:cstheme="minorHAnsi"/>
          <w:b/>
          <w:sz w:val="20"/>
          <w:szCs w:val="20"/>
          <w:u w:val="single"/>
        </w:rPr>
        <w:t xml:space="preserve">AND NOT AGAINST A PARTICULAR </w:t>
      </w:r>
      <w:r w:rsidR="00127CA8" w:rsidRPr="004470DE">
        <w:rPr>
          <w:rFonts w:ascii="Bookman Old Style" w:hAnsi="Bookman Old Style" w:cstheme="minorHAnsi"/>
          <w:b/>
          <w:sz w:val="20"/>
          <w:szCs w:val="20"/>
          <w:u w:val="single"/>
        </w:rPr>
        <w:t>E-AUCTION</w:t>
      </w:r>
      <w:r w:rsidRPr="004470DE">
        <w:rPr>
          <w:rFonts w:ascii="Bookman Old Style" w:hAnsi="Bookman Old Style" w:cstheme="minorHAnsi"/>
          <w:b/>
          <w:sz w:val="20"/>
          <w:szCs w:val="20"/>
          <w:u w:val="single"/>
        </w:rPr>
        <w:t>E</w:t>
      </w:r>
      <w:r w:rsidR="00BC710F" w:rsidRPr="004470DE">
        <w:rPr>
          <w:rFonts w:ascii="Bookman Old Style" w:hAnsi="Bookman Old Style" w:cstheme="minorHAnsi"/>
          <w:b/>
          <w:sz w:val="20"/>
          <w:szCs w:val="20"/>
          <w:u w:val="single"/>
        </w:rPr>
        <w:t>E</w:t>
      </w:r>
      <w:r w:rsidRPr="004470DE">
        <w:rPr>
          <w:rFonts w:ascii="Bookman Old Style" w:hAnsi="Bookman Old Style" w:cstheme="minorHAnsi"/>
          <w:b/>
          <w:sz w:val="20"/>
          <w:szCs w:val="20"/>
          <w:u w:val="single"/>
        </w:rPr>
        <w:t>R</w:t>
      </w:r>
    </w:p>
    <w:p w14:paraId="31B8FD98" w14:textId="46566995" w:rsidR="00781A6F" w:rsidRPr="006D4944" w:rsidRDefault="007A17E3" w:rsidP="006D4944">
      <w:pPr>
        <w:pStyle w:val="ListParagraph"/>
        <w:numPr>
          <w:ilvl w:val="0"/>
          <w:numId w:val="1"/>
        </w:numPr>
        <w:rPr>
          <w:rFonts w:ascii="Bookman Old Style" w:hAnsi="Bookman Old Style" w:cstheme="minorHAnsi"/>
          <w:bCs/>
          <w:sz w:val="20"/>
          <w:szCs w:val="20"/>
        </w:rPr>
      </w:pPr>
      <w:r w:rsidRPr="006D4944">
        <w:rPr>
          <w:rFonts w:ascii="Bookman Old Style" w:hAnsi="Bookman Old Style" w:cstheme="minorHAnsi"/>
          <w:sz w:val="20"/>
          <w:szCs w:val="20"/>
        </w:rPr>
        <w:t xml:space="preserve">Lot Closure </w:t>
      </w:r>
      <w:r w:rsidR="000771A6" w:rsidRPr="006D4944">
        <w:rPr>
          <w:rFonts w:ascii="Bookman Old Style" w:hAnsi="Bookman Old Style" w:cstheme="minorHAnsi"/>
          <w:sz w:val="20"/>
          <w:szCs w:val="20"/>
        </w:rPr>
        <w:t>Norms:</w:t>
      </w:r>
      <w:r w:rsidR="00FA113C" w:rsidRPr="006D4944">
        <w:rPr>
          <w:rFonts w:ascii="Bookman Old Style" w:hAnsi="Bookman Old Style" w:cstheme="minorHAnsi"/>
          <w:sz w:val="20"/>
          <w:szCs w:val="20"/>
        </w:rPr>
        <w:t xml:space="preserve"> </w:t>
      </w:r>
      <w:r w:rsidR="006D4944" w:rsidRPr="006D4944">
        <w:rPr>
          <w:rFonts w:ascii="Bookman Old Style" w:hAnsi="Bookman Old Style" w:cstheme="minorHAnsi"/>
          <w:b/>
          <w:bCs/>
          <w:color w:val="FF0000"/>
          <w:sz w:val="20"/>
          <w:szCs w:val="20"/>
        </w:rPr>
        <w:t>Material Quantity as mentioned in the catalogue may vary to the tune of +/- 100% and to be lifted accordingly.</w:t>
      </w:r>
      <w:r w:rsidR="006D4944" w:rsidRPr="006D4944">
        <w:rPr>
          <w:rFonts w:ascii="Bookman Old Style" w:hAnsi="Bookman Old Style" w:cstheme="minorHAnsi"/>
          <w:sz w:val="20"/>
          <w:szCs w:val="20"/>
        </w:rPr>
        <w:t xml:space="preserve"> </w:t>
      </w:r>
    </w:p>
    <w:p w14:paraId="20E56E7D" w14:textId="77777777" w:rsidR="0078066E" w:rsidRPr="005269E6" w:rsidRDefault="0078066E" w:rsidP="0078066E">
      <w:pPr>
        <w:autoSpaceDE w:val="0"/>
        <w:autoSpaceDN w:val="0"/>
        <w:adjustRightInd w:val="0"/>
        <w:ind w:left="270"/>
        <w:rPr>
          <w:rFonts w:ascii="Bookman Old Style" w:hAnsi="Bookman Old Style" w:cstheme="minorHAnsi"/>
          <w:sz w:val="20"/>
          <w:szCs w:val="20"/>
        </w:rPr>
      </w:pPr>
    </w:p>
    <w:p w14:paraId="1CCC62B7" w14:textId="77777777" w:rsidR="00FB5814"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Complaints: </w:t>
      </w:r>
      <w:r w:rsidR="007A17E3" w:rsidRPr="005269E6">
        <w:rPr>
          <w:rFonts w:ascii="Bookman Old Style" w:hAnsi="Bookman Old Style" w:cstheme="minorHAnsi"/>
          <w:sz w:val="20"/>
          <w:szCs w:val="20"/>
        </w:rPr>
        <w:t>Complaints, if any, with regard to any transaction shall have to be lodged by the buyer within three calendar months from the date of last invoice. No complaint shall be entertained thereafter, under any circumstances.</w:t>
      </w:r>
    </w:p>
    <w:p w14:paraId="67F3CDE3" w14:textId="77777777" w:rsidR="00C93632" w:rsidRPr="005269E6" w:rsidRDefault="00C93632" w:rsidP="00C93632">
      <w:pPr>
        <w:ind w:left="720"/>
        <w:rPr>
          <w:rFonts w:ascii="Bookman Old Style" w:hAnsi="Bookman Old Style" w:cstheme="minorHAnsi"/>
          <w:sz w:val="20"/>
          <w:szCs w:val="20"/>
        </w:rPr>
      </w:pPr>
    </w:p>
    <w:p w14:paraId="0F2E5B47" w14:textId="77777777" w:rsidR="007A17E3" w:rsidRPr="005269E6" w:rsidRDefault="00C93632"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lastRenderedPageBreak/>
        <w:t xml:space="preserve">Jurisdiction: </w:t>
      </w:r>
      <w:r w:rsidR="007A17E3" w:rsidRPr="005269E6">
        <w:rPr>
          <w:rFonts w:ascii="Bookman Old Style" w:hAnsi="Bookman Old Style" w:cstheme="minorHAnsi"/>
          <w:sz w:val="20"/>
          <w:szCs w:val="20"/>
        </w:rPr>
        <w:t>Any dispute arising out of any contract shall be decided in Jamshedpur by the courts in Jamshedpur and by no other courts. The courts in Jamshedpur shall have exclusive jurisdiction to adjudicate upon any such dispute.</w:t>
      </w:r>
    </w:p>
    <w:p w14:paraId="00707628" w14:textId="77777777" w:rsidR="007A17E3" w:rsidRPr="005269E6" w:rsidRDefault="007A17E3" w:rsidP="005269E6">
      <w:pPr>
        <w:autoSpaceDE w:val="0"/>
        <w:autoSpaceDN w:val="0"/>
        <w:adjustRightInd w:val="0"/>
        <w:ind w:left="90"/>
        <w:rPr>
          <w:rFonts w:ascii="Bookman Old Style" w:hAnsi="Bookman Old Style" w:cstheme="minorHAnsi"/>
          <w:b/>
          <w:sz w:val="20"/>
          <w:szCs w:val="20"/>
        </w:rPr>
      </w:pPr>
    </w:p>
    <w:p w14:paraId="75719B51" w14:textId="77777777" w:rsidR="007A17E3" w:rsidRPr="004470DE" w:rsidRDefault="007A17E3" w:rsidP="005269E6">
      <w:pPr>
        <w:numPr>
          <w:ilvl w:val="0"/>
          <w:numId w:val="1"/>
        </w:numPr>
        <w:autoSpaceDE w:val="0"/>
        <w:autoSpaceDN w:val="0"/>
        <w:adjustRightInd w:val="0"/>
        <w:ind w:left="270" w:hanging="180"/>
        <w:rPr>
          <w:rFonts w:ascii="Bookman Old Style" w:hAnsi="Bookman Old Style" w:cstheme="minorHAnsi"/>
          <w:b/>
          <w:sz w:val="20"/>
          <w:szCs w:val="20"/>
        </w:rPr>
      </w:pPr>
      <w:r w:rsidRPr="004470DE">
        <w:rPr>
          <w:rFonts w:ascii="Bookman Old Style" w:hAnsi="Bookman Old Style" w:cstheme="minorHAnsi"/>
          <w:b/>
          <w:sz w:val="20"/>
          <w:szCs w:val="20"/>
        </w:rPr>
        <w:t>General terms &amp; conditions:</w:t>
      </w:r>
    </w:p>
    <w:p w14:paraId="22607AE0" w14:textId="77777777" w:rsidR="007A17E3" w:rsidRPr="004470DE" w:rsidRDefault="005269E6" w:rsidP="00172EF4">
      <w:pPr>
        <w:spacing w:line="360" w:lineRule="auto"/>
        <w:ind w:left="284"/>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.1</w:t>
      </w:r>
      <w:r w:rsidR="007A17E3" w:rsidRPr="004470DE">
        <w:rPr>
          <w:rFonts w:ascii="Bookman Old Style" w:hAnsi="Bookman Old Style" w:cstheme="minorHAnsi"/>
          <w:sz w:val="20"/>
          <w:szCs w:val="20"/>
        </w:rPr>
        <w:t>Any dispute on condition of material shall not be entertained at any point after confirmation of lot.</w:t>
      </w:r>
    </w:p>
    <w:p w14:paraId="6A56998C" w14:textId="77777777" w:rsidR="007A17E3" w:rsidRPr="004470DE" w:rsidRDefault="00845A07" w:rsidP="00172EF4">
      <w:pPr>
        <w:spacing w:line="360" w:lineRule="auto"/>
        <w:ind w:left="284"/>
        <w:rPr>
          <w:rFonts w:ascii="Bookman Old Style" w:hAnsi="Bookman Old Style" w:cstheme="minorHAnsi"/>
          <w:bCs/>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.2</w:t>
      </w:r>
      <w:r w:rsidR="007A17E3" w:rsidRPr="004470DE">
        <w:rPr>
          <w:rFonts w:ascii="Bookman Old Style" w:hAnsi="Bookman Old Style" w:cstheme="minorHAnsi"/>
          <w:sz w:val="20"/>
          <w:szCs w:val="20"/>
        </w:rPr>
        <w:t xml:space="preserve">All materials are offered/sold on “As is </w:t>
      </w:r>
      <w:proofErr w:type="gramStart"/>
      <w:r w:rsidR="007A17E3" w:rsidRPr="004470DE">
        <w:rPr>
          <w:rFonts w:ascii="Bookman Old Style" w:hAnsi="Bookman Old Style" w:cstheme="minorHAnsi"/>
          <w:sz w:val="20"/>
          <w:szCs w:val="20"/>
        </w:rPr>
        <w:t>Where</w:t>
      </w:r>
      <w:proofErr w:type="gramEnd"/>
      <w:r w:rsidR="007A17E3" w:rsidRPr="004470DE">
        <w:rPr>
          <w:rFonts w:ascii="Bookman Old Style" w:hAnsi="Bookman Old Style" w:cstheme="minorHAnsi"/>
          <w:sz w:val="20"/>
          <w:szCs w:val="20"/>
        </w:rPr>
        <w:t xml:space="preserve"> is Basis” and “No Complaint Basis”.</w:t>
      </w:r>
    </w:p>
    <w:p w14:paraId="174D7637" w14:textId="77777777" w:rsidR="007A17E3" w:rsidRPr="004470DE" w:rsidRDefault="005269E6" w:rsidP="00004580">
      <w:pPr>
        <w:spacing w:line="360" w:lineRule="auto"/>
        <w:ind w:firstLine="284"/>
        <w:rPr>
          <w:rFonts w:ascii="Bookman Old Style" w:hAnsi="Bookman Old Style" w:cstheme="minorHAnsi"/>
          <w:bCs/>
          <w:sz w:val="20"/>
          <w:szCs w:val="20"/>
        </w:rPr>
      </w:pPr>
      <w:r>
        <w:rPr>
          <w:rFonts w:ascii="Bookman Old Style" w:hAnsi="Bookman Old Style" w:cstheme="minorHAnsi"/>
          <w:bCs/>
          <w:sz w:val="20"/>
          <w:szCs w:val="20"/>
        </w:rPr>
        <w:t>1</w:t>
      </w:r>
      <w:r w:rsidR="00845A07">
        <w:rPr>
          <w:rFonts w:ascii="Bookman Old Style" w:hAnsi="Bookman Old Style" w:cstheme="minorHAnsi"/>
          <w:bCs/>
          <w:sz w:val="20"/>
          <w:szCs w:val="20"/>
        </w:rPr>
        <w:t>2</w:t>
      </w:r>
      <w:r>
        <w:rPr>
          <w:rFonts w:ascii="Bookman Old Style" w:hAnsi="Bookman Old Style" w:cstheme="minorHAnsi"/>
          <w:bCs/>
          <w:sz w:val="20"/>
          <w:szCs w:val="20"/>
        </w:rPr>
        <w:t>.3</w:t>
      </w:r>
      <w:r w:rsidR="007A17E3" w:rsidRPr="004470DE">
        <w:rPr>
          <w:rFonts w:ascii="Bookman Old Style" w:hAnsi="Bookman Old Style" w:cstheme="minorHAnsi"/>
          <w:bCs/>
          <w:sz w:val="20"/>
          <w:szCs w:val="20"/>
        </w:rPr>
        <w:t>Payment and invoicing has to done in the name of the H1 bidder, subject to the prices being approved.</w:t>
      </w:r>
    </w:p>
    <w:p w14:paraId="11BCD41B" w14:textId="77777777" w:rsidR="007A17E3" w:rsidRPr="004470DE" w:rsidRDefault="00845A07" w:rsidP="00B41559">
      <w:pPr>
        <w:spacing w:line="276" w:lineRule="auto"/>
        <w:ind w:left="284"/>
        <w:jc w:val="both"/>
        <w:rPr>
          <w:rFonts w:ascii="Bookman Old Style" w:hAnsi="Bookman Old Style" w:cstheme="minorHAnsi"/>
          <w:sz w:val="20"/>
          <w:szCs w:val="20"/>
        </w:rPr>
      </w:pPr>
      <w:r>
        <w:rPr>
          <w:rFonts w:ascii="Bookman Old Style" w:hAnsi="Bookman Old Style" w:cstheme="minorHAnsi"/>
          <w:sz w:val="20"/>
          <w:szCs w:val="20"/>
        </w:rPr>
        <w:t>13</w:t>
      </w:r>
      <w:r w:rsidR="005269E6">
        <w:rPr>
          <w:rFonts w:ascii="Bookman Old Style" w:hAnsi="Bookman Old Style" w:cstheme="minorHAnsi"/>
          <w:sz w:val="20"/>
          <w:szCs w:val="20"/>
        </w:rPr>
        <w:t>.4</w:t>
      </w:r>
      <w:r w:rsidR="007A17E3" w:rsidRPr="004470DE">
        <w:rPr>
          <w:rFonts w:ascii="Bookman Old Style" w:hAnsi="Bookman Old Style" w:cstheme="minorHAnsi"/>
          <w:sz w:val="20"/>
          <w:szCs w:val="20"/>
        </w:rPr>
        <w:t xml:space="preserve">Material purchased should be the only material being lifted from the designated location.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has the right to check a</w:t>
      </w:r>
      <w:r w:rsidR="004E581B">
        <w:rPr>
          <w:rFonts w:ascii="Bookman Old Style" w:hAnsi="Bookman Old Style" w:cstheme="minorHAnsi"/>
          <w:sz w:val="20"/>
          <w:szCs w:val="20"/>
        </w:rPr>
        <w:t xml:space="preserve">ny vehicle at any moment of </w:t>
      </w:r>
      <w:r w:rsidR="007A17E3" w:rsidRPr="004470DE">
        <w:rPr>
          <w:rFonts w:ascii="Bookman Old Style" w:hAnsi="Bookman Old Style" w:cstheme="minorHAnsi"/>
          <w:sz w:val="20"/>
          <w:szCs w:val="20"/>
        </w:rPr>
        <w:t xml:space="preserve">time. If material lifted differs from the material that is purchased by the buyer, and then the buyer/authorized representative will be permanently debarred and penal action against the buyer/ authorized representative as deemed fit shall be taken by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 Ltd</w:t>
      </w:r>
      <w:r w:rsidR="0099750F" w:rsidRPr="004470DE">
        <w:rPr>
          <w:rFonts w:ascii="Bookman Old Style" w:hAnsi="Bookman Old Style" w:cstheme="minorHAnsi"/>
          <w:sz w:val="20"/>
          <w:szCs w:val="20"/>
        </w:rPr>
        <w:t>.</w:t>
      </w:r>
    </w:p>
    <w:p w14:paraId="1421C529" w14:textId="77777777" w:rsidR="007A17E3" w:rsidRPr="004470DE" w:rsidRDefault="00845A07" w:rsidP="000862F7">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.5</w:t>
      </w:r>
      <w:r w:rsidR="007A17E3" w:rsidRPr="004470DE">
        <w:rPr>
          <w:rFonts w:ascii="Bookman Old Style" w:hAnsi="Bookman Old Style" w:cstheme="minorHAnsi"/>
          <w:sz w:val="20"/>
          <w:szCs w:val="20"/>
        </w:rPr>
        <w:t xml:space="preserve">If the safety compliance is not followed then </w:t>
      </w:r>
      <w:r w:rsidR="00E2014A">
        <w:rPr>
          <w:rFonts w:ascii="Bookman Old Style" w:hAnsi="Bookman Old Style" w:cstheme="minorHAnsi"/>
          <w:sz w:val="20"/>
          <w:szCs w:val="20"/>
        </w:rPr>
        <w:t>TATA STEEL DOWNSTREAM PRODUCTS LIMITED</w:t>
      </w:r>
      <w:r w:rsidR="007C33E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can penalize the buyer/authorized representative as deemed fit.</w:t>
      </w:r>
    </w:p>
    <w:p w14:paraId="6E9575F5" w14:textId="77777777" w:rsidR="007417DC" w:rsidRPr="004470DE"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.6</w:t>
      </w:r>
      <w:r w:rsidR="007A17E3" w:rsidRPr="004470DE">
        <w:rPr>
          <w:rFonts w:ascii="Bookman Old Style" w:hAnsi="Bookman Old Style" w:cstheme="minorHAnsi"/>
          <w:sz w:val="20"/>
          <w:szCs w:val="20"/>
        </w:rPr>
        <w:t xml:space="preserve">These terms and conditions as stated above supersede the relevant terms &amp; conditions that are given in </w:t>
      </w:r>
      <w:r w:rsidR="00E2014A">
        <w:rPr>
          <w:rFonts w:ascii="Bookman Old Style" w:hAnsi="Bookman Old Style" w:cstheme="minorHAnsi"/>
          <w:sz w:val="20"/>
          <w:szCs w:val="20"/>
        </w:rPr>
        <w:t>TATA STEEL DOWNSTREAM PRODUCTS LIMITED</w:t>
      </w:r>
      <w:r w:rsidR="00127CA8" w:rsidRPr="004470DE">
        <w:rPr>
          <w:rFonts w:ascii="Bookman Old Style" w:hAnsi="Bookman Old Style" w:cstheme="minorHAnsi"/>
          <w:sz w:val="20"/>
          <w:szCs w:val="20"/>
        </w:rPr>
        <w:t xml:space="preserve"> </w:t>
      </w:r>
      <w:r w:rsidR="007A17E3" w:rsidRPr="004470DE">
        <w:rPr>
          <w:rFonts w:ascii="Bookman Old Style" w:hAnsi="Bookman Old Style" w:cstheme="minorHAnsi"/>
          <w:sz w:val="20"/>
          <w:szCs w:val="20"/>
        </w:rPr>
        <w:t xml:space="preserve">Secondary </w:t>
      </w:r>
      <w:r w:rsidR="00FB5CBB" w:rsidRPr="004470DE">
        <w:rPr>
          <w:rFonts w:ascii="Bookman Old Style" w:hAnsi="Bookman Old Style" w:cstheme="minorHAnsi"/>
          <w:sz w:val="20"/>
          <w:szCs w:val="20"/>
        </w:rPr>
        <w:t xml:space="preserve">General Terms and Conditions. </w:t>
      </w:r>
      <w:r w:rsidR="007A17E3" w:rsidRPr="004470DE">
        <w:rPr>
          <w:rFonts w:ascii="Bookman Old Style" w:hAnsi="Bookman Old Style" w:cstheme="minorHAnsi"/>
          <w:sz w:val="20"/>
          <w:szCs w:val="20"/>
        </w:rPr>
        <w:t xml:space="preserve">The terms &amp; conditions not covered above will be as per </w:t>
      </w:r>
      <w:r w:rsidR="00E2014A">
        <w:rPr>
          <w:rFonts w:ascii="Bookman Old Style" w:hAnsi="Bookman Old Style" w:cstheme="minorHAnsi"/>
          <w:sz w:val="20"/>
          <w:szCs w:val="20"/>
        </w:rPr>
        <w:t>TATA STEEL DOWNSTREAM PRODUCTS LIMITED</w:t>
      </w:r>
      <w:r w:rsidR="007A17E3" w:rsidRPr="004470DE">
        <w:rPr>
          <w:rFonts w:ascii="Bookman Old Style" w:hAnsi="Bookman Old Style" w:cstheme="minorHAnsi"/>
          <w:sz w:val="20"/>
          <w:szCs w:val="20"/>
        </w:rPr>
        <w:t>’s</w:t>
      </w:r>
    </w:p>
    <w:p w14:paraId="76DB1D74"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.7</w:t>
      </w:r>
      <w:r w:rsidR="002F53E0" w:rsidRPr="005269E6">
        <w:rPr>
          <w:rFonts w:ascii="Bookman Old Style" w:hAnsi="Bookman Old Style" w:cstheme="minorHAnsi"/>
          <w:sz w:val="20"/>
          <w:szCs w:val="20"/>
        </w:rPr>
        <w:t xml:space="preserve">Quantity offered is based on eye estimation. Delivery will be made for the estimated quantity or actual ground stock, whichever is lower. Estimation error may arise. After inspection, no complaint of whatsoever nature on estimated /offered quantity shall be entertained under any circumstances. Bidders are advised to make their own </w:t>
      </w:r>
      <w:proofErr w:type="spellStart"/>
      <w:r w:rsidR="002F53E0" w:rsidRPr="005269E6">
        <w:rPr>
          <w:rFonts w:ascii="Bookman Old Style" w:hAnsi="Bookman Old Style" w:cstheme="minorHAnsi"/>
          <w:sz w:val="20"/>
          <w:szCs w:val="20"/>
        </w:rPr>
        <w:t>judgement</w:t>
      </w:r>
      <w:proofErr w:type="spellEnd"/>
      <w:r w:rsidR="002F53E0" w:rsidRPr="005269E6">
        <w:rPr>
          <w:rFonts w:ascii="Bookman Old Style" w:hAnsi="Bookman Old Style" w:cstheme="minorHAnsi"/>
          <w:sz w:val="20"/>
          <w:szCs w:val="20"/>
        </w:rPr>
        <w:t xml:space="preserve"> on offered quantity before bidding.</w:t>
      </w:r>
    </w:p>
    <w:p w14:paraId="4F05E93F"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.8P</w:t>
      </w:r>
      <w:r w:rsidR="005269E6" w:rsidRPr="005269E6">
        <w:rPr>
          <w:rFonts w:ascii="Bookman Old Style" w:hAnsi="Bookman Old Style" w:cstheme="minorHAnsi"/>
          <w:sz w:val="20"/>
          <w:szCs w:val="20"/>
        </w:rPr>
        <w:t>resence of supervisor during loading is required.</w:t>
      </w:r>
    </w:p>
    <w:p w14:paraId="30D1E457"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Pr>
          <w:rFonts w:ascii="Bookman Old Style" w:hAnsi="Bookman Old Style" w:cstheme="minorHAnsi"/>
          <w:sz w:val="20"/>
          <w:szCs w:val="20"/>
        </w:rPr>
        <w:t>.9C</w:t>
      </w:r>
      <w:r w:rsidRPr="005269E6">
        <w:rPr>
          <w:rFonts w:ascii="Bookman Old Style" w:hAnsi="Bookman Old Style" w:cstheme="minorHAnsi"/>
          <w:sz w:val="20"/>
          <w:szCs w:val="20"/>
        </w:rPr>
        <w:t xml:space="preserve">ustomers have to lift whenever stock increase from one vehicle qty. some material in </w:t>
      </w:r>
      <w:proofErr w:type="spellStart"/>
      <w:r w:rsidRPr="005269E6">
        <w:rPr>
          <w:rFonts w:ascii="Bookman Old Style" w:hAnsi="Bookman Old Style" w:cstheme="minorHAnsi"/>
          <w:sz w:val="20"/>
          <w:szCs w:val="20"/>
        </w:rPr>
        <w:t>cr</w:t>
      </w:r>
      <w:proofErr w:type="spellEnd"/>
      <w:r w:rsidRPr="005269E6">
        <w:rPr>
          <w:rFonts w:ascii="Bookman Old Style" w:hAnsi="Bookman Old Style" w:cstheme="minorHAnsi"/>
          <w:sz w:val="20"/>
          <w:szCs w:val="20"/>
        </w:rPr>
        <w:t xml:space="preserve"> need lifting daily irrespective of stock quantity</w:t>
      </w:r>
    </w:p>
    <w:p w14:paraId="7F3197E5"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sidRPr="005269E6">
        <w:rPr>
          <w:rFonts w:ascii="Bookman Old Style" w:hAnsi="Bookman Old Style" w:cstheme="minorHAnsi"/>
          <w:sz w:val="20"/>
          <w:szCs w:val="20"/>
        </w:rPr>
        <w:t>.10</w:t>
      </w:r>
      <w:r w:rsidR="002F53E0" w:rsidRPr="005269E6">
        <w:rPr>
          <w:rFonts w:ascii="Bookman Old Style" w:hAnsi="Bookman Old Style" w:cstheme="minorHAnsi"/>
          <w:sz w:val="20"/>
          <w:szCs w:val="20"/>
        </w:rPr>
        <w:t xml:space="preserve">The quantity of offered quantity can be increase if mutual agreement happens between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xml:space="preserve"> and Customer.</w:t>
      </w:r>
    </w:p>
    <w:p w14:paraId="2C9D3889"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.11</w:t>
      </w:r>
      <w:r w:rsidR="002F53E0" w:rsidRPr="005269E6">
        <w:rPr>
          <w:rFonts w:ascii="Bookman Old Style" w:hAnsi="Bookman Old Style" w:cstheme="minorHAnsi"/>
          <w:sz w:val="20"/>
          <w:szCs w:val="20"/>
        </w:rPr>
        <w:t xml:space="preserve">Please note </w:t>
      </w:r>
      <w:proofErr w:type="gramStart"/>
      <w:r w:rsidR="002F53E0" w:rsidRPr="005269E6">
        <w:rPr>
          <w:rFonts w:ascii="Bookman Old Style" w:hAnsi="Bookman Old Style" w:cstheme="minorHAnsi"/>
          <w:sz w:val="20"/>
          <w:szCs w:val="20"/>
        </w:rPr>
        <w:t>Loading</w:t>
      </w:r>
      <w:proofErr w:type="gramEnd"/>
      <w:r w:rsidR="002F53E0" w:rsidRPr="005269E6">
        <w:rPr>
          <w:rFonts w:ascii="Bookman Old Style" w:hAnsi="Bookman Old Style" w:cstheme="minorHAnsi"/>
          <w:sz w:val="20"/>
          <w:szCs w:val="20"/>
        </w:rPr>
        <w:t xml:space="preserve"> shall be given strictly as per the statutory norms &amp; safety norms of </w:t>
      </w:r>
      <w:r w:rsidR="00BE1046">
        <w:rPr>
          <w:rFonts w:ascii="Bookman Old Style" w:hAnsi="Bookman Old Style" w:cstheme="minorHAnsi"/>
          <w:sz w:val="20"/>
          <w:szCs w:val="20"/>
        </w:rPr>
        <w:t>TSDPL</w:t>
      </w:r>
      <w:r w:rsidR="002F53E0" w:rsidRPr="005269E6">
        <w:rPr>
          <w:rFonts w:ascii="Bookman Old Style" w:hAnsi="Bookman Old Style" w:cstheme="minorHAnsi"/>
          <w:sz w:val="20"/>
          <w:szCs w:val="20"/>
        </w:rPr>
        <w:t xml:space="preserve">. Winning bidder must have registration with PF, ESI, </w:t>
      </w:r>
      <w:proofErr w:type="gramStart"/>
      <w:r w:rsidR="002F53E0" w:rsidRPr="005269E6">
        <w:rPr>
          <w:rFonts w:ascii="Bookman Old Style" w:hAnsi="Bookman Old Style" w:cstheme="minorHAnsi"/>
          <w:sz w:val="20"/>
          <w:szCs w:val="20"/>
        </w:rPr>
        <w:t>LABOUR</w:t>
      </w:r>
      <w:proofErr w:type="gramEnd"/>
      <w:r w:rsidR="002F53E0" w:rsidRPr="005269E6">
        <w:rPr>
          <w:rFonts w:ascii="Bookman Old Style" w:hAnsi="Bookman Old Style" w:cstheme="minorHAnsi"/>
          <w:sz w:val="20"/>
          <w:szCs w:val="20"/>
        </w:rPr>
        <w:t xml:space="preserve"> LICENSE. Party to ensure that the workers engaged by them are covered under PF, ESI/Group Insurance &amp; document should be submitted for applying for gate pass.</w:t>
      </w:r>
    </w:p>
    <w:p w14:paraId="268E9B7D" w14:textId="77777777" w:rsidR="002F53E0" w:rsidRPr="005269E6"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5269E6">
        <w:rPr>
          <w:rFonts w:ascii="Bookman Old Style" w:hAnsi="Bookman Old Style" w:cstheme="minorHAnsi"/>
          <w:sz w:val="20"/>
          <w:szCs w:val="20"/>
        </w:rPr>
        <w:t>.12</w:t>
      </w:r>
      <w:r w:rsidR="002F53E0" w:rsidRPr="005269E6">
        <w:rPr>
          <w:rFonts w:ascii="Bookman Old Style" w:hAnsi="Bookman Old Style" w:cstheme="minorHAnsi"/>
          <w:sz w:val="20"/>
          <w:szCs w:val="20"/>
        </w:rPr>
        <w:t>Loading Time: - 8.00 AM to 5.00 PM</w:t>
      </w:r>
    </w:p>
    <w:p w14:paraId="47EFDB55" w14:textId="77777777" w:rsidR="002F53E0" w:rsidRPr="005269E6" w:rsidRDefault="005269E6"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w:t>
      </w:r>
      <w:r w:rsidR="00845A07">
        <w:rPr>
          <w:rFonts w:ascii="Bookman Old Style" w:hAnsi="Bookman Old Style" w:cstheme="minorHAnsi"/>
          <w:sz w:val="20"/>
          <w:szCs w:val="20"/>
        </w:rPr>
        <w:t>2</w:t>
      </w:r>
      <w:r w:rsidR="002F53E0" w:rsidRPr="00003EB6">
        <w:rPr>
          <w:rFonts w:ascii="Bookman Old Style" w:hAnsi="Bookman Old Style" w:cstheme="minorHAnsi"/>
          <w:sz w:val="20"/>
          <w:szCs w:val="20"/>
        </w:rPr>
        <w:t>.13</w:t>
      </w:r>
      <w:r w:rsidR="002F53E0" w:rsidRPr="005269E6">
        <w:rPr>
          <w:rFonts w:ascii="Bookman Old Style" w:hAnsi="Bookman Old Style" w:cstheme="minorHAnsi"/>
          <w:sz w:val="20"/>
          <w:szCs w:val="20"/>
        </w:rPr>
        <w:t xml:space="preserve"> EMD WILL </w:t>
      </w:r>
      <w:proofErr w:type="gramStart"/>
      <w:r w:rsidR="002F53E0" w:rsidRPr="005269E6">
        <w:rPr>
          <w:rFonts w:ascii="Bookman Old Style" w:hAnsi="Bookman Old Style" w:cstheme="minorHAnsi"/>
          <w:sz w:val="20"/>
          <w:szCs w:val="20"/>
        </w:rPr>
        <w:t>BE</w:t>
      </w:r>
      <w:proofErr w:type="gramEnd"/>
      <w:r w:rsidR="002F53E0" w:rsidRPr="005269E6">
        <w:rPr>
          <w:rFonts w:ascii="Bookman Old Style" w:hAnsi="Bookman Old Style" w:cstheme="minorHAnsi"/>
          <w:sz w:val="20"/>
          <w:szCs w:val="20"/>
        </w:rPr>
        <w:t xml:space="preserve"> ADJUSTED IN THE FINAL INSTALLMENT. CUSTOMERS HAVE TO LIFT WHENEVER STOCK INCREASE FROM ONE VEHICLE QTY.</w:t>
      </w:r>
    </w:p>
    <w:p w14:paraId="57BE2C4F" w14:textId="77777777" w:rsidR="002F53E0" w:rsidRDefault="00845A07" w:rsidP="00172EF4">
      <w:pPr>
        <w:spacing w:line="360" w:lineRule="auto"/>
        <w:ind w:left="284"/>
        <w:jc w:val="both"/>
        <w:rPr>
          <w:rFonts w:ascii="Bookman Old Style" w:hAnsi="Bookman Old Style" w:cstheme="minorHAnsi"/>
          <w:sz w:val="20"/>
          <w:szCs w:val="20"/>
        </w:rPr>
      </w:pPr>
      <w:r>
        <w:rPr>
          <w:rFonts w:ascii="Bookman Old Style" w:hAnsi="Bookman Old Style" w:cstheme="minorHAnsi"/>
          <w:sz w:val="20"/>
          <w:szCs w:val="20"/>
        </w:rPr>
        <w:t>12</w:t>
      </w:r>
      <w:r w:rsidR="002F53E0" w:rsidRPr="005269E6">
        <w:rPr>
          <w:rFonts w:ascii="Bookman Old Style" w:hAnsi="Bookman Old Style" w:cstheme="minorHAnsi"/>
          <w:sz w:val="20"/>
          <w:szCs w:val="20"/>
        </w:rPr>
        <w:t xml:space="preserve">.14 Successful customers have to strictly adhere to the payment schedule mentioned </w:t>
      </w:r>
      <w:proofErr w:type="gramStart"/>
      <w:r w:rsidR="002F53E0" w:rsidRPr="005269E6">
        <w:rPr>
          <w:rFonts w:ascii="Bookman Old Style" w:hAnsi="Bookman Old Style" w:cstheme="minorHAnsi"/>
          <w:sz w:val="20"/>
          <w:szCs w:val="20"/>
        </w:rPr>
        <w:t>below,</w:t>
      </w:r>
      <w:proofErr w:type="gramEnd"/>
      <w:r w:rsidR="002F53E0" w:rsidRPr="005269E6">
        <w:rPr>
          <w:rFonts w:ascii="Bookman Old Style" w:hAnsi="Bookman Old Style" w:cstheme="minorHAnsi"/>
          <w:sz w:val="20"/>
          <w:szCs w:val="20"/>
        </w:rPr>
        <w:t xml:space="preserve"> no deviation in payment terms against arising lots will be permitted.</w:t>
      </w:r>
    </w:p>
    <w:p w14:paraId="35B6CA23" w14:textId="77777777" w:rsidR="00054D9E" w:rsidRPr="00B8648D" w:rsidRDefault="00845A07" w:rsidP="00172EF4">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lastRenderedPageBreak/>
        <w:t>12</w:t>
      </w:r>
      <w:r w:rsidR="00054D9E" w:rsidRPr="00B8648D">
        <w:rPr>
          <w:rFonts w:ascii="Bookman Old Style" w:hAnsi="Bookman Old Style" w:cstheme="minorHAnsi"/>
          <w:color w:val="FF0000"/>
          <w:sz w:val="20"/>
          <w:szCs w:val="20"/>
        </w:rPr>
        <w:t xml:space="preserve">.15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track IP address, MAC number and </w:t>
      </w:r>
      <w:proofErr w:type="spellStart"/>
      <w:r w:rsidR="00054D9E" w:rsidRPr="00B8648D">
        <w:rPr>
          <w:rFonts w:ascii="Bookman Old Style" w:hAnsi="Bookman Old Style" w:cstheme="minorHAnsi"/>
          <w:color w:val="FF0000"/>
          <w:sz w:val="20"/>
          <w:szCs w:val="20"/>
        </w:rPr>
        <w:t>geolocation</w:t>
      </w:r>
      <w:proofErr w:type="spellEnd"/>
      <w:r w:rsidR="00054D9E" w:rsidRPr="00B8648D">
        <w:rPr>
          <w:rFonts w:ascii="Bookman Old Style" w:hAnsi="Bookman Old Style" w:cstheme="minorHAnsi"/>
          <w:color w:val="FF0000"/>
          <w:sz w:val="20"/>
          <w:szCs w:val="20"/>
        </w:rPr>
        <w:t xml:space="preserve"> of bidding customers whenever customers participate in any auction on the A H Bilimoria</w:t>
      </w:r>
      <w:r w:rsidR="007A187B">
        <w:rPr>
          <w:rFonts w:ascii="Bookman Old Style" w:hAnsi="Bookman Old Style" w:cstheme="minorHAnsi"/>
          <w:color w:val="FF0000"/>
          <w:sz w:val="20"/>
          <w:szCs w:val="20"/>
        </w:rPr>
        <w:t xml:space="preserve"> </w:t>
      </w:r>
      <w:r w:rsidR="00054D9E" w:rsidRPr="00B8648D">
        <w:rPr>
          <w:rFonts w:ascii="Bookman Old Style" w:hAnsi="Bookman Old Style" w:cstheme="minorHAnsi"/>
          <w:color w:val="FF0000"/>
          <w:sz w:val="20"/>
          <w:szCs w:val="20"/>
        </w:rPr>
        <w:t xml:space="preserve">&amp; Co. auction platform for </w:t>
      </w:r>
      <w:r w:rsidR="00E2014A">
        <w:rPr>
          <w:rFonts w:ascii="Bookman Old Style" w:hAnsi="Bookman Old Style" w:cstheme="minorHAnsi"/>
          <w:color w:val="FF0000"/>
          <w:sz w:val="20"/>
          <w:szCs w:val="20"/>
        </w:rPr>
        <w:t>TATA STEEL DOWNSTREAM PRODUCTS LIMITED</w:t>
      </w:r>
      <w:r w:rsidR="00054D9E" w:rsidRPr="00B8648D">
        <w:rPr>
          <w:rFonts w:ascii="Bookman Old Style" w:hAnsi="Bookman Old Style" w:cstheme="minorHAnsi"/>
          <w:color w:val="FF0000"/>
          <w:sz w:val="20"/>
          <w:szCs w:val="20"/>
        </w:rPr>
        <w:t>.</w:t>
      </w:r>
    </w:p>
    <w:p w14:paraId="407568B9" w14:textId="77777777" w:rsidR="00054D9E" w:rsidRDefault="00845A07" w:rsidP="00054D9E">
      <w:pPr>
        <w:spacing w:line="360" w:lineRule="auto"/>
        <w:ind w:left="284"/>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054D9E" w:rsidRPr="00B8648D">
        <w:rPr>
          <w:rFonts w:ascii="Bookman Old Style" w:hAnsi="Bookman Old Style" w:cstheme="minorHAnsi"/>
          <w:color w:val="FF0000"/>
          <w:sz w:val="20"/>
          <w:szCs w:val="20"/>
        </w:rPr>
        <w:t>.16 Performance Parameters -90% lifting compliance on weekly basis</w:t>
      </w:r>
      <w:proofErr w:type="gramStart"/>
      <w:r w:rsidR="00054D9E" w:rsidRPr="00B8648D">
        <w:rPr>
          <w:rFonts w:ascii="Bookman Old Style" w:hAnsi="Bookman Old Style" w:cstheme="minorHAnsi"/>
          <w:color w:val="FF0000"/>
          <w:sz w:val="20"/>
          <w:szCs w:val="20"/>
        </w:rPr>
        <w:t>.(</w:t>
      </w:r>
      <w:proofErr w:type="gramEnd"/>
      <w:r w:rsidR="00054D9E" w:rsidRPr="00B8648D">
        <w:rPr>
          <w:rFonts w:ascii="Bookman Old Style" w:hAnsi="Bookman Old Style" w:cstheme="minorHAnsi"/>
          <w:color w:val="FF0000"/>
          <w:sz w:val="20"/>
          <w:szCs w:val="20"/>
        </w:rPr>
        <w:t xml:space="preserve">User intimation </w:t>
      </w:r>
      <w:proofErr w:type="spellStart"/>
      <w:r w:rsidR="00054D9E" w:rsidRPr="00B8648D">
        <w:rPr>
          <w:rFonts w:ascii="Bookman Old Style" w:hAnsi="Bookman Old Style" w:cstheme="minorHAnsi"/>
          <w:color w:val="FF0000"/>
          <w:sz w:val="20"/>
          <w:szCs w:val="20"/>
        </w:rPr>
        <w:t>vs</w:t>
      </w:r>
      <w:proofErr w:type="spellEnd"/>
      <w:r w:rsidR="00054D9E" w:rsidRPr="00B8648D">
        <w:rPr>
          <w:rFonts w:ascii="Bookman Old Style" w:hAnsi="Bookman Old Style" w:cstheme="minorHAnsi"/>
          <w:color w:val="FF0000"/>
          <w:sz w:val="20"/>
          <w:szCs w:val="20"/>
        </w:rPr>
        <w:t xml:space="preserve"> actual vehicle placement)-Tracker will be developed, monitored and will be shared with you for all three units. </w:t>
      </w:r>
      <w:r w:rsidR="00BE1046">
        <w:rPr>
          <w:rFonts w:ascii="Bookman Old Style" w:hAnsi="Bookman Old Style" w:cstheme="minorHAnsi"/>
          <w:color w:val="FF0000"/>
          <w:sz w:val="20"/>
          <w:szCs w:val="20"/>
        </w:rPr>
        <w:t>TSDPL</w:t>
      </w:r>
      <w:r w:rsidR="00054D9E" w:rsidRPr="00B8648D">
        <w:rPr>
          <w:rFonts w:ascii="Bookman Old Style" w:hAnsi="Bookman Old Style" w:cstheme="minorHAnsi"/>
          <w:color w:val="FF0000"/>
          <w:sz w:val="20"/>
          <w:szCs w:val="20"/>
        </w:rPr>
        <w:t xml:space="preserve"> reserves the right to decide whether those customers who fails to achieve the desired compliance level, will be on boarded in the next cycle.</w:t>
      </w:r>
    </w:p>
    <w:p w14:paraId="733F4A09" w14:textId="77777777" w:rsidR="00CC48A8"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.17 </w:t>
      </w:r>
      <w:r w:rsidR="00CC48A8" w:rsidRPr="00CC48A8">
        <w:rPr>
          <w:rFonts w:ascii="Bookman Old Style" w:hAnsi="Bookman Old Style" w:cstheme="minorHAnsi"/>
          <w:color w:val="FF0000"/>
          <w:sz w:val="20"/>
          <w:szCs w:val="20"/>
        </w:rPr>
        <w:t>The seller reserves the right to terminate any offer at any point of time without assigning any reasons</w:t>
      </w:r>
      <w:r w:rsidR="00CC48A8">
        <w:rPr>
          <w:rFonts w:ascii="Bookman Old Style" w:hAnsi="Bookman Old Style" w:cstheme="minorHAnsi"/>
          <w:color w:val="FF0000"/>
          <w:sz w:val="20"/>
          <w:szCs w:val="20"/>
        </w:rPr>
        <w:t>.</w:t>
      </w:r>
    </w:p>
    <w:p w14:paraId="5E082A63" w14:textId="77777777" w:rsidR="00CC48A8"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CC48A8">
        <w:rPr>
          <w:rFonts w:ascii="Bookman Old Style" w:hAnsi="Bookman Old Style" w:cstheme="minorHAnsi"/>
          <w:color w:val="FF0000"/>
          <w:sz w:val="20"/>
          <w:szCs w:val="20"/>
        </w:rPr>
        <w:t xml:space="preserve">.18 </w:t>
      </w:r>
      <w:r w:rsidR="00971BFE" w:rsidRPr="00971BFE">
        <w:rPr>
          <w:rFonts w:ascii="Bookman Old Style" w:hAnsi="Bookman Old Style" w:cstheme="minorHAnsi"/>
          <w:color w:val="FF0000"/>
          <w:sz w:val="20"/>
          <w:szCs w:val="20"/>
        </w:rPr>
        <w:t>In the event of termination of the offer, seller shall refund the balance amount after due reconciliation.</w:t>
      </w:r>
    </w:p>
    <w:p w14:paraId="7A4F0030" w14:textId="77777777" w:rsidR="00971BFE" w:rsidRPr="00971BFE" w:rsidRDefault="00845A07" w:rsidP="00CC48A8">
      <w:pPr>
        <w:ind w:firstLine="270"/>
        <w:jc w:val="both"/>
        <w:rPr>
          <w:rFonts w:ascii="Bookman Old Style" w:hAnsi="Bookman Old Style" w:cstheme="minorHAnsi"/>
          <w:color w:val="FF0000"/>
          <w:sz w:val="20"/>
          <w:szCs w:val="20"/>
        </w:rPr>
      </w:pPr>
      <w:r>
        <w:rPr>
          <w:rFonts w:ascii="Bookman Old Style" w:hAnsi="Bookman Old Style" w:cstheme="minorHAnsi"/>
          <w:color w:val="FF0000"/>
          <w:sz w:val="20"/>
          <w:szCs w:val="20"/>
        </w:rPr>
        <w:t>12</w:t>
      </w:r>
      <w:r w:rsidR="00971BFE" w:rsidRPr="00971BFE">
        <w:rPr>
          <w:rFonts w:ascii="Bookman Old Style" w:hAnsi="Bookman Old Style" w:cstheme="minorHAnsi"/>
          <w:color w:val="FF0000"/>
          <w:sz w:val="20"/>
          <w:szCs w:val="20"/>
        </w:rPr>
        <w:t>.19 No claims whatsoever would be entertained after cancellation of the bid.</w:t>
      </w:r>
    </w:p>
    <w:p w14:paraId="43C724AD" w14:textId="77777777" w:rsidR="00CC48A8" w:rsidRPr="00B8648D" w:rsidRDefault="00CC48A8" w:rsidP="00054D9E">
      <w:pPr>
        <w:spacing w:line="360" w:lineRule="auto"/>
        <w:ind w:left="284"/>
        <w:jc w:val="both"/>
        <w:rPr>
          <w:rFonts w:ascii="Bookman Old Style" w:hAnsi="Bookman Old Style" w:cstheme="minorHAnsi"/>
          <w:color w:val="FF0000"/>
          <w:sz w:val="20"/>
          <w:szCs w:val="20"/>
        </w:rPr>
      </w:pPr>
    </w:p>
    <w:p w14:paraId="49D6E8C6" w14:textId="77777777" w:rsidR="001E30E3" w:rsidRPr="005269E6" w:rsidRDefault="000D7EDC" w:rsidP="005269E6">
      <w:pPr>
        <w:numPr>
          <w:ilvl w:val="0"/>
          <w:numId w:val="1"/>
        </w:numPr>
        <w:autoSpaceDE w:val="0"/>
        <w:autoSpaceDN w:val="0"/>
        <w:adjustRightInd w:val="0"/>
        <w:ind w:left="270" w:hanging="180"/>
        <w:rPr>
          <w:rFonts w:ascii="Bookman Old Style" w:hAnsi="Bookman Old Style" w:cstheme="minorHAnsi"/>
          <w:sz w:val="20"/>
          <w:szCs w:val="20"/>
        </w:rPr>
      </w:pPr>
      <w:r w:rsidRPr="005269E6">
        <w:rPr>
          <w:rFonts w:ascii="Bookman Old Style" w:hAnsi="Bookman Old Style" w:cstheme="minorHAnsi"/>
          <w:sz w:val="20"/>
          <w:szCs w:val="20"/>
        </w:rPr>
        <w:t xml:space="preserve">Lot </w:t>
      </w:r>
      <w:r w:rsidR="00F363CA" w:rsidRPr="005269E6">
        <w:rPr>
          <w:rFonts w:ascii="Bookman Old Style" w:hAnsi="Bookman Old Style" w:cstheme="minorHAnsi"/>
          <w:sz w:val="20"/>
          <w:szCs w:val="20"/>
        </w:rPr>
        <w:t>Photograph:</w:t>
      </w:r>
      <w:r w:rsidR="007A187B">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Photographs of lots are at best indicative only and do not necessarily reflect the actual condition of lots. All bidders are advised to physically inspect the offered lots before participating in the </w:t>
      </w:r>
      <w:r w:rsidR="00127CA8" w:rsidRPr="005269E6">
        <w:rPr>
          <w:rFonts w:ascii="Bookman Old Style" w:hAnsi="Bookman Old Style" w:cstheme="minorHAnsi"/>
          <w:sz w:val="20"/>
          <w:szCs w:val="20"/>
        </w:rPr>
        <w:t>E-Auction</w:t>
      </w:r>
      <w:r w:rsidRPr="005269E6">
        <w:rPr>
          <w:rFonts w:ascii="Bookman Old Style" w:hAnsi="Bookman Old Style" w:cstheme="minorHAnsi"/>
          <w:sz w:val="20"/>
          <w:szCs w:val="20"/>
        </w:rPr>
        <w:t xml:space="preserve">s. </w:t>
      </w:r>
      <w:r w:rsidR="00E2014A">
        <w:rPr>
          <w:rFonts w:ascii="Bookman Old Style" w:hAnsi="Bookman Old Style" w:cstheme="minorHAnsi"/>
          <w:sz w:val="20"/>
          <w:szCs w:val="20"/>
        </w:rPr>
        <w:t>TATA STEEL DOWNSTREAM PRODUCTS LIMITED</w:t>
      </w:r>
      <w:r w:rsidR="00127CA8" w:rsidRPr="005269E6">
        <w:rPr>
          <w:rFonts w:ascii="Bookman Old Style" w:hAnsi="Bookman Old Style" w:cstheme="minorHAnsi"/>
          <w:sz w:val="20"/>
          <w:szCs w:val="20"/>
        </w:rPr>
        <w:t xml:space="preserve"> </w:t>
      </w:r>
      <w:r w:rsidRPr="005269E6">
        <w:rPr>
          <w:rFonts w:ascii="Bookman Old Style" w:hAnsi="Bookman Old Style" w:cstheme="minorHAnsi"/>
          <w:sz w:val="20"/>
          <w:szCs w:val="20"/>
        </w:rPr>
        <w:t xml:space="preserve">or AHB shall not be responsible or liable for any error of judgment or bids put by bidders acting on </w:t>
      </w:r>
      <w:r w:rsidR="00A25C80" w:rsidRPr="005269E6">
        <w:rPr>
          <w:rFonts w:ascii="Bookman Old Style" w:hAnsi="Bookman Old Style" w:cstheme="minorHAnsi"/>
          <w:sz w:val="20"/>
          <w:szCs w:val="20"/>
        </w:rPr>
        <w:t>the basis of these photographs.</w:t>
      </w:r>
    </w:p>
    <w:p w14:paraId="54ACCB4C" w14:textId="77777777" w:rsidR="00F7527F" w:rsidRPr="00003EB6" w:rsidRDefault="00F7527F" w:rsidP="00F7527F">
      <w:pPr>
        <w:ind w:left="720"/>
        <w:rPr>
          <w:rFonts w:ascii="Bookman Old Style" w:hAnsi="Bookman Old Style" w:cstheme="minorHAnsi"/>
          <w:bCs/>
          <w:sz w:val="20"/>
          <w:szCs w:val="20"/>
        </w:rPr>
      </w:pPr>
    </w:p>
    <w:p w14:paraId="03FFF483" w14:textId="77777777" w:rsidR="007A17E3" w:rsidRPr="00713163" w:rsidRDefault="007A17E3" w:rsidP="00713163">
      <w:pPr>
        <w:pStyle w:val="ListParagraph"/>
        <w:numPr>
          <w:ilvl w:val="0"/>
          <w:numId w:val="1"/>
        </w:numPr>
        <w:ind w:left="426"/>
        <w:rPr>
          <w:rFonts w:ascii="Bookman Old Style" w:hAnsi="Bookman Old Style" w:cstheme="minorHAnsi"/>
          <w:sz w:val="20"/>
          <w:szCs w:val="20"/>
        </w:rPr>
      </w:pPr>
      <w:r w:rsidRPr="00713163">
        <w:rPr>
          <w:rFonts w:ascii="Bookman Old Style" w:hAnsi="Bookman Old Style" w:cstheme="minorHAnsi"/>
          <w:sz w:val="20"/>
          <w:szCs w:val="20"/>
        </w:rPr>
        <w:t xml:space="preserve">Documents for verification regarding entry of vehicles inside </w:t>
      </w:r>
      <w:r w:rsidR="00E2014A">
        <w:rPr>
          <w:rFonts w:ascii="Bookman Old Style" w:hAnsi="Bookman Old Style" w:cstheme="minorHAnsi"/>
          <w:sz w:val="20"/>
          <w:szCs w:val="20"/>
        </w:rPr>
        <w:t>TATA STEEL DOWNSTREAM PRODUCTS LIMITED</w:t>
      </w:r>
      <w:r w:rsidR="007164A9">
        <w:rPr>
          <w:rFonts w:ascii="Bookman Old Style" w:hAnsi="Bookman Old Style" w:cstheme="minorHAnsi"/>
          <w:sz w:val="20"/>
          <w:szCs w:val="20"/>
        </w:rPr>
        <w:t xml:space="preserve"> </w:t>
      </w:r>
      <w:r w:rsidRPr="00713163">
        <w:rPr>
          <w:rFonts w:ascii="Bookman Old Style" w:hAnsi="Bookman Old Style" w:cstheme="minorHAnsi"/>
          <w:sz w:val="20"/>
          <w:szCs w:val="20"/>
        </w:rPr>
        <w:t>works :</w:t>
      </w:r>
    </w:p>
    <w:p w14:paraId="66D7D1C1" w14:textId="0FF58568" w:rsidR="00FB2DAE" w:rsidRDefault="00B909E5" w:rsidP="00D64FEB">
      <w:pPr>
        <w:ind w:left="426"/>
        <w:rPr>
          <w:rFonts w:ascii="Bookman Old Style" w:hAnsi="Bookman Old Style" w:cstheme="minorHAnsi"/>
          <w:sz w:val="20"/>
          <w:szCs w:val="20"/>
        </w:rPr>
      </w:pPr>
      <w:r w:rsidRPr="004470DE">
        <w:rPr>
          <w:rFonts w:ascii="Bookman Old Style" w:hAnsi="Bookman Old Style" w:cstheme="minorHAnsi"/>
          <w:b/>
          <w:sz w:val="20"/>
          <w:szCs w:val="20"/>
        </w:rPr>
        <w:t>Eye Test certificate production is mandatory for all Truck Drivers</w:t>
      </w:r>
      <w:r w:rsidRPr="004470DE">
        <w:rPr>
          <w:rFonts w:ascii="Bookman Old Style" w:hAnsi="Bookman Old Style" w:cstheme="minorHAnsi"/>
          <w:sz w:val="20"/>
          <w:szCs w:val="20"/>
        </w:rPr>
        <w:t>. If the age of the driver is less than 45 years frequency of production of such certificate is once a year and if the age of the driver is more than 45 years the frequency of production of such certificate will be at an interval of every 6 months.</w:t>
      </w:r>
    </w:p>
    <w:p w14:paraId="0096CC5B" w14:textId="77777777" w:rsidR="001C7435" w:rsidRPr="004470DE" w:rsidRDefault="001C7435" w:rsidP="001C7435">
      <w:pPr>
        <w:ind w:left="1440"/>
        <w:rPr>
          <w:rFonts w:ascii="Bookman Old Style" w:hAnsi="Bookman Old Style" w:cstheme="minorHAnsi"/>
          <w:b/>
          <w:sz w:val="20"/>
          <w:szCs w:val="20"/>
        </w:rPr>
      </w:pPr>
    </w:p>
    <w:p w14:paraId="342A8079" w14:textId="77777777" w:rsidR="001C7435" w:rsidRPr="004470DE" w:rsidRDefault="00713163" w:rsidP="00713163">
      <w:pPr>
        <w:rPr>
          <w:rFonts w:ascii="Bookman Old Style" w:hAnsi="Bookman Old Style" w:cstheme="minorHAnsi"/>
          <w:b/>
          <w:sz w:val="20"/>
          <w:szCs w:val="20"/>
        </w:rPr>
      </w:pPr>
      <w:r>
        <w:rPr>
          <w:rFonts w:ascii="Bookman Old Style" w:hAnsi="Bookman Old Style" w:cstheme="minorHAnsi"/>
          <w:b/>
          <w:sz w:val="20"/>
          <w:szCs w:val="20"/>
        </w:rPr>
        <w:t>1</w:t>
      </w:r>
      <w:r w:rsidR="00917547">
        <w:rPr>
          <w:rFonts w:ascii="Bookman Old Style" w:hAnsi="Bookman Old Style" w:cstheme="minorHAnsi"/>
          <w:b/>
          <w:sz w:val="20"/>
          <w:szCs w:val="20"/>
        </w:rPr>
        <w:t>5</w:t>
      </w:r>
      <w:r w:rsidR="001C7435" w:rsidRPr="004470DE">
        <w:rPr>
          <w:rFonts w:ascii="Bookman Old Style" w:hAnsi="Bookman Old Style" w:cstheme="minorHAnsi"/>
          <w:sz w:val="20"/>
          <w:szCs w:val="20"/>
        </w:rPr>
        <w:tab/>
      </w:r>
      <w:r w:rsidR="001C7435" w:rsidRPr="004470DE">
        <w:rPr>
          <w:rFonts w:ascii="Bookman Old Style" w:hAnsi="Bookman Old Style" w:cstheme="minorHAnsi"/>
          <w:b/>
          <w:sz w:val="20"/>
          <w:szCs w:val="20"/>
        </w:rPr>
        <w:t>Compliance to safety norms</w:t>
      </w:r>
    </w:p>
    <w:p w14:paraId="5D8F6B63" w14:textId="77777777" w:rsidR="001C7435" w:rsidRPr="004470DE" w:rsidRDefault="00713163" w:rsidP="00C93632">
      <w:pPr>
        <w:ind w:left="360"/>
        <w:rPr>
          <w:rFonts w:ascii="Bookman Old Style" w:hAnsi="Bookman Old Style" w:cstheme="minorHAnsi"/>
          <w:sz w:val="20"/>
          <w:szCs w:val="20"/>
        </w:rPr>
      </w:pPr>
      <w:r w:rsidRPr="00917547">
        <w:rPr>
          <w:rFonts w:ascii="Bookman Old Style" w:eastAsia="Calibri" w:hAnsi="Bookman Old Style" w:cstheme="minorHAnsi"/>
          <w:sz w:val="20"/>
          <w:szCs w:val="20"/>
        </w:rPr>
        <w:t>1</w:t>
      </w:r>
      <w:r w:rsidR="00917547" w:rsidRPr="00917547">
        <w:rPr>
          <w:rFonts w:ascii="Bookman Old Style" w:eastAsia="Calibri" w:hAnsi="Bookman Old Style" w:cstheme="minorHAnsi"/>
          <w:sz w:val="20"/>
          <w:szCs w:val="20"/>
        </w:rPr>
        <w:t>5</w:t>
      </w:r>
      <w:r w:rsidR="001C7435" w:rsidRPr="00917547">
        <w:rPr>
          <w:rFonts w:ascii="Bookman Old Style" w:eastAsia="Calibri" w:hAnsi="Bookman Old Style" w:cstheme="minorHAnsi"/>
          <w:sz w:val="20"/>
          <w:szCs w:val="20"/>
        </w:rPr>
        <w:t>.1</w:t>
      </w:r>
      <w:r w:rsidR="00917547">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 xml:space="preserve">Authorized persons (of the customer) involved in lifting of the materials will be allowed only with Personal Protective </w:t>
      </w:r>
      <w:proofErr w:type="spellStart"/>
      <w:r w:rsidR="001C7435" w:rsidRPr="004470DE">
        <w:rPr>
          <w:rFonts w:ascii="Bookman Old Style" w:hAnsi="Bookman Old Style" w:cstheme="minorHAnsi"/>
          <w:sz w:val="20"/>
          <w:szCs w:val="20"/>
        </w:rPr>
        <w:t>Equipments</w:t>
      </w:r>
      <w:proofErr w:type="spellEnd"/>
      <w:r w:rsidR="001C7435" w:rsidRPr="004470DE">
        <w:rPr>
          <w:rFonts w:ascii="Bookman Old Style" w:hAnsi="Bookman Old Style" w:cstheme="minorHAnsi"/>
          <w:sz w:val="20"/>
          <w:szCs w:val="20"/>
        </w:rPr>
        <w:t xml:space="preserve"> (PPE) i.e.,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Safety Shoes, Safety Helmet, Safety Goggles, Fluorescent Jacket and Hand Gloves. No "people movement" shall be allowed at the time of loading/deliver</w:t>
      </w:r>
      <w:r w:rsidR="001D2595" w:rsidRPr="004470DE">
        <w:rPr>
          <w:rFonts w:ascii="Bookman Old Style" w:hAnsi="Bookman Old Style" w:cstheme="minorHAnsi"/>
          <w:sz w:val="20"/>
          <w:szCs w:val="20"/>
        </w:rPr>
        <w:t xml:space="preserve">y of materials from the yards" </w:t>
      </w:r>
      <w:r w:rsidR="00E2014A">
        <w:rPr>
          <w:rFonts w:ascii="Bookman Old Style" w:hAnsi="Bookman Old Style" w:cstheme="minorHAnsi"/>
          <w:sz w:val="20"/>
          <w:szCs w:val="20"/>
        </w:rPr>
        <w:t>TATA STEEL DOWNSTREAM PRODUCTS LIMITED</w:t>
      </w:r>
      <w:r w:rsidR="001D2595"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will not be responsible for any delays arising out of Non- Compliance to the Safety Norms.</w:t>
      </w:r>
    </w:p>
    <w:p w14:paraId="62179A9A" w14:textId="77777777" w:rsidR="001C7435" w:rsidRPr="004470DE" w:rsidRDefault="001C7435" w:rsidP="0002194B">
      <w:pPr>
        <w:rPr>
          <w:rFonts w:ascii="Bookman Old Style" w:hAnsi="Bookman Old Style" w:cstheme="minorHAnsi"/>
          <w:sz w:val="20"/>
          <w:szCs w:val="20"/>
        </w:rPr>
      </w:pPr>
    </w:p>
    <w:p w14:paraId="3E93022D"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eastAsia="Calibri" w:hAnsi="Bookman Old Style" w:cstheme="minorHAnsi"/>
          <w:sz w:val="20"/>
          <w:szCs w:val="20"/>
        </w:rPr>
        <w:t>1</w:t>
      </w:r>
      <w:r w:rsidR="00917547">
        <w:rPr>
          <w:rFonts w:ascii="Bookman Old Style" w:eastAsia="Calibri" w:hAnsi="Bookman Old Style" w:cstheme="minorHAnsi"/>
          <w:sz w:val="20"/>
          <w:szCs w:val="20"/>
        </w:rPr>
        <w:t>5</w:t>
      </w:r>
      <w:r w:rsidR="00C93632" w:rsidRPr="004470DE">
        <w:rPr>
          <w:rFonts w:ascii="Bookman Old Style" w:eastAsia="Calibri" w:hAnsi="Bookman Old Style" w:cstheme="minorHAnsi"/>
          <w:sz w:val="20"/>
          <w:szCs w:val="20"/>
        </w:rPr>
        <w:t xml:space="preserve">.2 </w:t>
      </w:r>
      <w:r w:rsidR="001C7435" w:rsidRPr="004470DE">
        <w:rPr>
          <w:rFonts w:ascii="Bookman Old Style" w:eastAsia="Calibri" w:hAnsi="Bookman Old Style" w:cstheme="minorHAnsi"/>
          <w:sz w:val="20"/>
          <w:szCs w:val="20"/>
        </w:rPr>
        <w:t xml:space="preserve">Documents for verification regarding entry of vehicles inside </w:t>
      </w:r>
      <w:r w:rsidR="00E2014A">
        <w:rPr>
          <w:rFonts w:ascii="Bookman Old Style" w:eastAsia="Calibri" w:hAnsi="Bookman Old Style" w:cstheme="minorHAnsi"/>
          <w:sz w:val="20"/>
          <w:szCs w:val="20"/>
        </w:rPr>
        <w:t xml:space="preserve">TATA STEEL DOWNSTREAM PRODUCTS </w:t>
      </w:r>
      <w:proofErr w:type="gramStart"/>
      <w:r w:rsidR="00E2014A">
        <w:rPr>
          <w:rFonts w:ascii="Bookman Old Style" w:eastAsia="Calibri" w:hAnsi="Bookman Old Style" w:cstheme="minorHAnsi"/>
          <w:sz w:val="20"/>
          <w:szCs w:val="20"/>
        </w:rPr>
        <w:t>LIMITED</w:t>
      </w:r>
      <w:r w:rsidR="00127CA8" w:rsidRPr="004470DE">
        <w:rPr>
          <w:rFonts w:ascii="Bookman Old Style" w:eastAsia="Calibri" w:hAnsi="Bookman Old Style" w:cstheme="minorHAnsi"/>
          <w:sz w:val="20"/>
          <w:szCs w:val="20"/>
        </w:rPr>
        <w:t xml:space="preserve">  </w:t>
      </w:r>
      <w:r w:rsidR="001C7435" w:rsidRPr="004470DE">
        <w:rPr>
          <w:rFonts w:ascii="Bookman Old Style" w:eastAsia="Calibri" w:hAnsi="Bookman Old Style" w:cstheme="minorHAnsi"/>
          <w:sz w:val="20"/>
          <w:szCs w:val="20"/>
        </w:rPr>
        <w:t xml:space="preserve"> works :</w:t>
      </w:r>
      <w:proofErr w:type="gramEnd"/>
      <w:r w:rsidR="001C7435" w:rsidRPr="004470DE">
        <w:rPr>
          <w:rFonts w:ascii="Bookman Old Style" w:eastAsia="Calibri" w:hAnsi="Bookman Old Style" w:cstheme="minorHAnsi"/>
          <w:sz w:val="20"/>
          <w:szCs w:val="20"/>
        </w:rPr>
        <w:br/>
      </w:r>
      <w:r w:rsidR="001C7435" w:rsidRPr="004470DE">
        <w:rPr>
          <w:rFonts w:ascii="Bookman Old Style" w:eastAsia="Calibri" w:hAnsi="Bookman Old Style" w:cstheme="minorHAnsi"/>
          <w:sz w:val="20"/>
          <w:szCs w:val="20"/>
        </w:rPr>
        <w:br/>
        <w:t xml:space="preserve">All customers to note that presentation of following set of documents to </w:t>
      </w:r>
      <w:r w:rsidR="00E2014A">
        <w:rPr>
          <w:rFonts w:ascii="Bookman Old Style" w:eastAsia="Calibri" w:hAnsi="Bookman Old Style" w:cstheme="minorHAnsi"/>
          <w:sz w:val="20"/>
          <w:szCs w:val="20"/>
        </w:rPr>
        <w:t>TATA STEEL DOWNSTREAM PRODUCTS LIMITED</w:t>
      </w:r>
      <w:r w:rsidR="001C7435" w:rsidRPr="004470DE">
        <w:rPr>
          <w:rFonts w:ascii="Bookman Old Style" w:eastAsia="Calibri" w:hAnsi="Bookman Old Style" w:cstheme="minorHAnsi"/>
          <w:sz w:val="20"/>
          <w:szCs w:val="20"/>
        </w:rPr>
        <w:t xml:space="preserve"> authorities is COMPULSORY at the time of reporting of vehicles at </w:t>
      </w:r>
      <w:r w:rsidR="00E2014A">
        <w:rPr>
          <w:rFonts w:ascii="Bookman Old Style" w:hAnsi="Bookman Old Style" w:cstheme="minorHAnsi"/>
          <w:sz w:val="20"/>
          <w:szCs w:val="20"/>
        </w:rPr>
        <w:t>TATA STEEL DOWNSTREAM PRODUCTS LIMITED</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designated Gate for entry of Customer trucks/vehicles.</w:t>
      </w:r>
      <w:r>
        <w:rPr>
          <w:rFonts w:ascii="Bookman Old Style" w:eastAsia="Calibri" w:hAnsi="Bookman Old Style" w:cstheme="minorHAnsi"/>
          <w:sz w:val="20"/>
          <w:szCs w:val="20"/>
        </w:rPr>
        <w:br/>
        <w:t xml:space="preserve">a. </w:t>
      </w:r>
      <w:r>
        <w:rPr>
          <w:rFonts w:ascii="Bookman Old Style" w:eastAsia="Calibri" w:hAnsi="Bookman Old Style" w:cstheme="minorHAnsi"/>
          <w:sz w:val="20"/>
          <w:szCs w:val="20"/>
        </w:rPr>
        <w:tab/>
        <w:t>Driving License of driver.</w:t>
      </w:r>
      <w:r>
        <w:rPr>
          <w:rFonts w:ascii="Bookman Old Style" w:eastAsia="Calibri" w:hAnsi="Bookman Old Style" w:cstheme="minorHAnsi"/>
          <w:sz w:val="20"/>
          <w:szCs w:val="20"/>
        </w:rPr>
        <w:br/>
        <w:t>b.    </w:t>
      </w:r>
      <w:r>
        <w:rPr>
          <w:rFonts w:ascii="Bookman Old Style" w:eastAsia="Calibri" w:hAnsi="Bookman Old Style" w:cstheme="minorHAnsi"/>
          <w:sz w:val="20"/>
          <w:szCs w:val="20"/>
        </w:rPr>
        <w:tab/>
        <w:t>Registration Card</w:t>
      </w:r>
      <w:proofErr w:type="gramStart"/>
      <w:r>
        <w:rPr>
          <w:rFonts w:ascii="Bookman Old Style" w:eastAsia="Calibri" w:hAnsi="Bookman Old Style" w:cstheme="minorHAnsi"/>
          <w:sz w:val="20"/>
          <w:szCs w:val="20"/>
        </w:rPr>
        <w:t>.</w:t>
      </w:r>
      <w:proofErr w:type="gramEnd"/>
      <w:r>
        <w:rPr>
          <w:rFonts w:ascii="Bookman Old Style" w:eastAsia="Calibri" w:hAnsi="Bookman Old Style" w:cstheme="minorHAnsi"/>
          <w:sz w:val="20"/>
          <w:szCs w:val="20"/>
        </w:rPr>
        <w:br/>
        <w:t>c. </w:t>
      </w:r>
      <w:r>
        <w:rPr>
          <w:rFonts w:ascii="Bookman Old Style" w:eastAsia="Calibri" w:hAnsi="Bookman Old Style" w:cstheme="minorHAnsi"/>
          <w:sz w:val="20"/>
          <w:szCs w:val="20"/>
        </w:rPr>
        <w:tab/>
      </w:r>
      <w:proofErr w:type="gramStart"/>
      <w:r>
        <w:rPr>
          <w:rFonts w:ascii="Bookman Old Style" w:eastAsia="Calibri" w:hAnsi="Bookman Old Style" w:cstheme="minorHAnsi"/>
          <w:sz w:val="20"/>
          <w:szCs w:val="20"/>
        </w:rPr>
        <w:t>Commercial Certificate.</w:t>
      </w:r>
      <w:proofErr w:type="gramEnd"/>
      <w:r w:rsidR="001C7435" w:rsidRPr="004470DE">
        <w:rPr>
          <w:rFonts w:ascii="Bookman Old Style" w:eastAsia="Calibri" w:hAnsi="Bookman Old Style" w:cstheme="minorHAnsi"/>
          <w:sz w:val="20"/>
          <w:szCs w:val="20"/>
        </w:rPr>
        <w:br/>
        <w:t>d. </w:t>
      </w:r>
      <w:r w:rsidR="001C7435" w:rsidRPr="004470DE">
        <w:rPr>
          <w:rFonts w:ascii="Bookman Old Style" w:eastAsia="Calibri" w:hAnsi="Bookman Old Style" w:cstheme="minorHAnsi"/>
          <w:sz w:val="20"/>
          <w:szCs w:val="20"/>
        </w:rPr>
        <w:tab/>
        <w:t>Fitness Certificate of Vehicle</w:t>
      </w:r>
      <w:proofErr w:type="gramStart"/>
      <w:r w:rsidR="001C7435" w:rsidRPr="004470DE">
        <w:rPr>
          <w:rFonts w:ascii="Bookman Old Style" w:eastAsia="Calibri" w:hAnsi="Bookman Old Style" w:cstheme="minorHAnsi"/>
          <w:sz w:val="20"/>
          <w:szCs w:val="20"/>
        </w:rPr>
        <w:t>,</w:t>
      </w:r>
      <w:proofErr w:type="gramEnd"/>
      <w:r w:rsidR="001C7435" w:rsidRPr="004470DE">
        <w:rPr>
          <w:rFonts w:ascii="Bookman Old Style" w:eastAsia="Calibri" w:hAnsi="Bookman Old Style" w:cstheme="minorHAnsi"/>
          <w:sz w:val="20"/>
          <w:szCs w:val="20"/>
        </w:rPr>
        <w:br/>
        <w:t>e. </w:t>
      </w:r>
      <w:r w:rsidR="001C7435" w:rsidRPr="004470DE">
        <w:rPr>
          <w:rFonts w:ascii="Bookman Old Style" w:eastAsia="Calibri" w:hAnsi="Bookman Old Style" w:cstheme="minorHAnsi"/>
          <w:sz w:val="20"/>
          <w:szCs w:val="20"/>
        </w:rPr>
        <w:tab/>
        <w:t>Re-registration for vehicles older than 15 years</w:t>
      </w:r>
      <w:r w:rsidR="001C7435" w:rsidRPr="004470DE">
        <w:rPr>
          <w:rFonts w:ascii="Bookman Old Style" w:eastAsia="Calibri" w:hAnsi="Bookman Old Style" w:cstheme="minorHAnsi"/>
          <w:sz w:val="20"/>
          <w:szCs w:val="20"/>
        </w:rPr>
        <w:br/>
        <w:t>f.</w:t>
      </w:r>
      <w:r w:rsidR="001C7435" w:rsidRPr="004470DE">
        <w:rPr>
          <w:rFonts w:ascii="Bookman Old Style" w:eastAsia="Calibri" w:hAnsi="Bookman Old Style" w:cstheme="minorHAnsi"/>
          <w:sz w:val="20"/>
          <w:szCs w:val="20"/>
        </w:rPr>
        <w:tab/>
        <w:t>Insurance</w:t>
      </w:r>
      <w:r w:rsidR="001C7435" w:rsidRPr="004470DE">
        <w:rPr>
          <w:rFonts w:ascii="Bookman Old Style" w:eastAsia="Calibri" w:hAnsi="Bookman Old Style" w:cstheme="minorHAnsi"/>
          <w:sz w:val="20"/>
          <w:szCs w:val="20"/>
        </w:rPr>
        <w:br/>
      </w:r>
      <w:proofErr w:type="gramStart"/>
      <w:r w:rsidR="001C7435" w:rsidRPr="004470DE">
        <w:rPr>
          <w:rFonts w:ascii="Bookman Old Style" w:eastAsia="Calibri" w:hAnsi="Bookman Old Style" w:cstheme="minorHAnsi"/>
          <w:sz w:val="20"/>
          <w:szCs w:val="20"/>
        </w:rPr>
        <w:t>The</w:t>
      </w:r>
      <w:proofErr w:type="gramEnd"/>
      <w:r w:rsidR="001C7435" w:rsidRPr="004470DE">
        <w:rPr>
          <w:rFonts w:ascii="Bookman Old Style" w:eastAsia="Calibri" w:hAnsi="Bookman Old Style" w:cstheme="minorHAnsi"/>
          <w:sz w:val="20"/>
          <w:szCs w:val="20"/>
        </w:rPr>
        <w:t xml:space="preserve"> checklist form will be filled in at </w:t>
      </w:r>
      <w:r w:rsidR="00E2014A">
        <w:rPr>
          <w:rFonts w:ascii="Bookman Old Style" w:hAnsi="Bookman Old Style" w:cstheme="minorHAnsi"/>
          <w:sz w:val="20"/>
          <w:szCs w:val="20"/>
        </w:rPr>
        <w:t>TATA STEEL DOWNSTREAM PRODUCTS LIMITED</w:t>
      </w:r>
      <w:r w:rsidR="00AB5933" w:rsidRPr="004470DE">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 xml:space="preserve"> designated Gate for entry of Customer trucks/vehicles</w:t>
      </w:r>
      <w:r w:rsidR="001C7435" w:rsidRPr="004470DE">
        <w:rPr>
          <w:rFonts w:ascii="Bookman Old Style" w:eastAsia="Calibri" w:hAnsi="Bookman Old Style" w:cstheme="minorHAnsi"/>
          <w:sz w:val="20"/>
          <w:szCs w:val="20"/>
        </w:rPr>
        <w:t xml:space="preserve"> before entry of vehicle.</w:t>
      </w:r>
    </w:p>
    <w:p w14:paraId="28C75855" w14:textId="77777777" w:rsidR="001C7435" w:rsidRPr="004470DE" w:rsidRDefault="001C7435" w:rsidP="00C93632">
      <w:pPr>
        <w:pStyle w:val="ListParagraph"/>
        <w:ind w:left="360"/>
        <w:rPr>
          <w:rFonts w:ascii="Bookman Old Style" w:hAnsi="Bookman Old Style" w:cstheme="minorHAnsi"/>
          <w:sz w:val="20"/>
          <w:szCs w:val="20"/>
        </w:rPr>
      </w:pPr>
    </w:p>
    <w:p w14:paraId="02948282" w14:textId="77777777" w:rsidR="001C7435" w:rsidRPr="004470DE" w:rsidRDefault="00713163" w:rsidP="00C93632">
      <w:pPr>
        <w:pStyle w:val="ListParagraph"/>
        <w:tabs>
          <w:tab w:val="left" w:pos="1800"/>
        </w:tabs>
        <w:ind w:left="360"/>
        <w:rPr>
          <w:rFonts w:ascii="Bookman Old Style" w:hAnsi="Bookman Old Style" w:cstheme="minorHAnsi"/>
          <w:sz w:val="20"/>
          <w:szCs w:val="20"/>
        </w:rPr>
      </w:pPr>
      <w:r>
        <w:rPr>
          <w:rFonts w:ascii="Bookman Old Style" w:hAnsi="Bookman Old Style" w:cstheme="minorHAnsi"/>
          <w:sz w:val="20"/>
          <w:szCs w:val="20"/>
        </w:rPr>
        <w:t>1</w:t>
      </w:r>
      <w:r w:rsidR="00515355">
        <w:rPr>
          <w:rFonts w:ascii="Bookman Old Style" w:hAnsi="Bookman Old Style" w:cstheme="minorHAnsi"/>
          <w:sz w:val="20"/>
          <w:szCs w:val="20"/>
        </w:rPr>
        <w:t>5</w:t>
      </w:r>
      <w:r>
        <w:rPr>
          <w:rFonts w:ascii="Bookman Old Style" w:hAnsi="Bookman Old Style" w:cstheme="minorHAnsi"/>
          <w:sz w:val="20"/>
          <w:szCs w:val="20"/>
        </w:rPr>
        <w:t>.</w:t>
      </w:r>
      <w:r w:rsidR="00C93632" w:rsidRPr="004470DE">
        <w:rPr>
          <w:rFonts w:ascii="Bookman Old Style" w:hAnsi="Bookman Old Style" w:cstheme="minorHAnsi"/>
          <w:sz w:val="20"/>
          <w:szCs w:val="20"/>
        </w:rPr>
        <w:t xml:space="preserve">3 </w:t>
      </w:r>
      <w:r w:rsidR="001C7435" w:rsidRPr="004470DE">
        <w:rPr>
          <w:rFonts w:ascii="Bookman Old Style" w:hAnsi="Bookman Old Style" w:cstheme="minorHAnsi"/>
          <w:sz w:val="20"/>
          <w:szCs w:val="20"/>
        </w:rPr>
        <w:t>The drivers of the vehicle must have the eye test certificate.</w:t>
      </w:r>
      <w:r w:rsidR="00610F3D">
        <w:rPr>
          <w:rFonts w:ascii="Bookman Old Style" w:hAnsi="Bookman Old Style" w:cstheme="minorHAnsi"/>
          <w:sz w:val="20"/>
          <w:szCs w:val="20"/>
        </w:rPr>
        <w:t xml:space="preserve"> </w:t>
      </w:r>
      <w:r w:rsidR="001C7435" w:rsidRPr="004470DE">
        <w:rPr>
          <w:rFonts w:ascii="Bookman Old Style" w:hAnsi="Bookman Old Style" w:cstheme="minorHAnsi"/>
          <w:sz w:val="20"/>
          <w:szCs w:val="20"/>
        </w:rPr>
        <w:t>The frequency o</w:t>
      </w:r>
      <w:r w:rsidR="007E1447" w:rsidRPr="004470DE">
        <w:rPr>
          <w:rFonts w:ascii="Bookman Old Style" w:hAnsi="Bookman Old Style" w:cstheme="minorHAnsi"/>
          <w:sz w:val="20"/>
          <w:szCs w:val="20"/>
        </w:rPr>
        <w:t>f the testing would be as below</w:t>
      </w:r>
      <w:r w:rsidR="001C7435" w:rsidRPr="004470DE">
        <w:rPr>
          <w:rFonts w:ascii="Bookman Old Style" w:hAnsi="Bookman Old Style" w:cstheme="minorHAnsi"/>
          <w:sz w:val="20"/>
          <w:szCs w:val="20"/>
        </w:rPr>
        <w:t>:</w:t>
      </w:r>
    </w:p>
    <w:p w14:paraId="165F6F99" w14:textId="77777777" w:rsidR="001C7435" w:rsidRPr="004470DE" w:rsidRDefault="001C7435" w:rsidP="001C7435">
      <w:pPr>
        <w:pStyle w:val="PlainText"/>
        <w:ind w:left="360"/>
        <w:rPr>
          <w:rFonts w:cstheme="minorHAnsi"/>
          <w:sz w:val="20"/>
          <w:szCs w:val="20"/>
        </w:rPr>
      </w:pPr>
    </w:p>
    <w:p w14:paraId="6649072A" w14:textId="77777777" w:rsidR="001C7435" w:rsidRPr="004470DE" w:rsidRDefault="00713163" w:rsidP="00C93632">
      <w:pPr>
        <w:pStyle w:val="PlainText"/>
        <w:ind w:left="810"/>
        <w:rPr>
          <w:rFonts w:cstheme="minorHAnsi"/>
          <w:sz w:val="20"/>
          <w:szCs w:val="20"/>
        </w:rPr>
      </w:pPr>
      <w:r>
        <w:rPr>
          <w:rFonts w:cstheme="minorHAnsi"/>
          <w:sz w:val="20"/>
          <w:szCs w:val="20"/>
        </w:rPr>
        <w:t>1</w:t>
      </w:r>
      <w:r w:rsidR="00515355">
        <w:rPr>
          <w:rFonts w:cstheme="minorHAnsi"/>
          <w:sz w:val="20"/>
          <w:szCs w:val="20"/>
        </w:rPr>
        <w:t>5</w:t>
      </w:r>
      <w:r>
        <w:rPr>
          <w:rFonts w:cstheme="minorHAnsi"/>
          <w:sz w:val="20"/>
          <w:szCs w:val="20"/>
        </w:rPr>
        <w:t>.</w:t>
      </w:r>
      <w:r w:rsidRPr="004470DE">
        <w:rPr>
          <w:rFonts w:cstheme="minorHAnsi"/>
          <w:sz w:val="20"/>
          <w:szCs w:val="20"/>
        </w:rPr>
        <w:t>3</w:t>
      </w:r>
      <w:r w:rsidR="00C93632" w:rsidRPr="004470DE">
        <w:rPr>
          <w:rFonts w:cstheme="minorHAnsi"/>
          <w:sz w:val="20"/>
          <w:szCs w:val="20"/>
        </w:rPr>
        <w:t>.</w:t>
      </w:r>
      <w:r w:rsidR="001C7435" w:rsidRPr="004470DE">
        <w:rPr>
          <w:rFonts w:cstheme="minorHAnsi"/>
          <w:sz w:val="20"/>
          <w:szCs w:val="20"/>
        </w:rPr>
        <w:t>1. If the age of the person is less than 45 years - Once in a year</w:t>
      </w:r>
    </w:p>
    <w:p w14:paraId="1AA4CB26" w14:textId="77777777" w:rsidR="001C7435" w:rsidRPr="004470DE" w:rsidRDefault="001C7435" w:rsidP="001C7435">
      <w:pPr>
        <w:pStyle w:val="PlainText"/>
        <w:ind w:left="360"/>
        <w:rPr>
          <w:rFonts w:cstheme="minorHAnsi"/>
          <w:sz w:val="20"/>
          <w:szCs w:val="20"/>
        </w:rPr>
      </w:pPr>
    </w:p>
    <w:p w14:paraId="3F123211" w14:textId="77777777" w:rsidR="001C7435" w:rsidRPr="004470DE" w:rsidRDefault="00515355" w:rsidP="00C93632">
      <w:pPr>
        <w:pStyle w:val="PlainText"/>
        <w:ind w:left="810"/>
        <w:rPr>
          <w:rFonts w:cstheme="minorHAnsi"/>
          <w:sz w:val="20"/>
          <w:szCs w:val="20"/>
        </w:rPr>
      </w:pPr>
      <w:r>
        <w:rPr>
          <w:rFonts w:cstheme="minorHAnsi"/>
          <w:sz w:val="20"/>
          <w:szCs w:val="20"/>
        </w:rPr>
        <w:t>15</w:t>
      </w:r>
      <w:r w:rsidR="00713163">
        <w:rPr>
          <w:rFonts w:cstheme="minorHAnsi"/>
          <w:sz w:val="20"/>
          <w:szCs w:val="20"/>
        </w:rPr>
        <w:t>.</w:t>
      </w:r>
      <w:r w:rsidR="00713163" w:rsidRPr="004470DE">
        <w:rPr>
          <w:rFonts w:cstheme="minorHAnsi"/>
          <w:sz w:val="20"/>
          <w:szCs w:val="20"/>
        </w:rPr>
        <w:t>3</w:t>
      </w:r>
      <w:r w:rsidR="00C93632" w:rsidRPr="004470DE">
        <w:rPr>
          <w:rFonts w:cstheme="minorHAnsi"/>
          <w:sz w:val="20"/>
          <w:szCs w:val="20"/>
        </w:rPr>
        <w:t xml:space="preserve">.2 </w:t>
      </w:r>
      <w:r w:rsidR="001C7435" w:rsidRPr="004470DE">
        <w:rPr>
          <w:rFonts w:cstheme="minorHAnsi"/>
          <w:sz w:val="20"/>
          <w:szCs w:val="20"/>
        </w:rPr>
        <w:t>If the age of</w:t>
      </w:r>
      <w:r w:rsidR="007E1447" w:rsidRPr="004470DE">
        <w:rPr>
          <w:rFonts w:cstheme="minorHAnsi"/>
          <w:sz w:val="20"/>
          <w:szCs w:val="20"/>
        </w:rPr>
        <w:t xml:space="preserve"> the person is 45 years or more</w:t>
      </w:r>
      <w:r w:rsidR="001C7435" w:rsidRPr="004470DE">
        <w:rPr>
          <w:rFonts w:cstheme="minorHAnsi"/>
          <w:sz w:val="20"/>
          <w:szCs w:val="20"/>
        </w:rPr>
        <w:t>, the testing is required to be done once in every 6 months</w:t>
      </w:r>
    </w:p>
    <w:p w14:paraId="38179808" w14:textId="77777777" w:rsidR="001841A7" w:rsidRPr="004470DE" w:rsidRDefault="001841A7" w:rsidP="00C93632">
      <w:pPr>
        <w:pStyle w:val="PlainText"/>
        <w:ind w:left="810"/>
        <w:rPr>
          <w:rFonts w:cstheme="minorHAnsi"/>
          <w:sz w:val="20"/>
          <w:szCs w:val="20"/>
        </w:rPr>
      </w:pPr>
    </w:p>
    <w:p w14:paraId="7C304D49" w14:textId="77777777" w:rsidR="001C7435" w:rsidRPr="004470DE" w:rsidRDefault="007B29FD" w:rsidP="00713163">
      <w:pPr>
        <w:pStyle w:val="ListParagraph"/>
        <w:tabs>
          <w:tab w:val="left" w:pos="1800"/>
        </w:tabs>
        <w:ind w:left="426"/>
        <w:rPr>
          <w:rFonts w:ascii="Bookman Old Style" w:hAnsi="Bookman Old Style" w:cstheme="minorHAnsi"/>
          <w:sz w:val="20"/>
          <w:szCs w:val="20"/>
        </w:rPr>
      </w:pPr>
      <w:r>
        <w:rPr>
          <w:rFonts w:ascii="Bookman Old Style" w:hAnsi="Bookman Old Style" w:cstheme="minorHAnsi"/>
          <w:sz w:val="20"/>
          <w:szCs w:val="20"/>
        </w:rPr>
        <w:t>15</w:t>
      </w:r>
      <w:r w:rsidR="00C93632" w:rsidRPr="004470DE">
        <w:rPr>
          <w:rFonts w:ascii="Bookman Old Style" w:hAnsi="Bookman Old Style" w:cstheme="minorHAnsi"/>
          <w:sz w:val="20"/>
          <w:szCs w:val="20"/>
        </w:rPr>
        <w:t>.4</w:t>
      </w:r>
      <w:r w:rsidR="001C7435" w:rsidRPr="004470DE">
        <w:rPr>
          <w:rFonts w:ascii="Bookman Old Style" w:hAnsi="Bookman Old Style" w:cstheme="minorHAnsi"/>
          <w:sz w:val="20"/>
          <w:szCs w:val="20"/>
        </w:rPr>
        <w:t>Requirements:</w:t>
      </w:r>
    </w:p>
    <w:p w14:paraId="6411D650" w14:textId="77777777" w:rsidR="001C7435" w:rsidRPr="004470DE" w:rsidRDefault="001C7435" w:rsidP="00C93632">
      <w:pPr>
        <w:pStyle w:val="ListParagraph"/>
        <w:tabs>
          <w:tab w:val="left" w:pos="1800"/>
        </w:tabs>
        <w:ind w:left="1418"/>
        <w:rPr>
          <w:rFonts w:ascii="Bookman Old Style" w:hAnsi="Bookman Old Style" w:cstheme="minorHAnsi"/>
          <w:sz w:val="20"/>
          <w:szCs w:val="20"/>
        </w:rPr>
      </w:pPr>
      <w:r w:rsidRPr="004470DE">
        <w:rPr>
          <w:rFonts w:ascii="Bookman Old Style" w:hAnsi="Bookman Old Style" w:cstheme="minorHAnsi"/>
          <w:sz w:val="20"/>
          <w:szCs w:val="20"/>
        </w:rPr>
        <w:t xml:space="preserve"> a) Buzzer with Turning Indicator</w:t>
      </w:r>
      <w:proofErr w:type="gramStart"/>
      <w:r w:rsidRPr="004470DE">
        <w:rPr>
          <w:rFonts w:ascii="Bookman Old Style" w:hAnsi="Bookman Old Style" w:cstheme="minorHAnsi"/>
          <w:sz w:val="20"/>
          <w:szCs w:val="20"/>
        </w:rPr>
        <w:t>:-</w:t>
      </w:r>
      <w:proofErr w:type="gramEnd"/>
      <w:r w:rsidRPr="004470DE">
        <w:rPr>
          <w:rFonts w:ascii="Bookman Old Style" w:hAnsi="Bookman Old Style" w:cstheme="minorHAnsi"/>
          <w:sz w:val="20"/>
          <w:szCs w:val="20"/>
        </w:rPr>
        <w:t xml:space="preserve"> 1st June</w:t>
      </w:r>
      <w:r w:rsidR="007E1447" w:rsidRPr="004470DE">
        <w:rPr>
          <w:rFonts w:ascii="Bookman Old Style" w:hAnsi="Bookman Old Style" w:cstheme="minorHAnsi"/>
          <w:sz w:val="20"/>
          <w:szCs w:val="20"/>
        </w:rPr>
        <w:t xml:space="preserve"> ,</w:t>
      </w:r>
      <w:r w:rsidRPr="004470DE">
        <w:rPr>
          <w:rFonts w:ascii="Bookman Old Style" w:hAnsi="Bookman Old Style" w:cstheme="minorHAnsi"/>
          <w:sz w:val="20"/>
          <w:szCs w:val="20"/>
        </w:rPr>
        <w:t>b) SUPD &amp;RUPD :- With Immediate effect</w:t>
      </w:r>
    </w:p>
    <w:p w14:paraId="1B57B160" w14:textId="77777777" w:rsidR="00172EF4" w:rsidRDefault="00172EF4" w:rsidP="00172EF4">
      <w:pPr>
        <w:tabs>
          <w:tab w:val="left" w:pos="1800"/>
        </w:tabs>
        <w:rPr>
          <w:rFonts w:ascii="Bookman Old Style" w:hAnsi="Bookman Old Style" w:cstheme="minorHAnsi"/>
          <w:sz w:val="20"/>
          <w:szCs w:val="20"/>
        </w:rPr>
      </w:pPr>
    </w:p>
    <w:p w14:paraId="0E3C8273" w14:textId="77777777" w:rsidR="00172EF4" w:rsidRPr="00172EF4" w:rsidRDefault="00172EF4" w:rsidP="00172EF4">
      <w:pPr>
        <w:tabs>
          <w:tab w:val="left" w:pos="1800"/>
        </w:tabs>
        <w:rPr>
          <w:rFonts w:ascii="Bookman Old Style" w:hAnsi="Bookman Old Style" w:cstheme="minorHAnsi"/>
          <w:sz w:val="20"/>
          <w:szCs w:val="20"/>
        </w:rPr>
      </w:pPr>
      <w:r w:rsidRPr="00172EF4">
        <w:rPr>
          <w:rFonts w:ascii="Bookman Old Style" w:hAnsi="Bookman Old Style" w:cstheme="minorHAnsi"/>
          <w:noProof/>
          <w:sz w:val="20"/>
          <w:szCs w:val="20"/>
        </w:rPr>
        <w:lastRenderedPageBreak/>
        <w:drawing>
          <wp:inline distT="0" distB="0" distL="0" distR="0" wp14:anchorId="103794A3" wp14:editId="1CF1FB6D">
            <wp:extent cx="8143240" cy="5245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lum bright="-20000" contrast="40000"/>
                      <a:extLst>
                        <a:ext uri="{28A0092B-C50C-407E-A947-70E740481C1C}">
                          <a14:useLocalDpi xmlns:a14="http://schemas.microsoft.com/office/drawing/2010/main" val="0"/>
                        </a:ext>
                      </a:extLst>
                    </a:blip>
                    <a:srcRect/>
                    <a:stretch>
                      <a:fillRect/>
                    </a:stretch>
                  </pic:blipFill>
                  <pic:spPr bwMode="auto">
                    <a:xfrm>
                      <a:off x="0" y="0"/>
                      <a:ext cx="8143240" cy="5245100"/>
                    </a:xfrm>
                    <a:prstGeom prst="rect">
                      <a:avLst/>
                    </a:prstGeom>
                    <a:noFill/>
                    <a:ln>
                      <a:noFill/>
                    </a:ln>
                  </pic:spPr>
                </pic:pic>
              </a:graphicData>
            </a:graphic>
          </wp:inline>
        </w:drawing>
      </w:r>
    </w:p>
    <w:p w14:paraId="42652FB2" w14:textId="77777777" w:rsidR="00FB692E" w:rsidRPr="004470DE" w:rsidRDefault="00FB692E" w:rsidP="003E1D8E">
      <w:pPr>
        <w:pStyle w:val="ListParagraph"/>
        <w:rPr>
          <w:rFonts w:ascii="Bookman Old Style" w:hAnsi="Bookman Old Style" w:cstheme="minorHAnsi"/>
          <w:b/>
          <w:sz w:val="20"/>
          <w:szCs w:val="20"/>
        </w:rPr>
      </w:pPr>
    </w:p>
    <w:p w14:paraId="3EE3A92A" w14:textId="77777777" w:rsidR="00FB692E" w:rsidRDefault="00FB692E" w:rsidP="003E1D8E">
      <w:pPr>
        <w:pStyle w:val="ListParagraph"/>
        <w:rPr>
          <w:rFonts w:ascii="Bookman Old Style" w:hAnsi="Bookman Old Style" w:cstheme="minorHAnsi"/>
          <w:b/>
          <w:sz w:val="20"/>
          <w:szCs w:val="20"/>
        </w:rPr>
      </w:pPr>
    </w:p>
    <w:p w14:paraId="3EDD8082" w14:textId="77777777" w:rsidR="00172EF4" w:rsidRDefault="00172EF4" w:rsidP="003E1D8E">
      <w:pPr>
        <w:pStyle w:val="ListParagraph"/>
        <w:rPr>
          <w:rFonts w:ascii="Bookman Old Style" w:hAnsi="Bookman Old Style" w:cstheme="minorHAnsi"/>
          <w:b/>
          <w:sz w:val="20"/>
          <w:szCs w:val="20"/>
        </w:rPr>
      </w:pPr>
    </w:p>
    <w:p w14:paraId="5297C34F" w14:textId="77777777" w:rsidR="00172EF4" w:rsidRDefault="00172EF4" w:rsidP="003E1D8E">
      <w:pPr>
        <w:pStyle w:val="ListParagraph"/>
        <w:rPr>
          <w:rFonts w:ascii="Bookman Old Style" w:hAnsi="Bookman Old Style" w:cstheme="minorHAnsi"/>
          <w:b/>
          <w:sz w:val="20"/>
          <w:szCs w:val="20"/>
        </w:rPr>
      </w:pPr>
    </w:p>
    <w:p w14:paraId="232C7D80" w14:textId="77777777" w:rsidR="00172EF4" w:rsidRPr="004470DE" w:rsidRDefault="00172EF4" w:rsidP="003E1D8E">
      <w:pPr>
        <w:pStyle w:val="ListParagraph"/>
        <w:rPr>
          <w:rFonts w:ascii="Bookman Old Style" w:hAnsi="Bookman Old Style" w:cstheme="minorHAnsi"/>
          <w:b/>
          <w:sz w:val="20"/>
          <w:szCs w:val="20"/>
        </w:rPr>
      </w:pPr>
    </w:p>
    <w:p w14:paraId="7CD75C22" w14:textId="77777777" w:rsidR="00FB692E" w:rsidRPr="004470DE" w:rsidRDefault="00FB692E" w:rsidP="003E1D8E">
      <w:pPr>
        <w:pStyle w:val="ListParagraph"/>
        <w:rPr>
          <w:rFonts w:ascii="Bookman Old Style" w:hAnsi="Bookman Old Style" w:cstheme="minorHAnsi"/>
          <w:b/>
          <w:sz w:val="20"/>
          <w:szCs w:val="20"/>
        </w:rPr>
      </w:pPr>
    </w:p>
    <w:p w14:paraId="6CF66CE0" w14:textId="77777777" w:rsidR="00FB692E" w:rsidRPr="008E6A0A" w:rsidRDefault="008E6A0A" w:rsidP="008E6A0A">
      <w:pPr>
        <w:ind w:left="360"/>
        <w:rPr>
          <w:rFonts w:ascii="Bookman Old Style" w:hAnsi="Bookman Old Style" w:cstheme="minorHAnsi"/>
          <w:b/>
          <w:sz w:val="20"/>
          <w:szCs w:val="20"/>
        </w:rPr>
      </w:pPr>
      <w:r>
        <w:rPr>
          <w:rFonts w:ascii="Bookman Old Style" w:hAnsi="Bookman Old Style" w:cstheme="minorHAnsi"/>
          <w:b/>
          <w:sz w:val="20"/>
          <w:szCs w:val="20"/>
        </w:rPr>
        <w:lastRenderedPageBreak/>
        <w:t xml:space="preserve">16. </w:t>
      </w:r>
      <w:r w:rsidR="00A731BE" w:rsidRPr="008E6A0A">
        <w:rPr>
          <w:rFonts w:ascii="Bookman Old Style" w:hAnsi="Bookman Old Style" w:cstheme="minorHAnsi"/>
          <w:b/>
          <w:sz w:val="20"/>
          <w:szCs w:val="20"/>
        </w:rPr>
        <w:t>TRUCK DAIGRAM:</w:t>
      </w:r>
    </w:p>
    <w:p w14:paraId="44BBB633" w14:textId="77777777" w:rsidR="00FB692E" w:rsidRPr="004470DE" w:rsidRDefault="00FB692E" w:rsidP="003E1D8E">
      <w:pPr>
        <w:pStyle w:val="ListParagraph"/>
        <w:rPr>
          <w:rFonts w:ascii="Bookman Old Style" w:hAnsi="Bookman Old Style" w:cstheme="minorHAnsi"/>
          <w:b/>
          <w:sz w:val="20"/>
          <w:szCs w:val="20"/>
        </w:rPr>
      </w:pPr>
    </w:p>
    <w:p w14:paraId="7049A0DC" w14:textId="77777777" w:rsidR="001C7435" w:rsidRPr="004470DE" w:rsidRDefault="001C7435" w:rsidP="003E1D8E">
      <w:pPr>
        <w:pStyle w:val="ListParagraph"/>
        <w:rPr>
          <w:rFonts w:ascii="Bookman Old Style" w:hAnsi="Bookman Old Style" w:cstheme="minorHAnsi"/>
          <w:b/>
          <w:sz w:val="20"/>
          <w:szCs w:val="20"/>
        </w:rPr>
      </w:pPr>
      <w:r w:rsidRPr="004470DE">
        <w:rPr>
          <w:rFonts w:ascii="Bookman Old Style" w:hAnsi="Bookman Old Style" w:cstheme="minorHAnsi"/>
          <w:b/>
          <w:noProof/>
          <w:sz w:val="20"/>
          <w:szCs w:val="20"/>
        </w:rPr>
        <w:drawing>
          <wp:inline distT="0" distB="0" distL="0" distR="0" wp14:anchorId="3F4DF793" wp14:editId="6DA2F001">
            <wp:extent cx="9187132" cy="5479931"/>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srcRect l="16209" t="18666" r="20514" b="6528"/>
                    <a:stretch/>
                  </pic:blipFill>
                  <pic:spPr bwMode="auto">
                    <a:xfrm>
                      <a:off x="0" y="0"/>
                      <a:ext cx="9196412" cy="5485466"/>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15135" w:type="dxa"/>
        <w:tblInd w:w="93" w:type="dxa"/>
        <w:tblLook w:val="04A0" w:firstRow="1" w:lastRow="0" w:firstColumn="1" w:lastColumn="0" w:noHBand="0" w:noVBand="1"/>
      </w:tblPr>
      <w:tblGrid>
        <w:gridCol w:w="960"/>
        <w:gridCol w:w="14175"/>
      </w:tblGrid>
      <w:tr w:rsidR="001C7435" w:rsidRPr="004470DE" w14:paraId="19294559" w14:textId="77777777" w:rsidTr="003308EA">
        <w:trPr>
          <w:trHeight w:val="295"/>
        </w:trPr>
        <w:tc>
          <w:tcPr>
            <w:tcW w:w="960" w:type="dxa"/>
            <w:tcBorders>
              <w:top w:val="single" w:sz="8" w:space="0" w:color="auto"/>
              <w:left w:val="single" w:sz="8" w:space="0" w:color="auto"/>
              <w:bottom w:val="single" w:sz="4" w:space="0" w:color="auto"/>
              <w:right w:val="single" w:sz="4" w:space="0" w:color="auto"/>
            </w:tcBorders>
            <w:vAlign w:val="center"/>
            <w:hideMark/>
          </w:tcPr>
          <w:p w14:paraId="53AD0C0F" w14:textId="77777777" w:rsidR="001C7435" w:rsidRPr="004470DE" w:rsidRDefault="001C7435" w:rsidP="00B4594E">
            <w:pPr>
              <w:spacing w:line="276" w:lineRule="auto"/>
              <w:jc w:val="center"/>
              <w:rPr>
                <w:rFonts w:ascii="Bookman Old Style" w:hAnsi="Bookman Old Style" w:cstheme="minorHAnsi"/>
                <w:b/>
                <w:bCs/>
                <w:sz w:val="20"/>
                <w:szCs w:val="20"/>
                <w:lang w:val="en-IN"/>
              </w:rPr>
            </w:pPr>
            <w:proofErr w:type="spellStart"/>
            <w:r w:rsidRPr="004470DE">
              <w:rPr>
                <w:rFonts w:ascii="Bookman Old Style" w:hAnsi="Bookman Old Style" w:cstheme="minorHAnsi"/>
                <w:b/>
                <w:bCs/>
                <w:sz w:val="20"/>
                <w:szCs w:val="20"/>
                <w:lang w:val="en-IN"/>
              </w:rPr>
              <w:t>Sl</w:t>
            </w:r>
            <w:proofErr w:type="spellEnd"/>
            <w:r w:rsidRPr="004470DE">
              <w:rPr>
                <w:rFonts w:ascii="Bookman Old Style" w:hAnsi="Bookman Old Style" w:cstheme="minorHAnsi"/>
                <w:b/>
                <w:bCs/>
                <w:sz w:val="20"/>
                <w:szCs w:val="20"/>
                <w:lang w:val="en-IN"/>
              </w:rPr>
              <w:t xml:space="preserve"> No.</w:t>
            </w:r>
          </w:p>
        </w:tc>
        <w:tc>
          <w:tcPr>
            <w:tcW w:w="14175" w:type="dxa"/>
            <w:tcBorders>
              <w:top w:val="single" w:sz="8" w:space="0" w:color="auto"/>
              <w:left w:val="nil"/>
              <w:bottom w:val="single" w:sz="4" w:space="0" w:color="auto"/>
              <w:right w:val="single" w:sz="8" w:space="0" w:color="auto"/>
            </w:tcBorders>
            <w:vAlign w:val="center"/>
            <w:hideMark/>
          </w:tcPr>
          <w:p w14:paraId="30B48A45"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Safety Parameters  to be checked</w:t>
            </w:r>
          </w:p>
        </w:tc>
      </w:tr>
      <w:tr w:rsidR="001C7435" w:rsidRPr="004470DE" w14:paraId="7D04656D"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F56175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lastRenderedPageBreak/>
              <w:t>1</w:t>
            </w:r>
          </w:p>
        </w:tc>
        <w:tc>
          <w:tcPr>
            <w:tcW w:w="14175" w:type="dxa"/>
            <w:tcBorders>
              <w:top w:val="nil"/>
              <w:left w:val="nil"/>
              <w:bottom w:val="single" w:sz="4" w:space="0" w:color="auto"/>
              <w:right w:val="single" w:sz="8" w:space="0" w:color="auto"/>
            </w:tcBorders>
            <w:noWrap/>
            <w:vAlign w:val="bottom"/>
            <w:hideMark/>
          </w:tcPr>
          <w:p w14:paraId="04CB0ED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Thr</w:t>
            </w:r>
            <w:r w:rsidR="007E1447" w:rsidRPr="004470DE">
              <w:rPr>
                <w:rFonts w:ascii="Bookman Old Style" w:hAnsi="Bookman Old Style" w:cstheme="minorHAnsi"/>
                <w:sz w:val="20"/>
                <w:szCs w:val="20"/>
                <w:lang w:val="en-IN"/>
              </w:rPr>
              <w:t>e</w:t>
            </w:r>
            <w:r w:rsidRPr="004470DE">
              <w:rPr>
                <w:rFonts w:ascii="Bookman Old Style" w:hAnsi="Bookman Old Style" w:cstheme="minorHAnsi"/>
                <w:sz w:val="20"/>
                <w:szCs w:val="20"/>
                <w:lang w:val="en-IN"/>
              </w:rPr>
              <w:t>e Piece Mirror( Truck, Trailer &amp; Dumper)-Helper side</w:t>
            </w:r>
          </w:p>
        </w:tc>
      </w:tr>
      <w:tr w:rsidR="001C7435" w:rsidRPr="004470DE" w14:paraId="211A84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CB4105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8" w:space="0" w:color="auto"/>
            </w:tcBorders>
            <w:noWrap/>
            <w:vAlign w:val="bottom"/>
            <w:hideMark/>
          </w:tcPr>
          <w:p w14:paraId="12E2C7D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Single Mirror- Driver side</w:t>
            </w:r>
          </w:p>
        </w:tc>
      </w:tr>
      <w:tr w:rsidR="001C7435" w:rsidRPr="004470DE" w14:paraId="1957ACA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61232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3</w:t>
            </w:r>
          </w:p>
        </w:tc>
        <w:tc>
          <w:tcPr>
            <w:tcW w:w="14175" w:type="dxa"/>
            <w:tcBorders>
              <w:top w:val="nil"/>
              <w:left w:val="nil"/>
              <w:bottom w:val="single" w:sz="4" w:space="0" w:color="auto"/>
              <w:right w:val="single" w:sz="8" w:space="0" w:color="auto"/>
            </w:tcBorders>
            <w:noWrap/>
            <w:vAlign w:val="bottom"/>
            <w:hideMark/>
          </w:tcPr>
          <w:p w14:paraId="568DCF54"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Rear View Mirror </w:t>
            </w:r>
            <w:r w:rsidR="001C7435" w:rsidRPr="004470DE">
              <w:rPr>
                <w:rFonts w:ascii="Bookman Old Style" w:hAnsi="Bookman Old Style" w:cstheme="minorHAnsi"/>
                <w:sz w:val="20"/>
                <w:szCs w:val="20"/>
                <w:lang w:val="en-IN"/>
              </w:rPr>
              <w:t>(Tata Ace, 207, Jeep etc.)</w:t>
            </w:r>
          </w:p>
        </w:tc>
      </w:tr>
      <w:tr w:rsidR="001C7435" w:rsidRPr="004470DE" w14:paraId="4D7A5D8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871BB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8" w:space="0" w:color="auto"/>
            </w:tcBorders>
            <w:noWrap/>
            <w:vAlign w:val="bottom"/>
            <w:hideMark/>
          </w:tcPr>
          <w:p w14:paraId="013E48C5"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Service Brake</w:t>
            </w:r>
          </w:p>
        </w:tc>
      </w:tr>
      <w:tr w:rsidR="001C7435" w:rsidRPr="004470DE" w14:paraId="5C27CB7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A629AB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8" w:space="0" w:color="auto"/>
            </w:tcBorders>
            <w:noWrap/>
            <w:vAlign w:val="bottom"/>
            <w:hideMark/>
          </w:tcPr>
          <w:p w14:paraId="63D7781D"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Brake</w:t>
            </w:r>
          </w:p>
        </w:tc>
      </w:tr>
      <w:tr w:rsidR="001C7435" w:rsidRPr="004470DE" w14:paraId="37A7E28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DB6B49A"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8" w:space="0" w:color="auto"/>
            </w:tcBorders>
            <w:noWrap/>
            <w:vAlign w:val="bottom"/>
            <w:hideMark/>
          </w:tcPr>
          <w:p w14:paraId="653B869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Seat Belt</w:t>
            </w:r>
          </w:p>
        </w:tc>
      </w:tr>
      <w:tr w:rsidR="001C7435" w:rsidRPr="004470DE" w14:paraId="5A3B0DF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EA9C59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7</w:t>
            </w:r>
          </w:p>
        </w:tc>
        <w:tc>
          <w:tcPr>
            <w:tcW w:w="14175" w:type="dxa"/>
            <w:tcBorders>
              <w:top w:val="nil"/>
              <w:left w:val="nil"/>
              <w:bottom w:val="single" w:sz="4" w:space="0" w:color="auto"/>
              <w:right w:val="single" w:sz="8" w:space="0" w:color="auto"/>
            </w:tcBorders>
            <w:noWrap/>
            <w:vAlign w:val="bottom"/>
            <w:hideMark/>
          </w:tcPr>
          <w:p w14:paraId="120EBB7B"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Head Light</w:t>
            </w:r>
          </w:p>
        </w:tc>
      </w:tr>
      <w:tr w:rsidR="001C7435" w:rsidRPr="004470DE" w14:paraId="41B620A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6928921"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8</w:t>
            </w:r>
          </w:p>
        </w:tc>
        <w:tc>
          <w:tcPr>
            <w:tcW w:w="14175" w:type="dxa"/>
            <w:tcBorders>
              <w:top w:val="nil"/>
              <w:left w:val="nil"/>
              <w:bottom w:val="single" w:sz="4" w:space="0" w:color="auto"/>
              <w:right w:val="single" w:sz="8" w:space="0" w:color="auto"/>
            </w:tcBorders>
            <w:noWrap/>
            <w:vAlign w:val="bottom"/>
            <w:hideMark/>
          </w:tcPr>
          <w:p w14:paraId="5EA381C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Parking Light</w:t>
            </w:r>
          </w:p>
        </w:tc>
      </w:tr>
      <w:tr w:rsidR="001C7435" w:rsidRPr="004470DE" w14:paraId="6359BE9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310A34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9</w:t>
            </w:r>
          </w:p>
        </w:tc>
        <w:tc>
          <w:tcPr>
            <w:tcW w:w="14175" w:type="dxa"/>
            <w:tcBorders>
              <w:top w:val="nil"/>
              <w:left w:val="nil"/>
              <w:bottom w:val="single" w:sz="4" w:space="0" w:color="auto"/>
              <w:right w:val="single" w:sz="8" w:space="0" w:color="auto"/>
            </w:tcBorders>
            <w:noWrap/>
            <w:vAlign w:val="bottom"/>
            <w:hideMark/>
          </w:tcPr>
          <w:p w14:paraId="3055B6F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Blinker</w:t>
            </w:r>
          </w:p>
        </w:tc>
      </w:tr>
      <w:tr w:rsidR="001C7435" w:rsidRPr="004470DE" w14:paraId="442EB1B0"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04F24815"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10</w:t>
            </w:r>
          </w:p>
        </w:tc>
        <w:tc>
          <w:tcPr>
            <w:tcW w:w="14175" w:type="dxa"/>
            <w:tcBorders>
              <w:top w:val="nil"/>
              <w:left w:val="nil"/>
              <w:bottom w:val="single" w:sz="4" w:space="0" w:color="auto"/>
              <w:right w:val="single" w:sz="8" w:space="0" w:color="auto"/>
            </w:tcBorders>
            <w:noWrap/>
            <w:vAlign w:val="bottom"/>
            <w:hideMark/>
          </w:tcPr>
          <w:p w14:paraId="5DC40633"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Horn</w:t>
            </w:r>
          </w:p>
        </w:tc>
      </w:tr>
      <w:tr w:rsidR="001C7435" w:rsidRPr="004470DE" w14:paraId="056447D6"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4E637A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11</w:t>
            </w:r>
          </w:p>
        </w:tc>
        <w:tc>
          <w:tcPr>
            <w:tcW w:w="14175" w:type="dxa"/>
            <w:tcBorders>
              <w:top w:val="nil"/>
              <w:left w:val="nil"/>
              <w:bottom w:val="single" w:sz="4" w:space="0" w:color="auto"/>
              <w:right w:val="single" w:sz="8" w:space="0" w:color="auto"/>
            </w:tcBorders>
            <w:noWrap/>
            <w:vAlign w:val="bottom"/>
            <w:hideMark/>
          </w:tcPr>
          <w:p w14:paraId="5964A6E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Reverse Alarm </w:t>
            </w:r>
          </w:p>
        </w:tc>
      </w:tr>
      <w:tr w:rsidR="001C7435" w:rsidRPr="004470DE" w14:paraId="5805887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32494A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12</w:t>
            </w:r>
          </w:p>
        </w:tc>
        <w:tc>
          <w:tcPr>
            <w:tcW w:w="14175" w:type="dxa"/>
            <w:tcBorders>
              <w:top w:val="nil"/>
              <w:left w:val="nil"/>
              <w:bottom w:val="single" w:sz="4" w:space="0" w:color="auto"/>
              <w:right w:val="single" w:sz="8" w:space="0" w:color="auto"/>
            </w:tcBorders>
            <w:noWrap/>
            <w:vAlign w:val="bottom"/>
            <w:hideMark/>
          </w:tcPr>
          <w:p w14:paraId="5D671E6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Wiper</w:t>
            </w:r>
          </w:p>
        </w:tc>
      </w:tr>
      <w:tr w:rsidR="001C7435" w:rsidRPr="004470DE" w14:paraId="410C5488"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751288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13</w:t>
            </w:r>
          </w:p>
        </w:tc>
        <w:tc>
          <w:tcPr>
            <w:tcW w:w="14175" w:type="dxa"/>
            <w:tcBorders>
              <w:top w:val="nil"/>
              <w:left w:val="nil"/>
              <w:bottom w:val="single" w:sz="4" w:space="0" w:color="auto"/>
              <w:right w:val="single" w:sz="8" w:space="0" w:color="auto"/>
            </w:tcBorders>
            <w:noWrap/>
            <w:vAlign w:val="bottom"/>
            <w:hideMark/>
          </w:tcPr>
          <w:p w14:paraId="2F8CA11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Windshield Glass</w:t>
            </w:r>
          </w:p>
        </w:tc>
      </w:tr>
      <w:tr w:rsidR="001C7435" w:rsidRPr="004470DE" w14:paraId="35AE6DDF"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1113BE33"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14</w:t>
            </w:r>
          </w:p>
        </w:tc>
        <w:tc>
          <w:tcPr>
            <w:tcW w:w="14175" w:type="dxa"/>
            <w:tcBorders>
              <w:top w:val="nil"/>
              <w:left w:val="nil"/>
              <w:bottom w:val="single" w:sz="4" w:space="0" w:color="auto"/>
              <w:right w:val="single" w:sz="8" w:space="0" w:color="auto"/>
            </w:tcBorders>
            <w:noWrap/>
            <w:vAlign w:val="bottom"/>
            <w:hideMark/>
          </w:tcPr>
          <w:p w14:paraId="3D74675F"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Air Pressure Min. 7 Kg/Cm^2</w:t>
            </w:r>
          </w:p>
        </w:tc>
      </w:tr>
      <w:tr w:rsidR="001C7435" w:rsidRPr="004470DE" w14:paraId="33509DB7"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FB9CCFD"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15</w:t>
            </w:r>
          </w:p>
        </w:tc>
        <w:tc>
          <w:tcPr>
            <w:tcW w:w="14175" w:type="dxa"/>
            <w:tcBorders>
              <w:top w:val="nil"/>
              <w:left w:val="nil"/>
              <w:bottom w:val="single" w:sz="4" w:space="0" w:color="auto"/>
              <w:right w:val="single" w:sz="8" w:space="0" w:color="auto"/>
            </w:tcBorders>
            <w:noWrap/>
            <w:vAlign w:val="bottom"/>
            <w:hideMark/>
          </w:tcPr>
          <w:p w14:paraId="15FA02F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Run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0F1F215"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36BF431B"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16</w:t>
            </w:r>
          </w:p>
        </w:tc>
        <w:tc>
          <w:tcPr>
            <w:tcW w:w="14175" w:type="dxa"/>
            <w:tcBorders>
              <w:top w:val="nil"/>
              <w:left w:val="nil"/>
              <w:bottom w:val="single" w:sz="4" w:space="0" w:color="auto"/>
              <w:right w:val="single" w:sz="8" w:space="0" w:color="auto"/>
            </w:tcBorders>
            <w:noWrap/>
            <w:vAlign w:val="bottom"/>
            <w:hideMark/>
          </w:tcPr>
          <w:p w14:paraId="627E438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Side under Protection Guard as per </w:t>
            </w:r>
            <w:r w:rsidR="00E2014A">
              <w:rPr>
                <w:rFonts w:ascii="Bookman Old Style" w:hAnsi="Bookman Old Style" w:cstheme="minorHAnsi"/>
                <w:sz w:val="20"/>
                <w:szCs w:val="20"/>
                <w:lang w:val="en-IN"/>
              </w:rPr>
              <w:t>TATA STEEL DOWNSTREAM PRODUCTS LIMITED</w:t>
            </w:r>
            <w:r w:rsidR="00AB5933" w:rsidRPr="004470DE">
              <w:rPr>
                <w:rFonts w:ascii="Bookman Old Style" w:hAnsi="Bookman Old Style" w:cstheme="minorHAnsi"/>
                <w:sz w:val="20"/>
                <w:szCs w:val="20"/>
                <w:lang w:val="en-IN"/>
              </w:rPr>
              <w:t xml:space="preserve">  </w:t>
            </w:r>
            <w:r w:rsidRPr="004470DE">
              <w:rPr>
                <w:rFonts w:ascii="Bookman Old Style" w:hAnsi="Bookman Old Style" w:cstheme="minorHAnsi"/>
                <w:sz w:val="20"/>
                <w:szCs w:val="20"/>
                <w:lang w:val="en-IN"/>
              </w:rPr>
              <w:t xml:space="preserve"> standard</w:t>
            </w:r>
          </w:p>
        </w:tc>
      </w:tr>
      <w:tr w:rsidR="001C7435" w:rsidRPr="004470DE" w14:paraId="2D58022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7CE0C72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17</w:t>
            </w:r>
          </w:p>
        </w:tc>
        <w:tc>
          <w:tcPr>
            <w:tcW w:w="14175" w:type="dxa"/>
            <w:tcBorders>
              <w:top w:val="nil"/>
              <w:left w:val="nil"/>
              <w:bottom w:val="single" w:sz="4" w:space="0" w:color="auto"/>
              <w:right w:val="single" w:sz="8" w:space="0" w:color="auto"/>
            </w:tcBorders>
            <w:noWrap/>
            <w:vAlign w:val="bottom"/>
            <w:hideMark/>
          </w:tcPr>
          <w:p w14:paraId="5644ED7F" w14:textId="77777777" w:rsidR="001C7435" w:rsidRPr="004470DE" w:rsidRDefault="007E1447"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Tyre Condition (</w:t>
            </w:r>
            <w:r w:rsidR="001C7435" w:rsidRPr="004470DE">
              <w:rPr>
                <w:rFonts w:ascii="Bookman Old Style" w:hAnsi="Bookman Old Style" w:cstheme="minorHAnsi"/>
                <w:sz w:val="20"/>
                <w:szCs w:val="20"/>
                <w:lang w:val="en-IN"/>
              </w:rPr>
              <w:t>Tread Depth, Cut Mark etc.)</w:t>
            </w:r>
          </w:p>
        </w:tc>
      </w:tr>
      <w:tr w:rsidR="001C7435" w:rsidRPr="004470DE" w14:paraId="45A485F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24580E1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18</w:t>
            </w:r>
          </w:p>
        </w:tc>
        <w:tc>
          <w:tcPr>
            <w:tcW w:w="14175" w:type="dxa"/>
            <w:tcBorders>
              <w:top w:val="nil"/>
              <w:left w:val="nil"/>
              <w:bottom w:val="single" w:sz="4" w:space="0" w:color="auto"/>
              <w:right w:val="single" w:sz="8" w:space="0" w:color="auto"/>
            </w:tcBorders>
            <w:noWrap/>
            <w:vAlign w:val="bottom"/>
            <w:hideMark/>
          </w:tcPr>
          <w:p w14:paraId="6120E2AA"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Any Oil Leakage from the vehicle</w:t>
            </w:r>
          </w:p>
        </w:tc>
      </w:tr>
      <w:tr w:rsidR="001C7435" w:rsidRPr="004470DE" w14:paraId="58FFB97C"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53B38E3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19</w:t>
            </w:r>
          </w:p>
        </w:tc>
        <w:tc>
          <w:tcPr>
            <w:tcW w:w="14175" w:type="dxa"/>
            <w:tcBorders>
              <w:top w:val="nil"/>
              <w:left w:val="nil"/>
              <w:bottom w:val="single" w:sz="4" w:space="0" w:color="auto"/>
              <w:right w:val="single" w:sz="8" w:space="0" w:color="auto"/>
            </w:tcBorders>
            <w:noWrap/>
            <w:vAlign w:val="bottom"/>
            <w:hideMark/>
          </w:tcPr>
          <w:p w14:paraId="2A63FD78"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Physical condition of </w:t>
            </w:r>
            <w:proofErr w:type="spellStart"/>
            <w:r w:rsidRPr="004470DE">
              <w:rPr>
                <w:rFonts w:ascii="Bookman Old Style" w:hAnsi="Bookman Old Style" w:cstheme="minorHAnsi"/>
                <w:sz w:val="20"/>
                <w:szCs w:val="20"/>
                <w:lang w:val="en-IN"/>
              </w:rPr>
              <w:t>Dallah</w:t>
            </w:r>
            <w:proofErr w:type="spellEnd"/>
          </w:p>
        </w:tc>
      </w:tr>
      <w:tr w:rsidR="001C7435" w:rsidRPr="004470DE" w14:paraId="2FC2FE63"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57BC28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20</w:t>
            </w:r>
          </w:p>
        </w:tc>
        <w:tc>
          <w:tcPr>
            <w:tcW w:w="14175" w:type="dxa"/>
            <w:tcBorders>
              <w:top w:val="nil"/>
              <w:left w:val="nil"/>
              <w:bottom w:val="single" w:sz="4" w:space="0" w:color="auto"/>
              <w:right w:val="single" w:sz="8" w:space="0" w:color="auto"/>
            </w:tcBorders>
            <w:noWrap/>
            <w:vAlign w:val="bottom"/>
            <w:hideMark/>
          </w:tcPr>
          <w:p w14:paraId="57E2B83E"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Availability of scotch block</w:t>
            </w:r>
          </w:p>
        </w:tc>
      </w:tr>
      <w:tr w:rsidR="001C7435" w:rsidRPr="004470DE" w14:paraId="4FD846E4" w14:textId="77777777" w:rsidTr="003308EA">
        <w:trPr>
          <w:trHeight w:val="300"/>
        </w:trPr>
        <w:tc>
          <w:tcPr>
            <w:tcW w:w="960" w:type="dxa"/>
            <w:tcBorders>
              <w:top w:val="nil"/>
              <w:left w:val="single" w:sz="8" w:space="0" w:color="auto"/>
              <w:bottom w:val="single" w:sz="4" w:space="0" w:color="auto"/>
              <w:right w:val="single" w:sz="4" w:space="0" w:color="auto"/>
            </w:tcBorders>
            <w:noWrap/>
            <w:vAlign w:val="center"/>
            <w:hideMark/>
          </w:tcPr>
          <w:p w14:paraId="66A5E9F7"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21</w:t>
            </w:r>
          </w:p>
        </w:tc>
        <w:tc>
          <w:tcPr>
            <w:tcW w:w="14175" w:type="dxa"/>
            <w:tcBorders>
              <w:top w:val="nil"/>
              <w:left w:val="nil"/>
              <w:bottom w:val="single" w:sz="4" w:space="0" w:color="auto"/>
              <w:right w:val="single" w:sz="8" w:space="0" w:color="auto"/>
            </w:tcBorders>
            <w:noWrap/>
            <w:vAlign w:val="bottom"/>
            <w:hideMark/>
          </w:tcPr>
          <w:p w14:paraId="060D85F2"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Buzzer with side indicator</w:t>
            </w:r>
          </w:p>
        </w:tc>
      </w:tr>
      <w:tr w:rsidR="001C7435" w:rsidRPr="004470DE" w14:paraId="766A817F" w14:textId="77777777" w:rsidTr="003308EA">
        <w:trPr>
          <w:trHeight w:val="30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7247896"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22</w:t>
            </w:r>
          </w:p>
        </w:tc>
        <w:tc>
          <w:tcPr>
            <w:tcW w:w="14175" w:type="dxa"/>
            <w:tcBorders>
              <w:top w:val="single" w:sz="4" w:space="0" w:color="auto"/>
              <w:left w:val="single" w:sz="4" w:space="0" w:color="auto"/>
              <w:bottom w:val="single" w:sz="4" w:space="0" w:color="auto"/>
              <w:right w:val="single" w:sz="4" w:space="0" w:color="auto"/>
            </w:tcBorders>
            <w:noWrap/>
            <w:vAlign w:val="bottom"/>
            <w:hideMark/>
          </w:tcPr>
          <w:p w14:paraId="0D32F19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Driver's eye examination report</w:t>
            </w:r>
          </w:p>
        </w:tc>
      </w:tr>
      <w:tr w:rsidR="001C7435" w:rsidRPr="004470DE" w14:paraId="0DBB2F88" w14:textId="77777777" w:rsidTr="003308EA">
        <w:trPr>
          <w:trHeight w:val="314"/>
        </w:trPr>
        <w:tc>
          <w:tcPr>
            <w:tcW w:w="15135" w:type="dxa"/>
            <w:gridSpan w:val="2"/>
            <w:tcBorders>
              <w:top w:val="nil"/>
              <w:left w:val="single" w:sz="4" w:space="0" w:color="auto"/>
              <w:bottom w:val="single" w:sz="4" w:space="0" w:color="auto"/>
              <w:right w:val="single" w:sz="4" w:space="0" w:color="auto"/>
            </w:tcBorders>
            <w:noWrap/>
            <w:vAlign w:val="bottom"/>
            <w:hideMark/>
          </w:tcPr>
          <w:p w14:paraId="6EF6D0F5" w14:textId="77777777" w:rsidR="001C7435" w:rsidRPr="004470DE" w:rsidRDefault="001C7435" w:rsidP="00B4594E">
            <w:pPr>
              <w:spacing w:line="276" w:lineRule="auto"/>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Legal Documents to be checked:</w:t>
            </w:r>
          </w:p>
        </w:tc>
      </w:tr>
      <w:tr w:rsidR="001C7435" w:rsidRPr="004470DE" w14:paraId="73397173" w14:textId="77777777" w:rsidTr="003308EA">
        <w:trPr>
          <w:trHeight w:val="300"/>
        </w:trPr>
        <w:tc>
          <w:tcPr>
            <w:tcW w:w="960" w:type="dxa"/>
            <w:tcBorders>
              <w:top w:val="nil"/>
              <w:left w:val="single" w:sz="4" w:space="0" w:color="auto"/>
              <w:bottom w:val="single" w:sz="4" w:space="0" w:color="auto"/>
              <w:right w:val="single" w:sz="4" w:space="0" w:color="auto"/>
            </w:tcBorders>
            <w:vAlign w:val="center"/>
            <w:hideMark/>
          </w:tcPr>
          <w:p w14:paraId="611B36DE" w14:textId="77777777" w:rsidR="001C7435" w:rsidRPr="004470DE" w:rsidRDefault="001C7435" w:rsidP="00B4594E">
            <w:pPr>
              <w:spacing w:line="276" w:lineRule="auto"/>
              <w:jc w:val="center"/>
              <w:rPr>
                <w:rFonts w:ascii="Bookman Old Style" w:hAnsi="Bookman Old Style" w:cstheme="minorHAnsi"/>
                <w:b/>
                <w:bCs/>
                <w:sz w:val="20"/>
                <w:szCs w:val="20"/>
                <w:lang w:val="en-IN"/>
              </w:rPr>
            </w:pPr>
            <w:proofErr w:type="spellStart"/>
            <w:r w:rsidRPr="004470DE">
              <w:rPr>
                <w:rFonts w:ascii="Bookman Old Style" w:hAnsi="Bookman Old Style" w:cstheme="minorHAnsi"/>
                <w:b/>
                <w:bCs/>
                <w:sz w:val="20"/>
                <w:szCs w:val="20"/>
                <w:lang w:val="en-IN"/>
              </w:rPr>
              <w:t>Sl</w:t>
            </w:r>
            <w:proofErr w:type="spellEnd"/>
            <w:r w:rsidRPr="004470DE">
              <w:rPr>
                <w:rFonts w:ascii="Bookman Old Style" w:hAnsi="Bookman Old Style" w:cstheme="minorHAnsi"/>
                <w:b/>
                <w:bCs/>
                <w:sz w:val="20"/>
                <w:szCs w:val="20"/>
                <w:lang w:val="en-IN"/>
              </w:rPr>
              <w:t xml:space="preserve"> No.</w:t>
            </w:r>
          </w:p>
        </w:tc>
        <w:tc>
          <w:tcPr>
            <w:tcW w:w="14175" w:type="dxa"/>
            <w:tcBorders>
              <w:top w:val="nil"/>
              <w:left w:val="nil"/>
              <w:bottom w:val="single" w:sz="4" w:space="0" w:color="auto"/>
              <w:right w:val="single" w:sz="4" w:space="0" w:color="auto"/>
            </w:tcBorders>
            <w:vAlign w:val="center"/>
            <w:hideMark/>
          </w:tcPr>
          <w:p w14:paraId="6C14C0E8" w14:textId="77777777" w:rsidR="001C7435" w:rsidRPr="004470DE" w:rsidRDefault="001C7435" w:rsidP="00B4594E">
            <w:pPr>
              <w:spacing w:line="276" w:lineRule="auto"/>
              <w:jc w:val="center"/>
              <w:rPr>
                <w:rFonts w:ascii="Bookman Old Style" w:hAnsi="Bookman Old Style" w:cstheme="minorHAnsi"/>
                <w:b/>
                <w:bCs/>
                <w:sz w:val="20"/>
                <w:szCs w:val="20"/>
                <w:lang w:val="en-IN"/>
              </w:rPr>
            </w:pPr>
            <w:r w:rsidRPr="004470DE">
              <w:rPr>
                <w:rFonts w:ascii="Bookman Old Style" w:hAnsi="Bookman Old Style" w:cstheme="minorHAnsi"/>
                <w:b/>
                <w:bCs/>
                <w:sz w:val="20"/>
                <w:szCs w:val="20"/>
                <w:lang w:val="en-IN"/>
              </w:rPr>
              <w:t>Documents to be Checked</w:t>
            </w:r>
          </w:p>
        </w:tc>
      </w:tr>
      <w:tr w:rsidR="001C7435" w:rsidRPr="004470DE" w14:paraId="3093685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DC23BA4"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1</w:t>
            </w:r>
          </w:p>
        </w:tc>
        <w:tc>
          <w:tcPr>
            <w:tcW w:w="14175" w:type="dxa"/>
            <w:tcBorders>
              <w:top w:val="nil"/>
              <w:left w:val="nil"/>
              <w:bottom w:val="single" w:sz="4" w:space="0" w:color="auto"/>
              <w:right w:val="single" w:sz="4" w:space="0" w:color="auto"/>
            </w:tcBorders>
            <w:noWrap/>
            <w:vAlign w:val="bottom"/>
            <w:hideMark/>
          </w:tcPr>
          <w:p w14:paraId="1F76EDF4"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 xml:space="preserve">RC Book </w:t>
            </w:r>
          </w:p>
        </w:tc>
      </w:tr>
      <w:tr w:rsidR="001C7435" w:rsidRPr="004470DE" w14:paraId="003E7B9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2217462C"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2</w:t>
            </w:r>
          </w:p>
        </w:tc>
        <w:tc>
          <w:tcPr>
            <w:tcW w:w="14175" w:type="dxa"/>
            <w:tcBorders>
              <w:top w:val="nil"/>
              <w:left w:val="nil"/>
              <w:bottom w:val="single" w:sz="4" w:space="0" w:color="auto"/>
              <w:right w:val="single" w:sz="4" w:space="0" w:color="auto"/>
            </w:tcBorders>
            <w:noWrap/>
            <w:vAlign w:val="bottom"/>
            <w:hideMark/>
          </w:tcPr>
          <w:p w14:paraId="71EBDB0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Insurance</w:t>
            </w:r>
          </w:p>
        </w:tc>
      </w:tr>
      <w:tr w:rsidR="001C7435" w:rsidRPr="004470DE" w14:paraId="692AF982"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781897B0"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3</w:t>
            </w:r>
          </w:p>
        </w:tc>
        <w:tc>
          <w:tcPr>
            <w:tcW w:w="14175" w:type="dxa"/>
            <w:tcBorders>
              <w:top w:val="nil"/>
              <w:left w:val="nil"/>
              <w:bottom w:val="single" w:sz="4" w:space="0" w:color="auto"/>
              <w:right w:val="single" w:sz="4" w:space="0" w:color="auto"/>
            </w:tcBorders>
            <w:noWrap/>
            <w:vAlign w:val="bottom"/>
            <w:hideMark/>
          </w:tcPr>
          <w:p w14:paraId="6280257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Pollution</w:t>
            </w:r>
          </w:p>
        </w:tc>
      </w:tr>
      <w:tr w:rsidR="001C7435" w:rsidRPr="004470DE" w14:paraId="76F91860"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0B2ECE9"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4</w:t>
            </w:r>
          </w:p>
        </w:tc>
        <w:tc>
          <w:tcPr>
            <w:tcW w:w="14175" w:type="dxa"/>
            <w:tcBorders>
              <w:top w:val="nil"/>
              <w:left w:val="nil"/>
              <w:bottom w:val="single" w:sz="4" w:space="0" w:color="auto"/>
              <w:right w:val="single" w:sz="4" w:space="0" w:color="auto"/>
            </w:tcBorders>
            <w:noWrap/>
            <w:vAlign w:val="bottom"/>
            <w:hideMark/>
          </w:tcPr>
          <w:p w14:paraId="5B3763B6"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Driving licence</w:t>
            </w:r>
          </w:p>
        </w:tc>
      </w:tr>
      <w:tr w:rsidR="001C7435" w:rsidRPr="004470DE" w14:paraId="6995EA1B"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4D292438"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5</w:t>
            </w:r>
          </w:p>
        </w:tc>
        <w:tc>
          <w:tcPr>
            <w:tcW w:w="14175" w:type="dxa"/>
            <w:tcBorders>
              <w:top w:val="nil"/>
              <w:left w:val="nil"/>
              <w:bottom w:val="single" w:sz="4" w:space="0" w:color="auto"/>
              <w:right w:val="single" w:sz="4" w:space="0" w:color="auto"/>
            </w:tcBorders>
            <w:noWrap/>
            <w:vAlign w:val="bottom"/>
            <w:hideMark/>
          </w:tcPr>
          <w:p w14:paraId="3E5F503C"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Fitness for more than 15 years old vehicle</w:t>
            </w:r>
          </w:p>
        </w:tc>
      </w:tr>
      <w:tr w:rsidR="001C7435" w:rsidRPr="004470DE" w14:paraId="7F417079" w14:textId="77777777" w:rsidTr="003308EA">
        <w:trPr>
          <w:trHeight w:val="300"/>
        </w:trPr>
        <w:tc>
          <w:tcPr>
            <w:tcW w:w="960" w:type="dxa"/>
            <w:tcBorders>
              <w:top w:val="nil"/>
              <w:left w:val="single" w:sz="4" w:space="0" w:color="auto"/>
              <w:bottom w:val="single" w:sz="4" w:space="0" w:color="auto"/>
              <w:right w:val="single" w:sz="4" w:space="0" w:color="auto"/>
            </w:tcBorders>
            <w:noWrap/>
            <w:vAlign w:val="center"/>
            <w:hideMark/>
          </w:tcPr>
          <w:p w14:paraId="3743059F" w14:textId="77777777" w:rsidR="001C7435" w:rsidRPr="004470DE" w:rsidRDefault="001C7435" w:rsidP="00B4594E">
            <w:pPr>
              <w:spacing w:line="276" w:lineRule="auto"/>
              <w:jc w:val="center"/>
              <w:rPr>
                <w:rFonts w:ascii="Bookman Old Style" w:hAnsi="Bookman Old Style" w:cstheme="minorHAnsi"/>
                <w:sz w:val="20"/>
                <w:szCs w:val="20"/>
                <w:lang w:val="en-IN"/>
              </w:rPr>
            </w:pPr>
            <w:r w:rsidRPr="004470DE">
              <w:rPr>
                <w:rFonts w:ascii="Bookman Old Style" w:hAnsi="Bookman Old Style" w:cstheme="minorHAnsi"/>
                <w:sz w:val="20"/>
                <w:szCs w:val="20"/>
                <w:lang w:val="en-IN"/>
              </w:rPr>
              <w:t>6</w:t>
            </w:r>
          </w:p>
        </w:tc>
        <w:tc>
          <w:tcPr>
            <w:tcW w:w="14175" w:type="dxa"/>
            <w:tcBorders>
              <w:top w:val="nil"/>
              <w:left w:val="nil"/>
              <w:bottom w:val="single" w:sz="4" w:space="0" w:color="auto"/>
              <w:right w:val="single" w:sz="4" w:space="0" w:color="auto"/>
            </w:tcBorders>
            <w:noWrap/>
            <w:vAlign w:val="bottom"/>
            <w:hideMark/>
          </w:tcPr>
          <w:p w14:paraId="213B6940" w14:textId="77777777" w:rsidR="001C7435" w:rsidRPr="004470DE" w:rsidRDefault="001C7435" w:rsidP="00B4594E">
            <w:pPr>
              <w:spacing w:line="276" w:lineRule="auto"/>
              <w:rPr>
                <w:rFonts w:ascii="Bookman Old Style" w:hAnsi="Bookman Old Style" w:cstheme="minorHAnsi"/>
                <w:sz w:val="20"/>
                <w:szCs w:val="20"/>
                <w:lang w:val="en-IN"/>
              </w:rPr>
            </w:pPr>
            <w:r w:rsidRPr="004470DE">
              <w:rPr>
                <w:rFonts w:ascii="Bookman Old Style" w:hAnsi="Bookman Old Style" w:cstheme="minorHAnsi"/>
                <w:sz w:val="20"/>
                <w:szCs w:val="20"/>
                <w:lang w:val="en-IN"/>
              </w:rPr>
              <w:t>NOC for outside vehicles</w:t>
            </w:r>
          </w:p>
        </w:tc>
      </w:tr>
    </w:tbl>
    <w:p w14:paraId="0C84C2F4" w14:textId="77777777" w:rsidR="00FB2DAE" w:rsidRPr="004470DE" w:rsidRDefault="00FB2DAE" w:rsidP="00F87EF9">
      <w:pPr>
        <w:rPr>
          <w:rFonts w:ascii="Bookman Old Style" w:hAnsi="Bookman Old Style" w:cstheme="minorHAnsi"/>
          <w:sz w:val="20"/>
          <w:szCs w:val="20"/>
        </w:rPr>
      </w:pPr>
    </w:p>
    <w:p w14:paraId="5C37BAD1" w14:textId="77777777" w:rsidR="00532397" w:rsidRPr="004470DE" w:rsidRDefault="00532397" w:rsidP="003E1D8E">
      <w:pPr>
        <w:autoSpaceDE w:val="0"/>
        <w:jc w:val="both"/>
        <w:outlineLvl w:val="0"/>
        <w:rPr>
          <w:rFonts w:ascii="Bookman Old Style" w:hAnsi="Bookman Old Style" w:cstheme="minorHAnsi"/>
          <w:b/>
          <w:bCs/>
          <w:sz w:val="20"/>
          <w:szCs w:val="20"/>
        </w:rPr>
      </w:pPr>
      <w:r w:rsidRPr="004470DE">
        <w:rPr>
          <w:rFonts w:ascii="Bookman Old Style" w:hAnsi="Bookman Old Style" w:cstheme="minorHAnsi"/>
          <w:b/>
          <w:bCs/>
          <w:sz w:val="20"/>
          <w:szCs w:val="20"/>
        </w:rPr>
        <w:lastRenderedPageBreak/>
        <w:t xml:space="preserve">SPECIAL TERMS AND CONDITIONS FOR INTERNET </w:t>
      </w:r>
      <w:r w:rsidR="00127CA8" w:rsidRPr="004470DE">
        <w:rPr>
          <w:rFonts w:ascii="Bookman Old Style" w:hAnsi="Bookman Old Style" w:cstheme="minorHAnsi"/>
          <w:b/>
          <w:bCs/>
          <w:sz w:val="20"/>
          <w:szCs w:val="20"/>
        </w:rPr>
        <w:t>E-AUCTION</w:t>
      </w:r>
    </w:p>
    <w:p w14:paraId="6106DC42" w14:textId="77777777" w:rsidR="001074CE" w:rsidRPr="003308EA" w:rsidRDefault="0040240D" w:rsidP="001A7E1C">
      <w:pPr>
        <w:autoSpaceDE w:val="0"/>
        <w:jc w:val="both"/>
        <w:rPr>
          <w:rFonts w:ascii="Bookman Old Style" w:hAnsi="Bookman Old Style" w:cstheme="minorHAnsi"/>
          <w:b/>
          <w:noProof/>
          <w:sz w:val="18"/>
          <w:szCs w:val="18"/>
        </w:rPr>
      </w:pPr>
      <w:r>
        <w:rPr>
          <w:rFonts w:ascii="Bookman Old Style" w:hAnsi="Bookman Old Style" w:cstheme="minorHAnsi"/>
          <w:sz w:val="18"/>
          <w:szCs w:val="18"/>
        </w:rPr>
        <w:t>B</w:t>
      </w:r>
      <w:r w:rsidRPr="004470DE">
        <w:rPr>
          <w:rFonts w:ascii="Bookman Old Style" w:hAnsi="Bookman Old Style" w:cstheme="minorHAnsi"/>
          <w:sz w:val="18"/>
          <w:szCs w:val="18"/>
        </w:rPr>
        <w:t xml:space="preserve">andwidth problems, connectivity problems with the local </w:t>
      </w:r>
      <w:proofErr w:type="spellStart"/>
      <w:proofErr w:type="gramStart"/>
      <w:r w:rsidRPr="004470DE">
        <w:rPr>
          <w:rFonts w:ascii="Bookman Old Style" w:hAnsi="Bookman Old Style" w:cstheme="minorHAnsi"/>
          <w:sz w:val="18"/>
          <w:szCs w:val="18"/>
        </w:rPr>
        <w:t>isp</w:t>
      </w:r>
      <w:proofErr w:type="spellEnd"/>
      <w:proofErr w:type="gramEnd"/>
      <w:r w:rsidRPr="004470DE">
        <w:rPr>
          <w:rFonts w:ascii="Bookman Old Style" w:hAnsi="Bookman Old Style" w:cstheme="minorHAnsi"/>
          <w:sz w:val="18"/>
          <w:szCs w:val="18"/>
        </w:rPr>
        <w:t xml:space="preserve"> (internet service provider), slowness to access pages for downloading etc. are beyond the control of </w:t>
      </w:r>
      <w:r w:rsidR="00BE1046">
        <w:rPr>
          <w:rFonts w:ascii="Bookman Old Style" w:hAnsi="Bookman Old Style" w:cstheme="minorHAnsi"/>
          <w:sz w:val="18"/>
          <w:szCs w:val="18"/>
        </w:rPr>
        <w:t>TSDPL</w:t>
      </w:r>
      <w:r>
        <w:rPr>
          <w:rFonts w:ascii="Bookman Old Style" w:hAnsi="Bookman Old Style" w:cstheme="minorHAnsi"/>
          <w:sz w:val="18"/>
          <w:szCs w:val="18"/>
        </w:rPr>
        <w:t xml:space="preserve"> and a h </w:t>
      </w:r>
      <w:proofErr w:type="spellStart"/>
      <w:r>
        <w:rPr>
          <w:rFonts w:ascii="Bookman Old Style" w:hAnsi="Bookman Old Style" w:cstheme="minorHAnsi"/>
          <w:sz w:val="18"/>
          <w:szCs w:val="18"/>
        </w:rPr>
        <w:t>bilimoria</w:t>
      </w:r>
      <w:proofErr w:type="spellEnd"/>
      <w:r w:rsidR="00B36E08">
        <w:rPr>
          <w:rFonts w:ascii="Bookman Old Style" w:hAnsi="Bookman Old Style" w:cstheme="minorHAnsi"/>
          <w:sz w:val="18"/>
          <w:szCs w:val="18"/>
        </w:rPr>
        <w:t xml:space="preserve"> </w:t>
      </w:r>
      <w:r>
        <w:rPr>
          <w:rFonts w:ascii="Bookman Old Style" w:hAnsi="Bookman Old Style" w:cstheme="minorHAnsi"/>
          <w:sz w:val="18"/>
          <w:szCs w:val="18"/>
        </w:rPr>
        <w:t>&amp; company. H</w:t>
      </w:r>
      <w:r w:rsidRPr="004470DE">
        <w:rPr>
          <w:rFonts w:ascii="Bookman Old Style" w:hAnsi="Bookman Old Style" w:cstheme="minorHAnsi"/>
          <w:sz w:val="18"/>
          <w:szCs w:val="18"/>
        </w:rPr>
        <w:t xml:space="preserve">ence no responsibility lies with </w:t>
      </w:r>
      <w:r w:rsidR="00BE1046">
        <w:rPr>
          <w:rFonts w:ascii="Bookman Old Style" w:hAnsi="Bookman Old Style" w:cstheme="minorHAnsi"/>
          <w:sz w:val="18"/>
          <w:szCs w:val="18"/>
        </w:rPr>
        <w:t>TSDPL</w:t>
      </w:r>
      <w:r w:rsidRPr="004470DE">
        <w:rPr>
          <w:rFonts w:ascii="Bookman Old Style" w:hAnsi="Bookman Old Style" w:cstheme="minorHAnsi"/>
          <w:sz w:val="18"/>
          <w:szCs w:val="18"/>
        </w:rPr>
        <w:t xml:space="preserve"> or a h </w:t>
      </w:r>
      <w:proofErr w:type="spellStart"/>
      <w:r w:rsidRPr="004470DE">
        <w:rPr>
          <w:rFonts w:ascii="Bookman Old Style" w:hAnsi="Bookman Old Style" w:cstheme="minorHAnsi"/>
          <w:sz w:val="18"/>
          <w:szCs w:val="18"/>
        </w:rPr>
        <w:t>bilimoria</w:t>
      </w:r>
      <w:proofErr w:type="spellEnd"/>
      <w:r w:rsidR="009D03AE">
        <w:rPr>
          <w:rFonts w:ascii="Bookman Old Style" w:hAnsi="Bookman Old Style" w:cstheme="minorHAnsi"/>
          <w:sz w:val="18"/>
          <w:szCs w:val="18"/>
        </w:rPr>
        <w:t xml:space="preserve"> </w:t>
      </w:r>
      <w:r w:rsidRPr="004470DE">
        <w:rPr>
          <w:rFonts w:ascii="Bookman Old Style" w:hAnsi="Bookman Old Style" w:cstheme="minorHAnsi"/>
          <w:sz w:val="18"/>
          <w:szCs w:val="18"/>
        </w:rPr>
        <w:t>&amp; company for the above problems faced, if any, by the bidders before/during the e-auction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w:t>
      </w:r>
      <w:r w:rsidR="008A14D3">
        <w:rPr>
          <w:rFonts w:ascii="Bookman Old Style" w:hAnsi="Bookman Old Style" w:cstheme="minorHAnsi"/>
          <w:sz w:val="18"/>
          <w:szCs w:val="18"/>
        </w:rPr>
        <w:t xml:space="preserve"> H</w:t>
      </w:r>
      <w:r w:rsidRPr="004470DE">
        <w:rPr>
          <w:rFonts w:ascii="Bookman Old Style" w:hAnsi="Bookman Old Style" w:cstheme="minorHAnsi"/>
          <w:sz w:val="18"/>
          <w:szCs w:val="18"/>
        </w:rPr>
        <w:t xml:space="preserve">ence the user is advised to check the username and password before the e-auction in order to </w:t>
      </w:r>
      <w:proofErr w:type="spellStart"/>
      <w:r w:rsidRPr="004470DE">
        <w:rPr>
          <w:rFonts w:ascii="Bookman Old Style" w:hAnsi="Bookman Old Style" w:cstheme="minorHAnsi"/>
          <w:sz w:val="18"/>
          <w:szCs w:val="18"/>
        </w:rPr>
        <w:t>familiarise</w:t>
      </w:r>
      <w:proofErr w:type="spellEnd"/>
      <w:r w:rsidRPr="004470DE">
        <w:rPr>
          <w:rFonts w:ascii="Bookman Old Style" w:hAnsi="Bookman Old Style" w:cstheme="minorHAnsi"/>
          <w:sz w:val="18"/>
          <w:szCs w:val="18"/>
        </w:rPr>
        <w:t xml:space="preserve"> himself with the same and is advised not to reveal it to anyone else so as to prevent misuse of the same. </w:t>
      </w:r>
      <w:proofErr w:type="gramStart"/>
      <w:r w:rsidRPr="004470DE">
        <w:rPr>
          <w:rFonts w:ascii="Bookman Old Style" w:hAnsi="Bookman Old Style" w:cstheme="minorHAnsi"/>
          <w:sz w:val="18"/>
          <w:szCs w:val="18"/>
        </w:rPr>
        <w:t>the</w:t>
      </w:r>
      <w:proofErr w:type="gramEnd"/>
      <w:r w:rsidRPr="004470DE">
        <w:rPr>
          <w:rFonts w:ascii="Bookman Old Style" w:hAnsi="Bookman Old Style" w:cstheme="minorHAnsi"/>
          <w:sz w:val="18"/>
          <w:szCs w:val="18"/>
        </w:rPr>
        <w:t xml:space="preserve"> bids made by the bidders against their username and password shall be irrevocable.</w:t>
      </w:r>
      <w:r w:rsidR="008A14D3">
        <w:rPr>
          <w:rFonts w:ascii="Bookman Old Style" w:hAnsi="Bookman Old Style" w:cstheme="minorHAnsi"/>
          <w:sz w:val="18"/>
          <w:szCs w:val="18"/>
        </w:rPr>
        <w:t xml:space="preserve"> T</w:t>
      </w:r>
      <w:r w:rsidRPr="004470DE">
        <w:rPr>
          <w:rFonts w:ascii="Bookman Old Style" w:hAnsi="Bookman Old Style" w:cstheme="minorHAnsi"/>
          <w:sz w:val="18"/>
          <w:szCs w:val="18"/>
        </w:rPr>
        <w:t>he bidders are advised to register and pre-qualify for bidding well in advance and place their bids early in order to take care of any unforeseen technical difficulty that might surface in the internet operations.</w:t>
      </w:r>
    </w:p>
    <w:p w14:paraId="5F3CC53D" w14:textId="77777777" w:rsidR="00522E79" w:rsidRDefault="00522E79" w:rsidP="00522E79">
      <w:pPr>
        <w:rPr>
          <w:rFonts w:ascii="Bookman Old Style" w:hAnsi="Bookman Old Style" w:cstheme="minorHAnsi"/>
          <w:sz w:val="20"/>
          <w:szCs w:val="20"/>
        </w:rPr>
      </w:pPr>
    </w:p>
    <w:p w14:paraId="3156329D" w14:textId="69633018" w:rsidR="0003770A" w:rsidRDefault="008B7C73" w:rsidP="001D2EBE">
      <w:pPr>
        <w:jc w:val="center"/>
        <w:rPr>
          <w:rFonts w:ascii="Cambria" w:hAnsi="Cambria" w:cs="Calibri"/>
          <w:b/>
          <w:color w:val="000000" w:themeColor="text1"/>
          <w:sz w:val="18"/>
          <w:szCs w:val="18"/>
          <w:lang w:val="en-IN" w:eastAsia="en-IN"/>
        </w:rPr>
      </w:pPr>
      <w:r w:rsidRPr="00717A87">
        <w:rPr>
          <w:rFonts w:ascii="Cambria" w:hAnsi="Cambria" w:cs="Arial"/>
          <w:b/>
          <w:color w:val="FF0000"/>
          <w:sz w:val="26"/>
          <w:szCs w:val="26"/>
          <w:u w:val="single"/>
          <w:shd w:val="clear" w:color="auto" w:fill="FFFFFF"/>
        </w:rPr>
        <w:t>ALL THE PHOTOGRAPHS ARE INDICATIVE</w:t>
      </w:r>
      <w:r>
        <w:rPr>
          <w:rFonts w:ascii="Cambria" w:hAnsi="Cambria" w:cs="Arial"/>
          <w:b/>
          <w:color w:val="FF0000"/>
          <w:sz w:val="26"/>
          <w:szCs w:val="26"/>
          <w:u w:val="single"/>
          <w:shd w:val="clear" w:color="auto" w:fill="FFFFFF"/>
        </w:rPr>
        <w:t xml:space="preserve"> ONLY</w:t>
      </w:r>
      <w:r>
        <w:rPr>
          <w:rFonts w:asciiTheme="majorHAnsi" w:hAnsiTheme="majorHAnsi"/>
          <w:b/>
          <w:noProof/>
          <w:sz w:val="22"/>
          <w:szCs w:val="22"/>
        </w:rPr>
        <w:t xml:space="preserve"> </w:t>
      </w:r>
      <w:r>
        <w:rPr>
          <w:rFonts w:asciiTheme="majorHAnsi" w:hAnsiTheme="majorHAnsi"/>
          <w:b/>
          <w:noProof/>
          <w:sz w:val="22"/>
          <w:szCs w:val="22"/>
        </w:rPr>
        <w:tab/>
      </w:r>
      <w:r>
        <w:rPr>
          <w:rFonts w:ascii="Cambria" w:hAnsi="Cambria" w:cs="Calibri"/>
          <w:b/>
          <w:color w:val="000000" w:themeColor="text1"/>
          <w:sz w:val="18"/>
          <w:szCs w:val="18"/>
          <w:lang w:val="en-IN" w:eastAsia="en-IN"/>
        </w:rPr>
        <w:t xml:space="preserve">  </w:t>
      </w:r>
    </w:p>
    <w:p w14:paraId="2E016F76" w14:textId="079676FE" w:rsidR="001D2EBE" w:rsidRDefault="001D2EBE" w:rsidP="001D2EBE">
      <w:pPr>
        <w:rPr>
          <w:rFonts w:ascii="Cambria" w:hAnsi="Cambria" w:cs="Calibri"/>
          <w:b/>
          <w:color w:val="000000" w:themeColor="text1"/>
          <w:sz w:val="18"/>
          <w:szCs w:val="18"/>
          <w:lang w:val="en-IN" w:eastAsia="en-IN"/>
        </w:rPr>
      </w:pPr>
      <w:r>
        <w:rPr>
          <w:noProof/>
        </w:rPr>
        <w:drawing>
          <wp:inline distT="0" distB="0" distL="0" distR="0" wp14:anchorId="004182F6" wp14:editId="4A39379D">
            <wp:extent cx="2758440" cy="1851660"/>
            <wp:effectExtent l="0" t="0" r="3810" b="0"/>
            <wp:docPr id="16" name="Picture 15">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6B8F070F-F993-3F8A-4531-F8B582C7025E}"/>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0A0E0FBA-B961-5B95-9B7D-68CDFC16A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6B8F070F-F993-3F8A-4531-F8B582C7025E}"/>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0A0E0FBA-B961-5B95-9B7D-68CDFC16A4C1}"/>
                        </a:ext>
                      </a:extLst>
                    </pic:cNvPr>
                    <pic:cNvPicPr>
                      <a:picLocks noChangeAspect="1"/>
                    </pic:cNvPicPr>
                  </pic:nvPicPr>
                  <pic:blipFill>
                    <a:blip r:embed="rId31"/>
                    <a:stretch>
                      <a:fillRect/>
                    </a:stretch>
                  </pic:blipFill>
                  <pic:spPr>
                    <a:xfrm>
                      <a:off x="0" y="0"/>
                      <a:ext cx="2758440" cy="1851660"/>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sidR="000D4858">
        <w:rPr>
          <w:noProof/>
        </w:rPr>
        <w:drawing>
          <wp:inline distT="0" distB="0" distL="0" distR="0" wp14:anchorId="255D8E6C" wp14:editId="4FF1DC2E">
            <wp:extent cx="2263140" cy="1840593"/>
            <wp:effectExtent l="0" t="0" r="3810" b="7620"/>
            <wp:docPr id="12" name="Picture 1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A0E0FBA-B961-5B95-9B7D-68CDFC16A4C1}"/>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9395106B-3194-1669-4ED2-1484693E5E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A0E0FBA-B961-5B95-9B7D-68CDFC16A4C1}"/>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9395106B-3194-1669-4ED2-1484693E5E17}"/>
                        </a:ext>
                      </a:extLst>
                    </pic:cNvPr>
                    <pic:cNvPicPr>
                      <a:picLocks noChangeAspect="1"/>
                    </pic:cNvPicPr>
                  </pic:nvPicPr>
                  <pic:blipFill>
                    <a:blip r:embed="rId32"/>
                    <a:stretch>
                      <a:fillRect/>
                    </a:stretch>
                  </pic:blipFill>
                  <pic:spPr>
                    <a:xfrm>
                      <a:off x="0" y="0"/>
                      <a:ext cx="2258837" cy="1837094"/>
                    </a:xfrm>
                    <a:prstGeom prst="rect">
                      <a:avLst/>
                    </a:prstGeom>
                  </pic:spPr>
                </pic:pic>
              </a:graphicData>
            </a:graphic>
          </wp:inline>
        </w:drawing>
      </w:r>
      <w:r w:rsidR="000D4858">
        <w:rPr>
          <w:rFonts w:ascii="Cambria" w:hAnsi="Cambria" w:cs="Calibri"/>
          <w:b/>
          <w:color w:val="000000" w:themeColor="text1"/>
          <w:sz w:val="18"/>
          <w:szCs w:val="18"/>
          <w:lang w:val="en-IN" w:eastAsia="en-IN"/>
        </w:rPr>
        <w:t xml:space="preserve"> </w:t>
      </w:r>
      <w:r w:rsidR="00E142C0">
        <w:rPr>
          <w:noProof/>
        </w:rPr>
        <w:drawing>
          <wp:inline distT="0" distB="0" distL="0" distR="0" wp14:anchorId="29C3F5CA" wp14:editId="7218B79C">
            <wp:extent cx="2522220" cy="1851660"/>
            <wp:effectExtent l="0" t="0" r="0" b="0"/>
            <wp:docPr id="11" name="Picture 10">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395106B-3194-1669-4ED2-1484693E5E17}"/>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DAC87E66-42A9-A2D2-F1D6-566A61290E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395106B-3194-1669-4ED2-1484693E5E17}"/>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DAC87E66-42A9-A2D2-F1D6-566A61290E5B}"/>
                        </a:ext>
                      </a:extLst>
                    </pic:cNvPr>
                    <pic:cNvPicPr>
                      <a:picLocks noChangeAspect="1"/>
                    </pic:cNvPicPr>
                  </pic:nvPicPr>
                  <pic:blipFill>
                    <a:blip r:embed="rId33"/>
                    <a:stretch>
                      <a:fillRect/>
                    </a:stretch>
                  </pic:blipFill>
                  <pic:spPr>
                    <a:xfrm>
                      <a:off x="0" y="0"/>
                      <a:ext cx="2522220" cy="1851660"/>
                    </a:xfrm>
                    <a:prstGeom prst="rect">
                      <a:avLst/>
                    </a:prstGeom>
                  </pic:spPr>
                </pic:pic>
              </a:graphicData>
            </a:graphic>
          </wp:inline>
        </w:drawing>
      </w:r>
      <w:r w:rsidR="001F41CE">
        <w:rPr>
          <w:rFonts w:ascii="Cambria" w:hAnsi="Cambria" w:cs="Calibri"/>
          <w:b/>
          <w:color w:val="000000" w:themeColor="text1"/>
          <w:sz w:val="18"/>
          <w:szCs w:val="18"/>
          <w:lang w:val="en-IN" w:eastAsia="en-IN"/>
        </w:rPr>
        <w:t xml:space="preserve"> </w:t>
      </w:r>
      <w:r w:rsidR="001F41CE">
        <w:rPr>
          <w:noProof/>
        </w:rPr>
        <w:drawing>
          <wp:inline distT="0" distB="0" distL="0" distR="0" wp14:anchorId="325FAA11" wp14:editId="47B9E3C9">
            <wp:extent cx="2179320" cy="1850291"/>
            <wp:effectExtent l="0" t="0" r="0" b="0"/>
            <wp:docPr id="10" name="Picture 9">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AC87E66-42A9-A2D2-F1D6-566A61290E5B}"/>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FFB136A1-0373-22C7-8EEA-9ABDF46083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DAC87E66-42A9-A2D2-F1D6-566A61290E5B}"/>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FFB136A1-0373-22C7-8EEA-9ABDF46083F7}"/>
                        </a:ext>
                      </a:extLst>
                    </pic:cNvPr>
                    <pic:cNvPicPr>
                      <a:picLocks noChangeAspect="1"/>
                    </pic:cNvPicPr>
                  </pic:nvPicPr>
                  <pic:blipFill>
                    <a:blip r:embed="rId34"/>
                    <a:stretch>
                      <a:fillRect/>
                    </a:stretch>
                  </pic:blipFill>
                  <pic:spPr>
                    <a:xfrm>
                      <a:off x="0" y="0"/>
                      <a:ext cx="2179320" cy="1850291"/>
                    </a:xfrm>
                    <a:prstGeom prst="rect">
                      <a:avLst/>
                    </a:prstGeom>
                  </pic:spPr>
                </pic:pic>
              </a:graphicData>
            </a:graphic>
          </wp:inline>
        </w:drawing>
      </w:r>
    </w:p>
    <w:p w14:paraId="242FD3A5" w14:textId="27676FFD" w:rsidR="001D2EBE" w:rsidRDefault="001D2EBE" w:rsidP="001D2EBE">
      <w:pPr>
        <w:rPr>
          <w:rFonts w:ascii="Cambria" w:hAnsi="Cambria" w:cs="Calibri"/>
          <w:b/>
          <w:color w:val="000000" w:themeColor="text1"/>
          <w:sz w:val="18"/>
          <w:szCs w:val="18"/>
          <w:lang w:val="en-IN" w:eastAsia="en-IN"/>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Pr="001D2EBE">
        <w:rPr>
          <w:rFonts w:ascii="Cambria" w:hAnsi="Cambria" w:cs="Calibri"/>
          <w:b/>
          <w:color w:val="000000" w:themeColor="text1"/>
          <w:sz w:val="18"/>
          <w:szCs w:val="18"/>
          <w:lang w:val="en-IN" w:eastAsia="en-IN"/>
        </w:rPr>
        <w:t>TSDPL261015</w:t>
      </w:r>
      <w:r w:rsidR="000D4858">
        <w:rPr>
          <w:rFonts w:ascii="Cambria" w:hAnsi="Cambria" w:cs="Calibri"/>
          <w:b/>
          <w:color w:val="000000" w:themeColor="text1"/>
          <w:sz w:val="18"/>
          <w:szCs w:val="18"/>
          <w:lang w:val="en-IN" w:eastAsia="en-IN"/>
        </w:rPr>
        <w:tab/>
      </w:r>
      <w:r w:rsidR="000D4858">
        <w:rPr>
          <w:rFonts w:ascii="Cambria" w:hAnsi="Cambria" w:cs="Calibri"/>
          <w:b/>
          <w:color w:val="000000" w:themeColor="text1"/>
          <w:sz w:val="18"/>
          <w:szCs w:val="18"/>
          <w:lang w:val="en-IN" w:eastAsia="en-IN"/>
        </w:rPr>
        <w:tab/>
      </w:r>
      <w:r w:rsidR="000D4858">
        <w:rPr>
          <w:rFonts w:ascii="Cambria" w:hAnsi="Cambria" w:cs="Calibri"/>
          <w:b/>
          <w:color w:val="000000" w:themeColor="text1"/>
          <w:sz w:val="18"/>
          <w:szCs w:val="18"/>
          <w:lang w:val="en-IN" w:eastAsia="en-IN"/>
        </w:rPr>
        <w:tab/>
      </w:r>
      <w:r w:rsidR="000D4858">
        <w:rPr>
          <w:rFonts w:ascii="Cambria" w:hAnsi="Cambria" w:cs="Calibri"/>
          <w:b/>
          <w:color w:val="000000" w:themeColor="text1"/>
          <w:sz w:val="18"/>
          <w:szCs w:val="18"/>
          <w:lang w:val="en-IN" w:eastAsia="en-IN"/>
        </w:rPr>
        <w:tab/>
      </w:r>
      <w:r w:rsidR="000D4858">
        <w:rPr>
          <w:rFonts w:ascii="Cambria" w:hAnsi="Cambria" w:cs="Calibri"/>
          <w:b/>
          <w:color w:val="000000" w:themeColor="text1"/>
          <w:sz w:val="18"/>
          <w:szCs w:val="18"/>
          <w:lang w:val="en-IN" w:eastAsia="en-IN"/>
        </w:rPr>
        <w:tab/>
        <w:t xml:space="preserve">     </w:t>
      </w:r>
      <w:r w:rsidR="000D4858" w:rsidRPr="000D4858">
        <w:rPr>
          <w:rFonts w:ascii="Cambria" w:hAnsi="Cambria" w:cs="Calibri"/>
          <w:b/>
          <w:color w:val="000000" w:themeColor="text1"/>
          <w:sz w:val="18"/>
          <w:szCs w:val="18"/>
          <w:lang w:val="en-IN" w:eastAsia="en-IN"/>
        </w:rPr>
        <w:t>TSDPL261016</w:t>
      </w:r>
      <w:r w:rsidR="00E142C0">
        <w:rPr>
          <w:rFonts w:ascii="Cambria" w:hAnsi="Cambria" w:cs="Calibri"/>
          <w:b/>
          <w:color w:val="000000" w:themeColor="text1"/>
          <w:sz w:val="18"/>
          <w:szCs w:val="18"/>
          <w:lang w:val="en-IN" w:eastAsia="en-IN"/>
        </w:rPr>
        <w:tab/>
      </w:r>
      <w:r w:rsidR="00E142C0">
        <w:rPr>
          <w:rFonts w:ascii="Cambria" w:hAnsi="Cambria" w:cs="Calibri"/>
          <w:b/>
          <w:color w:val="000000" w:themeColor="text1"/>
          <w:sz w:val="18"/>
          <w:szCs w:val="18"/>
          <w:lang w:val="en-IN" w:eastAsia="en-IN"/>
        </w:rPr>
        <w:tab/>
      </w:r>
      <w:r w:rsidR="00E142C0">
        <w:rPr>
          <w:rFonts w:ascii="Cambria" w:hAnsi="Cambria" w:cs="Calibri"/>
          <w:b/>
          <w:color w:val="000000" w:themeColor="text1"/>
          <w:sz w:val="18"/>
          <w:szCs w:val="18"/>
          <w:lang w:val="en-IN" w:eastAsia="en-IN"/>
        </w:rPr>
        <w:tab/>
      </w:r>
      <w:r w:rsidR="00E142C0">
        <w:rPr>
          <w:rFonts w:ascii="Cambria" w:hAnsi="Cambria" w:cs="Calibri"/>
          <w:b/>
          <w:color w:val="000000" w:themeColor="text1"/>
          <w:sz w:val="18"/>
          <w:szCs w:val="18"/>
          <w:lang w:val="en-IN" w:eastAsia="en-IN"/>
        </w:rPr>
        <w:tab/>
      </w:r>
      <w:r w:rsidR="00E142C0" w:rsidRPr="00E142C0">
        <w:rPr>
          <w:rFonts w:ascii="Cambria" w:hAnsi="Cambria" w:cs="Calibri"/>
          <w:b/>
          <w:color w:val="000000" w:themeColor="text1"/>
          <w:sz w:val="18"/>
          <w:szCs w:val="18"/>
          <w:lang w:val="en-IN" w:eastAsia="en-IN"/>
        </w:rPr>
        <w:t>TSDPL261017</w:t>
      </w:r>
      <w:r w:rsidR="001F41CE">
        <w:rPr>
          <w:rFonts w:ascii="Cambria" w:hAnsi="Cambria" w:cs="Calibri"/>
          <w:b/>
          <w:color w:val="000000" w:themeColor="text1"/>
          <w:sz w:val="18"/>
          <w:szCs w:val="18"/>
          <w:lang w:val="en-IN" w:eastAsia="en-IN"/>
        </w:rPr>
        <w:tab/>
      </w:r>
      <w:r w:rsidR="001F41CE">
        <w:rPr>
          <w:rFonts w:ascii="Cambria" w:hAnsi="Cambria" w:cs="Calibri"/>
          <w:b/>
          <w:color w:val="000000" w:themeColor="text1"/>
          <w:sz w:val="18"/>
          <w:szCs w:val="18"/>
          <w:lang w:val="en-IN" w:eastAsia="en-IN"/>
        </w:rPr>
        <w:tab/>
      </w:r>
      <w:r w:rsidR="001F41CE">
        <w:rPr>
          <w:rFonts w:ascii="Cambria" w:hAnsi="Cambria" w:cs="Calibri"/>
          <w:b/>
          <w:color w:val="000000" w:themeColor="text1"/>
          <w:sz w:val="18"/>
          <w:szCs w:val="18"/>
          <w:lang w:val="en-IN" w:eastAsia="en-IN"/>
        </w:rPr>
        <w:tab/>
      </w:r>
      <w:r w:rsidR="001F41CE">
        <w:rPr>
          <w:rFonts w:ascii="Cambria" w:hAnsi="Cambria" w:cs="Calibri"/>
          <w:b/>
          <w:color w:val="000000" w:themeColor="text1"/>
          <w:sz w:val="18"/>
          <w:szCs w:val="18"/>
          <w:lang w:val="en-IN" w:eastAsia="en-IN"/>
        </w:rPr>
        <w:tab/>
      </w:r>
      <w:r w:rsidR="001F41CE" w:rsidRPr="001F41CE">
        <w:rPr>
          <w:rFonts w:ascii="Cambria" w:hAnsi="Cambria" w:cs="Calibri"/>
          <w:b/>
          <w:color w:val="000000" w:themeColor="text1"/>
          <w:sz w:val="18"/>
          <w:szCs w:val="18"/>
          <w:lang w:val="en-IN" w:eastAsia="en-IN"/>
        </w:rPr>
        <w:t>TSDPL261018</w:t>
      </w:r>
    </w:p>
    <w:p w14:paraId="464014E0" w14:textId="0EBFD03E" w:rsidR="001F41CE" w:rsidRDefault="005C4761" w:rsidP="001D2EBE">
      <w:pPr>
        <w:rPr>
          <w:rFonts w:ascii="Cambria" w:hAnsi="Cambria" w:cs="Calibri"/>
          <w:b/>
          <w:color w:val="000000" w:themeColor="text1"/>
          <w:sz w:val="18"/>
          <w:szCs w:val="18"/>
          <w:lang w:val="en-IN" w:eastAsia="en-IN"/>
        </w:rPr>
      </w:pPr>
      <w:r>
        <w:rPr>
          <w:noProof/>
        </w:rPr>
        <w:drawing>
          <wp:inline distT="0" distB="0" distL="0" distR="0" wp14:anchorId="69CF52CE" wp14:editId="34995BFF">
            <wp:extent cx="2529840" cy="1744980"/>
            <wp:effectExtent l="0" t="0" r="3810" b="7620"/>
            <wp:docPr id="9" name="Picture 8">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FFB136A1-0373-22C7-8EEA-9ABDF46083F7}"/>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5FFC7FD7-2F6E-1FC8-6744-615D2746F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FFB136A1-0373-22C7-8EEA-9ABDF46083F7}"/>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5FFC7FD7-2F6E-1FC8-6744-615D2746F7E3}"/>
                        </a:ext>
                      </a:extLst>
                    </pic:cNvPr>
                    <pic:cNvPicPr>
                      <a:picLocks noChangeAspect="1"/>
                    </pic:cNvPicPr>
                  </pic:nvPicPr>
                  <pic:blipFill>
                    <a:blip r:embed="rId35"/>
                    <a:stretch>
                      <a:fillRect/>
                    </a:stretch>
                  </pic:blipFill>
                  <pic:spPr>
                    <a:xfrm>
                      <a:off x="0" y="0"/>
                      <a:ext cx="2527793" cy="1743568"/>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sidR="004010D7">
        <w:rPr>
          <w:noProof/>
        </w:rPr>
        <w:drawing>
          <wp:inline distT="0" distB="0" distL="0" distR="0" wp14:anchorId="74D96103" wp14:editId="2054F0F6">
            <wp:extent cx="2529840" cy="1743075"/>
            <wp:effectExtent l="0" t="0" r="3810" b="9525"/>
            <wp:docPr id="3" name="Picture 2">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F7071C7-3260-CAB0-C247-3054A40A759F}"/>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0B8C1F00-0B1F-9C50-4262-A6A08696F8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9F7071C7-3260-CAB0-C247-3054A40A759F}"/>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0B8C1F00-0B1F-9C50-4262-A6A08696F8EE}"/>
                        </a:ext>
                      </a:extLst>
                    </pic:cNvPr>
                    <pic:cNvPicPr>
                      <a:picLocks noChangeAspect="1"/>
                    </pic:cNvPicPr>
                  </pic:nvPicPr>
                  <pic:blipFill>
                    <a:blip r:embed="rId36"/>
                    <a:stretch>
                      <a:fillRect/>
                    </a:stretch>
                  </pic:blipFill>
                  <pic:spPr>
                    <a:xfrm>
                      <a:off x="0" y="0"/>
                      <a:ext cx="2529840" cy="1743075"/>
                    </a:xfrm>
                    <a:prstGeom prst="rect">
                      <a:avLst/>
                    </a:prstGeom>
                  </pic:spPr>
                </pic:pic>
              </a:graphicData>
            </a:graphic>
          </wp:inline>
        </w:drawing>
      </w:r>
      <w:r w:rsidR="004010D7">
        <w:rPr>
          <w:rFonts w:ascii="Cambria" w:hAnsi="Cambria" w:cs="Calibri"/>
          <w:b/>
          <w:color w:val="000000" w:themeColor="text1"/>
          <w:sz w:val="18"/>
          <w:szCs w:val="18"/>
          <w:lang w:val="en-IN" w:eastAsia="en-IN"/>
        </w:rPr>
        <w:t xml:space="preserve"> </w:t>
      </w:r>
      <w:r w:rsidR="00DF0978">
        <w:rPr>
          <w:noProof/>
        </w:rPr>
        <w:drawing>
          <wp:inline distT="0" distB="0" distL="0" distR="0" wp14:anchorId="1E1118C2" wp14:editId="7C1DCFC4">
            <wp:extent cx="2484120" cy="1744980"/>
            <wp:effectExtent l="0" t="0" r="0" b="7620"/>
            <wp:docPr id="4" name="Picture 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A59A27E-76B3-3DD9-2F7B-D6B764E4C41B}"/>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9F7071C7-3260-CAB0-C247-3054A40A75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2A59A27E-76B3-3DD9-2F7B-D6B764E4C41B}"/>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9F7071C7-3260-CAB0-C247-3054A40A759F}"/>
                        </a:ext>
                      </a:extLst>
                    </pic:cNvPr>
                    <pic:cNvPicPr>
                      <a:picLocks noChangeAspect="1"/>
                    </pic:cNvPicPr>
                  </pic:nvPicPr>
                  <pic:blipFill>
                    <a:blip r:embed="rId37"/>
                    <a:stretch>
                      <a:fillRect/>
                    </a:stretch>
                  </pic:blipFill>
                  <pic:spPr>
                    <a:xfrm>
                      <a:off x="0" y="0"/>
                      <a:ext cx="2486832" cy="1746885"/>
                    </a:xfrm>
                    <a:prstGeom prst="rect">
                      <a:avLst/>
                    </a:prstGeom>
                  </pic:spPr>
                </pic:pic>
              </a:graphicData>
            </a:graphic>
          </wp:inline>
        </w:drawing>
      </w:r>
      <w:r w:rsidR="00DF0978">
        <w:rPr>
          <w:rFonts w:ascii="Cambria" w:hAnsi="Cambria" w:cs="Calibri"/>
          <w:b/>
          <w:color w:val="000000" w:themeColor="text1"/>
          <w:sz w:val="18"/>
          <w:szCs w:val="18"/>
          <w:lang w:val="en-IN" w:eastAsia="en-IN"/>
        </w:rPr>
        <w:t xml:space="preserve"> </w:t>
      </w:r>
      <w:r w:rsidR="00CB7D9C">
        <w:rPr>
          <w:noProof/>
        </w:rPr>
        <w:drawing>
          <wp:inline distT="0" distB="0" distL="0" distR="0" wp14:anchorId="6FA493B1" wp14:editId="23B5AF60">
            <wp:extent cx="2217420" cy="1758568"/>
            <wp:effectExtent l="0" t="0" r="0" b="0"/>
            <wp:docPr id="5" name="Picture 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B8C1F00-0B1F-9C50-4262-A6A08696F8EE}"/>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2F0D2F5D-865F-49CA-89BB-12A634776E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B8C1F00-0B1F-9C50-4262-A6A08696F8EE}"/>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2F0D2F5D-865F-49CA-89BB-12A634776E9F}"/>
                        </a:ext>
                      </a:extLst>
                    </pic:cNvPr>
                    <pic:cNvPicPr>
                      <a:picLocks noChangeAspect="1"/>
                    </pic:cNvPicPr>
                  </pic:nvPicPr>
                  <pic:blipFill>
                    <a:blip r:embed="rId38"/>
                    <a:stretch>
                      <a:fillRect/>
                    </a:stretch>
                  </pic:blipFill>
                  <pic:spPr>
                    <a:xfrm>
                      <a:off x="0" y="0"/>
                      <a:ext cx="2222351" cy="1762479"/>
                    </a:xfrm>
                    <a:prstGeom prst="rect">
                      <a:avLst/>
                    </a:prstGeom>
                  </pic:spPr>
                </pic:pic>
              </a:graphicData>
            </a:graphic>
          </wp:inline>
        </w:drawing>
      </w:r>
    </w:p>
    <w:p w14:paraId="4E2D5905" w14:textId="4AA54BF0" w:rsidR="005C4761" w:rsidRDefault="005C4761" w:rsidP="001D2EBE">
      <w:pPr>
        <w:rPr>
          <w:rFonts w:ascii="Cambria" w:hAnsi="Cambria" w:cs="Calibri"/>
          <w:b/>
          <w:color w:val="000000" w:themeColor="text1"/>
          <w:sz w:val="18"/>
          <w:szCs w:val="18"/>
          <w:lang w:val="en-IN" w:eastAsia="en-IN"/>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Pr="005C4761">
        <w:rPr>
          <w:rFonts w:ascii="Cambria" w:hAnsi="Cambria" w:cs="Calibri"/>
          <w:b/>
          <w:color w:val="000000" w:themeColor="text1"/>
          <w:sz w:val="18"/>
          <w:szCs w:val="18"/>
          <w:lang w:val="en-IN" w:eastAsia="en-IN"/>
        </w:rPr>
        <w:t>TSDPL261019</w:t>
      </w:r>
      <w:r w:rsidR="004010D7">
        <w:rPr>
          <w:rFonts w:ascii="Cambria" w:hAnsi="Cambria" w:cs="Calibri"/>
          <w:b/>
          <w:color w:val="000000" w:themeColor="text1"/>
          <w:sz w:val="18"/>
          <w:szCs w:val="18"/>
          <w:lang w:val="en-IN" w:eastAsia="en-IN"/>
        </w:rPr>
        <w:tab/>
      </w:r>
      <w:r w:rsidR="004010D7">
        <w:rPr>
          <w:rFonts w:ascii="Cambria" w:hAnsi="Cambria" w:cs="Calibri"/>
          <w:b/>
          <w:color w:val="000000" w:themeColor="text1"/>
          <w:sz w:val="18"/>
          <w:szCs w:val="18"/>
          <w:lang w:val="en-IN" w:eastAsia="en-IN"/>
        </w:rPr>
        <w:tab/>
      </w:r>
      <w:r w:rsidR="004010D7">
        <w:rPr>
          <w:rFonts w:ascii="Cambria" w:hAnsi="Cambria" w:cs="Calibri"/>
          <w:b/>
          <w:color w:val="000000" w:themeColor="text1"/>
          <w:sz w:val="18"/>
          <w:szCs w:val="18"/>
          <w:lang w:val="en-IN" w:eastAsia="en-IN"/>
        </w:rPr>
        <w:tab/>
      </w:r>
      <w:r w:rsidR="004010D7">
        <w:rPr>
          <w:rFonts w:ascii="Cambria" w:hAnsi="Cambria" w:cs="Calibri"/>
          <w:b/>
          <w:color w:val="000000" w:themeColor="text1"/>
          <w:sz w:val="18"/>
          <w:szCs w:val="18"/>
          <w:lang w:val="en-IN" w:eastAsia="en-IN"/>
        </w:rPr>
        <w:tab/>
      </w:r>
      <w:r w:rsidR="003F0ABA">
        <w:rPr>
          <w:rFonts w:ascii="Cambria" w:hAnsi="Cambria" w:cs="Calibri"/>
          <w:b/>
          <w:color w:val="000000" w:themeColor="text1"/>
          <w:sz w:val="18"/>
          <w:szCs w:val="18"/>
          <w:lang w:val="en-IN" w:eastAsia="en-IN"/>
        </w:rPr>
        <w:tab/>
      </w:r>
      <w:r w:rsidR="004010D7" w:rsidRPr="004010D7">
        <w:rPr>
          <w:rFonts w:ascii="Cambria" w:hAnsi="Cambria" w:cs="Calibri"/>
          <w:b/>
          <w:color w:val="000000" w:themeColor="text1"/>
          <w:sz w:val="18"/>
          <w:szCs w:val="18"/>
          <w:lang w:val="en-IN" w:eastAsia="en-IN"/>
        </w:rPr>
        <w:t>TSDPL261020</w:t>
      </w:r>
      <w:r w:rsidR="00DF0978">
        <w:rPr>
          <w:rFonts w:ascii="Cambria" w:hAnsi="Cambria" w:cs="Calibri"/>
          <w:b/>
          <w:color w:val="000000" w:themeColor="text1"/>
          <w:sz w:val="18"/>
          <w:szCs w:val="18"/>
          <w:lang w:val="en-IN" w:eastAsia="en-IN"/>
        </w:rPr>
        <w:tab/>
      </w:r>
      <w:r w:rsidR="00DF0978">
        <w:rPr>
          <w:rFonts w:ascii="Cambria" w:hAnsi="Cambria" w:cs="Calibri"/>
          <w:b/>
          <w:color w:val="000000" w:themeColor="text1"/>
          <w:sz w:val="18"/>
          <w:szCs w:val="18"/>
          <w:lang w:val="en-IN" w:eastAsia="en-IN"/>
        </w:rPr>
        <w:tab/>
      </w:r>
      <w:r w:rsidR="00DF0978">
        <w:rPr>
          <w:rFonts w:ascii="Cambria" w:hAnsi="Cambria" w:cs="Calibri"/>
          <w:b/>
          <w:color w:val="000000" w:themeColor="text1"/>
          <w:sz w:val="18"/>
          <w:szCs w:val="18"/>
          <w:lang w:val="en-IN" w:eastAsia="en-IN"/>
        </w:rPr>
        <w:tab/>
      </w:r>
      <w:r w:rsidR="00DF0978">
        <w:rPr>
          <w:rFonts w:ascii="Cambria" w:hAnsi="Cambria" w:cs="Calibri"/>
          <w:b/>
          <w:color w:val="000000" w:themeColor="text1"/>
          <w:sz w:val="18"/>
          <w:szCs w:val="18"/>
          <w:lang w:val="en-IN" w:eastAsia="en-IN"/>
        </w:rPr>
        <w:tab/>
      </w:r>
      <w:r w:rsidR="00DF0978" w:rsidRPr="00DF0978">
        <w:rPr>
          <w:rFonts w:ascii="Cambria" w:hAnsi="Cambria" w:cs="Calibri"/>
          <w:b/>
          <w:color w:val="000000" w:themeColor="text1"/>
          <w:sz w:val="18"/>
          <w:szCs w:val="18"/>
          <w:lang w:val="en-IN" w:eastAsia="en-IN"/>
        </w:rPr>
        <w:t>TSDPL261021</w:t>
      </w:r>
      <w:r w:rsidR="00CB7D9C">
        <w:rPr>
          <w:rFonts w:ascii="Cambria" w:hAnsi="Cambria" w:cs="Calibri"/>
          <w:b/>
          <w:color w:val="000000" w:themeColor="text1"/>
          <w:sz w:val="18"/>
          <w:szCs w:val="18"/>
          <w:lang w:val="en-IN" w:eastAsia="en-IN"/>
        </w:rPr>
        <w:tab/>
      </w:r>
      <w:r w:rsidR="00CB7D9C">
        <w:rPr>
          <w:rFonts w:ascii="Cambria" w:hAnsi="Cambria" w:cs="Calibri"/>
          <w:b/>
          <w:color w:val="000000" w:themeColor="text1"/>
          <w:sz w:val="18"/>
          <w:szCs w:val="18"/>
          <w:lang w:val="en-IN" w:eastAsia="en-IN"/>
        </w:rPr>
        <w:tab/>
      </w:r>
      <w:r w:rsidR="00CB7D9C">
        <w:rPr>
          <w:rFonts w:ascii="Cambria" w:hAnsi="Cambria" w:cs="Calibri"/>
          <w:b/>
          <w:color w:val="000000" w:themeColor="text1"/>
          <w:sz w:val="18"/>
          <w:szCs w:val="18"/>
          <w:lang w:val="en-IN" w:eastAsia="en-IN"/>
        </w:rPr>
        <w:tab/>
      </w:r>
      <w:r w:rsidR="00CB7D9C">
        <w:rPr>
          <w:rFonts w:ascii="Cambria" w:hAnsi="Cambria" w:cs="Calibri"/>
          <w:b/>
          <w:color w:val="000000" w:themeColor="text1"/>
          <w:sz w:val="18"/>
          <w:szCs w:val="18"/>
          <w:lang w:val="en-IN" w:eastAsia="en-IN"/>
        </w:rPr>
        <w:tab/>
      </w:r>
      <w:r w:rsidR="00CB7D9C" w:rsidRPr="00CB7D9C">
        <w:rPr>
          <w:rFonts w:ascii="Cambria" w:hAnsi="Cambria" w:cs="Calibri"/>
          <w:b/>
          <w:color w:val="000000" w:themeColor="text1"/>
          <w:sz w:val="18"/>
          <w:szCs w:val="18"/>
          <w:lang w:val="en-IN" w:eastAsia="en-IN"/>
        </w:rPr>
        <w:t>TSDPL261022</w:t>
      </w:r>
    </w:p>
    <w:p w14:paraId="425F2349" w14:textId="69A01311" w:rsidR="00CB7D9C" w:rsidRDefault="00F5182A" w:rsidP="001D2EBE">
      <w:pPr>
        <w:rPr>
          <w:rFonts w:ascii="Cambria" w:hAnsi="Cambria" w:cs="Calibri"/>
          <w:b/>
          <w:color w:val="000000" w:themeColor="text1"/>
          <w:sz w:val="18"/>
          <w:szCs w:val="18"/>
          <w:lang w:val="en-IN" w:eastAsia="en-IN"/>
        </w:rPr>
      </w:pPr>
      <w:r>
        <w:rPr>
          <w:noProof/>
        </w:rPr>
        <w:lastRenderedPageBreak/>
        <w:drawing>
          <wp:inline distT="0" distB="0" distL="0" distR="0" wp14:anchorId="6D546BF4" wp14:editId="0385FACC">
            <wp:extent cx="2560320" cy="1821180"/>
            <wp:effectExtent l="0" t="0" r="0" b="7620"/>
            <wp:docPr id="8" name="Picture 7">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5FFC7FD7-2F6E-1FC8-6744-615D2746F7E3}"/>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3EA3C2FC-341E-F487-A4A3-19DF3A1FFA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5FFC7FD7-2F6E-1FC8-6744-615D2746F7E3}"/>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3EA3C2FC-341E-F487-A4A3-19DF3A1FFABF}"/>
                        </a:ext>
                      </a:extLst>
                    </pic:cNvPr>
                    <pic:cNvPicPr>
                      <a:picLocks noChangeAspect="1"/>
                    </pic:cNvPicPr>
                  </pic:nvPicPr>
                  <pic:blipFill>
                    <a:blip r:embed="rId39"/>
                    <a:stretch>
                      <a:fillRect/>
                    </a:stretch>
                  </pic:blipFill>
                  <pic:spPr>
                    <a:xfrm>
                      <a:off x="0" y="0"/>
                      <a:ext cx="2557642" cy="1819275"/>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sidR="0060438A">
        <w:rPr>
          <w:noProof/>
        </w:rPr>
        <w:drawing>
          <wp:inline distT="0" distB="0" distL="0" distR="0" wp14:anchorId="5D793DAC" wp14:editId="34F650C3">
            <wp:extent cx="2552700" cy="1821180"/>
            <wp:effectExtent l="0" t="0" r="0" b="7620"/>
            <wp:docPr id="7" name="Picture 6">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3EA3C2FC-341E-F487-A4A3-19DF3A1FFABF}"/>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832653D3-F1DA-CAED-925F-86D2247ED8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3EA3C2FC-341E-F487-A4A3-19DF3A1FFABF}"/>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832653D3-F1DA-CAED-925F-86D2247ED8E7}"/>
                        </a:ext>
                      </a:extLst>
                    </pic:cNvPr>
                    <pic:cNvPicPr>
                      <a:picLocks noChangeAspect="1"/>
                    </pic:cNvPicPr>
                  </pic:nvPicPr>
                  <pic:blipFill>
                    <a:blip r:embed="rId40"/>
                    <a:stretch>
                      <a:fillRect/>
                    </a:stretch>
                  </pic:blipFill>
                  <pic:spPr>
                    <a:xfrm>
                      <a:off x="0" y="0"/>
                      <a:ext cx="2555370" cy="1823085"/>
                    </a:xfrm>
                    <a:prstGeom prst="rect">
                      <a:avLst/>
                    </a:prstGeom>
                  </pic:spPr>
                </pic:pic>
              </a:graphicData>
            </a:graphic>
          </wp:inline>
        </w:drawing>
      </w:r>
      <w:r w:rsidR="0060438A">
        <w:rPr>
          <w:rFonts w:ascii="Cambria" w:hAnsi="Cambria" w:cs="Calibri"/>
          <w:b/>
          <w:color w:val="000000" w:themeColor="text1"/>
          <w:sz w:val="18"/>
          <w:szCs w:val="18"/>
          <w:lang w:val="en-IN" w:eastAsia="en-IN"/>
        </w:rPr>
        <w:t xml:space="preserve"> </w:t>
      </w:r>
      <w:r w:rsidR="005C0F59">
        <w:rPr>
          <w:noProof/>
        </w:rPr>
        <w:drawing>
          <wp:inline distT="0" distB="0" distL="0" distR="0" wp14:anchorId="4939A0A3" wp14:editId="31C9C91E">
            <wp:extent cx="2423160" cy="1821180"/>
            <wp:effectExtent l="0" t="0" r="0" b="7620"/>
            <wp:docPr id="6" name="Picture 4">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32653D3-F1DA-CAED-925F-86D2247ED8E7}"/>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2A59A27E-76B3-3DD9-2F7B-D6B764E4C4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832653D3-F1DA-CAED-925F-86D2247ED8E7}"/>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2A59A27E-76B3-3DD9-2F7B-D6B764E4C41B}"/>
                        </a:ext>
                      </a:extLst>
                    </pic:cNvPr>
                    <pic:cNvPicPr>
                      <a:picLocks noChangeAspect="1"/>
                    </pic:cNvPicPr>
                  </pic:nvPicPr>
                  <pic:blipFill>
                    <a:blip r:embed="rId41"/>
                    <a:stretch>
                      <a:fillRect/>
                    </a:stretch>
                  </pic:blipFill>
                  <pic:spPr>
                    <a:xfrm>
                      <a:off x="0" y="0"/>
                      <a:ext cx="2419955" cy="1818771"/>
                    </a:xfrm>
                    <a:prstGeom prst="rect">
                      <a:avLst/>
                    </a:prstGeom>
                  </pic:spPr>
                </pic:pic>
              </a:graphicData>
            </a:graphic>
          </wp:inline>
        </w:drawing>
      </w:r>
      <w:r w:rsidR="005C0F59">
        <w:rPr>
          <w:rFonts w:ascii="Cambria" w:hAnsi="Cambria" w:cs="Calibri"/>
          <w:b/>
          <w:color w:val="000000" w:themeColor="text1"/>
          <w:sz w:val="18"/>
          <w:szCs w:val="18"/>
          <w:lang w:val="en-IN" w:eastAsia="en-IN"/>
        </w:rPr>
        <w:t xml:space="preserve"> </w:t>
      </w:r>
      <w:r w:rsidR="005C0F59">
        <w:rPr>
          <w:noProof/>
        </w:rPr>
        <w:drawing>
          <wp:inline distT="0" distB="0" distL="0" distR="0" wp14:anchorId="3D085CFA" wp14:editId="0BDB4784">
            <wp:extent cx="2255520" cy="1828800"/>
            <wp:effectExtent l="0" t="0" r="0" b="0"/>
            <wp:docPr id="17" name="Picture 16">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B08C106-333A-4920-864D-9A822133D2B5}"/>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6B8F070F-F993-3F8A-4531-F8B582C702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1B08C106-333A-4920-864D-9A822133D2B5}"/>
                        </a:ext>
                        <a:ext uri="{147F2762-F138-4A5C-976F-8EAC2B608ADB}">
                          <a16:predDERef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pred="{6B8F070F-F993-3F8A-4531-F8B582C7025E}"/>
                        </a:ext>
                      </a:extLst>
                    </pic:cNvPr>
                    <pic:cNvPicPr>
                      <a:picLocks noChangeAspect="1"/>
                    </pic:cNvPicPr>
                  </pic:nvPicPr>
                  <pic:blipFill>
                    <a:blip r:embed="rId42"/>
                    <a:stretch>
                      <a:fillRect/>
                    </a:stretch>
                  </pic:blipFill>
                  <pic:spPr>
                    <a:xfrm>
                      <a:off x="0" y="0"/>
                      <a:ext cx="2255520" cy="1828800"/>
                    </a:xfrm>
                    <a:prstGeom prst="rect">
                      <a:avLst/>
                    </a:prstGeom>
                  </pic:spPr>
                </pic:pic>
              </a:graphicData>
            </a:graphic>
          </wp:inline>
        </w:drawing>
      </w:r>
    </w:p>
    <w:p w14:paraId="45F31350" w14:textId="15F20687" w:rsidR="00F5182A" w:rsidRDefault="00F5182A" w:rsidP="001D2EBE">
      <w:pPr>
        <w:rPr>
          <w:rFonts w:ascii="Cambria" w:hAnsi="Cambria" w:cs="Calibri"/>
          <w:b/>
          <w:color w:val="000000" w:themeColor="text1"/>
          <w:sz w:val="18"/>
          <w:szCs w:val="18"/>
          <w:lang w:val="en-IN" w:eastAsia="en-IN"/>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Pr="00F5182A">
        <w:rPr>
          <w:rFonts w:ascii="Cambria" w:hAnsi="Cambria" w:cs="Calibri"/>
          <w:b/>
          <w:color w:val="000000" w:themeColor="text1"/>
          <w:sz w:val="18"/>
          <w:szCs w:val="18"/>
          <w:lang w:val="en-IN" w:eastAsia="en-IN"/>
        </w:rPr>
        <w:t>TSDPL261023</w:t>
      </w:r>
      <w:r w:rsidR="0060438A">
        <w:rPr>
          <w:rFonts w:ascii="Cambria" w:hAnsi="Cambria" w:cs="Calibri"/>
          <w:b/>
          <w:color w:val="000000" w:themeColor="text1"/>
          <w:sz w:val="18"/>
          <w:szCs w:val="18"/>
          <w:lang w:val="en-IN" w:eastAsia="en-IN"/>
        </w:rPr>
        <w:tab/>
      </w:r>
      <w:r w:rsidR="0060438A">
        <w:rPr>
          <w:rFonts w:ascii="Cambria" w:hAnsi="Cambria" w:cs="Calibri"/>
          <w:b/>
          <w:color w:val="000000" w:themeColor="text1"/>
          <w:sz w:val="18"/>
          <w:szCs w:val="18"/>
          <w:lang w:val="en-IN" w:eastAsia="en-IN"/>
        </w:rPr>
        <w:tab/>
      </w:r>
      <w:r w:rsidR="0060438A">
        <w:rPr>
          <w:rFonts w:ascii="Cambria" w:hAnsi="Cambria" w:cs="Calibri"/>
          <w:b/>
          <w:color w:val="000000" w:themeColor="text1"/>
          <w:sz w:val="18"/>
          <w:szCs w:val="18"/>
          <w:lang w:val="en-IN" w:eastAsia="en-IN"/>
        </w:rPr>
        <w:tab/>
      </w:r>
      <w:r w:rsidR="0060438A">
        <w:rPr>
          <w:rFonts w:ascii="Cambria" w:hAnsi="Cambria" w:cs="Calibri"/>
          <w:b/>
          <w:color w:val="000000" w:themeColor="text1"/>
          <w:sz w:val="18"/>
          <w:szCs w:val="18"/>
          <w:lang w:val="en-IN" w:eastAsia="en-IN"/>
        </w:rPr>
        <w:tab/>
      </w:r>
      <w:r w:rsidR="0060438A">
        <w:rPr>
          <w:rFonts w:ascii="Cambria" w:hAnsi="Cambria" w:cs="Calibri"/>
          <w:b/>
          <w:color w:val="000000" w:themeColor="text1"/>
          <w:sz w:val="18"/>
          <w:szCs w:val="18"/>
          <w:lang w:val="en-IN" w:eastAsia="en-IN"/>
        </w:rPr>
        <w:tab/>
      </w:r>
      <w:r w:rsidR="0060438A" w:rsidRPr="0060438A">
        <w:rPr>
          <w:rFonts w:ascii="Cambria" w:hAnsi="Cambria" w:cs="Calibri"/>
          <w:b/>
          <w:color w:val="000000" w:themeColor="text1"/>
          <w:sz w:val="18"/>
          <w:szCs w:val="18"/>
          <w:lang w:val="en-IN" w:eastAsia="en-IN"/>
        </w:rPr>
        <w:t>TSDPL261024</w:t>
      </w:r>
      <w:r w:rsidR="005C0F59">
        <w:rPr>
          <w:rFonts w:ascii="Cambria" w:hAnsi="Cambria" w:cs="Calibri"/>
          <w:b/>
          <w:color w:val="000000" w:themeColor="text1"/>
          <w:sz w:val="18"/>
          <w:szCs w:val="18"/>
          <w:lang w:val="en-IN" w:eastAsia="en-IN"/>
        </w:rPr>
        <w:tab/>
      </w:r>
      <w:r w:rsidR="005C0F59">
        <w:rPr>
          <w:rFonts w:ascii="Cambria" w:hAnsi="Cambria" w:cs="Calibri"/>
          <w:b/>
          <w:color w:val="000000" w:themeColor="text1"/>
          <w:sz w:val="18"/>
          <w:szCs w:val="18"/>
          <w:lang w:val="en-IN" w:eastAsia="en-IN"/>
        </w:rPr>
        <w:tab/>
      </w:r>
      <w:r w:rsidR="005C0F59">
        <w:rPr>
          <w:rFonts w:ascii="Cambria" w:hAnsi="Cambria" w:cs="Calibri"/>
          <w:b/>
          <w:color w:val="000000" w:themeColor="text1"/>
          <w:sz w:val="18"/>
          <w:szCs w:val="18"/>
          <w:lang w:val="en-IN" w:eastAsia="en-IN"/>
        </w:rPr>
        <w:tab/>
      </w:r>
      <w:r w:rsidR="005C0F59">
        <w:rPr>
          <w:rFonts w:ascii="Cambria" w:hAnsi="Cambria" w:cs="Calibri"/>
          <w:b/>
          <w:color w:val="000000" w:themeColor="text1"/>
          <w:sz w:val="18"/>
          <w:szCs w:val="18"/>
          <w:lang w:val="en-IN" w:eastAsia="en-IN"/>
        </w:rPr>
        <w:tab/>
      </w:r>
      <w:r w:rsidR="005C0F59" w:rsidRPr="005C0F59">
        <w:rPr>
          <w:rFonts w:ascii="Cambria" w:hAnsi="Cambria" w:cs="Calibri"/>
          <w:b/>
          <w:color w:val="000000" w:themeColor="text1"/>
          <w:sz w:val="18"/>
          <w:szCs w:val="18"/>
          <w:lang w:val="en-IN" w:eastAsia="en-IN"/>
        </w:rPr>
        <w:t>TSDPL261025</w:t>
      </w:r>
      <w:r w:rsidR="005C0F59">
        <w:rPr>
          <w:rFonts w:ascii="Cambria" w:hAnsi="Cambria" w:cs="Calibri"/>
          <w:b/>
          <w:color w:val="000000" w:themeColor="text1"/>
          <w:sz w:val="18"/>
          <w:szCs w:val="18"/>
          <w:lang w:val="en-IN" w:eastAsia="en-IN"/>
        </w:rPr>
        <w:tab/>
      </w:r>
      <w:r w:rsidR="005C0F59">
        <w:rPr>
          <w:rFonts w:ascii="Cambria" w:hAnsi="Cambria" w:cs="Calibri"/>
          <w:b/>
          <w:color w:val="000000" w:themeColor="text1"/>
          <w:sz w:val="18"/>
          <w:szCs w:val="18"/>
          <w:lang w:val="en-IN" w:eastAsia="en-IN"/>
        </w:rPr>
        <w:tab/>
      </w:r>
      <w:r w:rsidR="005C0F59">
        <w:rPr>
          <w:rFonts w:ascii="Cambria" w:hAnsi="Cambria" w:cs="Calibri"/>
          <w:b/>
          <w:color w:val="000000" w:themeColor="text1"/>
          <w:sz w:val="18"/>
          <w:szCs w:val="18"/>
          <w:lang w:val="en-IN" w:eastAsia="en-IN"/>
        </w:rPr>
        <w:tab/>
      </w:r>
      <w:r w:rsidR="005C0F59">
        <w:rPr>
          <w:rFonts w:ascii="Cambria" w:hAnsi="Cambria" w:cs="Calibri"/>
          <w:b/>
          <w:color w:val="000000" w:themeColor="text1"/>
          <w:sz w:val="18"/>
          <w:szCs w:val="18"/>
          <w:lang w:val="en-IN" w:eastAsia="en-IN"/>
        </w:rPr>
        <w:tab/>
      </w:r>
      <w:r w:rsidR="005C0F59" w:rsidRPr="005C0F59">
        <w:rPr>
          <w:rFonts w:ascii="Cambria" w:hAnsi="Cambria" w:cs="Calibri"/>
          <w:b/>
          <w:color w:val="000000" w:themeColor="text1"/>
          <w:sz w:val="18"/>
          <w:szCs w:val="18"/>
          <w:lang w:val="en-IN" w:eastAsia="en-IN"/>
        </w:rPr>
        <w:t>TSDPL261026</w:t>
      </w:r>
    </w:p>
    <w:p w14:paraId="73B94323" w14:textId="08E47DF0" w:rsidR="006B3498" w:rsidRDefault="006B3498" w:rsidP="001D2EBE">
      <w:pPr>
        <w:rPr>
          <w:rFonts w:ascii="Cambria" w:hAnsi="Cambria" w:cs="Calibri"/>
          <w:b/>
          <w:color w:val="000000" w:themeColor="text1"/>
          <w:sz w:val="18"/>
          <w:szCs w:val="18"/>
          <w:lang w:val="en-IN" w:eastAsia="en-IN"/>
        </w:rPr>
      </w:pPr>
      <w:r>
        <w:rPr>
          <w:noProof/>
        </w:rPr>
        <w:drawing>
          <wp:inline distT="0" distB="0" distL="0" distR="0" wp14:anchorId="5845A012" wp14:editId="5D49E0FE">
            <wp:extent cx="2499360" cy="1728724"/>
            <wp:effectExtent l="0" t="0" r="0" b="5080"/>
            <wp:docPr id="13" name="Picture 12">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2E443949-6153-44A4-8B51-A835A011AA27}"/>
                </a:ext>
                <a:ext uri="{147F2762-F138-4A5C-976F-8EAC2B608ADB}">
                  <a16:predDERef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pred="{2F0D2F5D-865F-49CA-89BB-12A634776E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2E443949-6153-44A4-8B51-A835A011AA27}"/>
                        </a:ext>
                        <a:ext uri="{147F2762-F138-4A5C-976F-8EAC2B608ADB}">
                          <a16:predDERef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pred="{2F0D2F5D-865F-49CA-89BB-12A634776E9F}"/>
                        </a:ext>
                      </a:extLst>
                    </pic:cNvPr>
                    <pic:cNvPicPr>
                      <a:picLocks noChangeAspect="1" noChangeArrowheads="1"/>
                    </pic:cNvPicPr>
                  </pic:nvPicPr>
                  <pic:blipFill rotWithShape="1">
                    <a:blip r:embed="rId43" cstate="email">
                      <a:extLst>
                        <a:ext uri="{28A0092B-C50C-407E-A947-70E740481C1C}">
                          <a14:useLocalDpi xmlns:a14="http://schemas.microsoft.com/office/drawing/2010/main"/>
                        </a:ext>
                      </a:extLst>
                    </a:blip>
                    <a:srcRect l="-736"/>
                    <a:stretch/>
                  </pic:blipFill>
                  <pic:spPr bwMode="auto">
                    <a:xfrm>
                      <a:off x="0" y="0"/>
                      <a:ext cx="2499360" cy="1728724"/>
                    </a:xfrm>
                    <a:prstGeom prst="rect">
                      <a:avLst/>
                    </a:prstGeom>
                    <a:noFill/>
                    <a:ln>
                      <a:noFill/>
                    </a:ln>
                    <a:extLst/>
                  </pic:spPr>
                </pic:pic>
              </a:graphicData>
            </a:graphic>
          </wp:inline>
        </w:drawing>
      </w:r>
      <w:r>
        <w:rPr>
          <w:rFonts w:ascii="Cambria" w:hAnsi="Cambria" w:cs="Calibri"/>
          <w:b/>
          <w:color w:val="000000" w:themeColor="text1"/>
          <w:sz w:val="18"/>
          <w:szCs w:val="18"/>
          <w:lang w:val="en-IN" w:eastAsia="en-IN"/>
        </w:rPr>
        <w:t xml:space="preserve"> </w:t>
      </w:r>
      <w:r>
        <w:rPr>
          <w:noProof/>
        </w:rPr>
        <w:drawing>
          <wp:inline distT="0" distB="0" distL="0" distR="0" wp14:anchorId="70CF4AEE" wp14:editId="4F364DA9">
            <wp:extent cx="2522220" cy="1729740"/>
            <wp:effectExtent l="0" t="0" r="0" b="3810"/>
            <wp:docPr id="14" name="Picture 13">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EF5C5301-83C2-4A11-ADFE-E607B3FE69C9}"/>
                </a:ext>
                <a:ext uri="{147F2762-F138-4A5C-976F-8EAC2B608ADB}">
                  <a16:predDERef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pred="{2E443949-6153-44A4-8B51-A835A011AA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EF5C5301-83C2-4A11-ADFE-E607B3FE69C9}"/>
                        </a:ext>
                        <a:ext uri="{147F2762-F138-4A5C-976F-8EAC2B608ADB}">
                          <a16:predDERef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pred="{2E443949-6153-44A4-8B51-A835A011AA27}"/>
                        </a:ext>
                      </a:extLst>
                    </pic:cNvPr>
                    <pic:cNvPicPr>
                      <a:picLocks noChangeAspect="1"/>
                    </pic:cNvPicPr>
                  </pic:nvPicPr>
                  <pic:blipFill>
                    <a:blip r:embed="rId44" cstate="email">
                      <a:extLst>
                        <a:ext uri="{28A0092B-C50C-407E-A947-70E740481C1C}">
                          <a14:useLocalDpi xmlns:a14="http://schemas.microsoft.com/office/drawing/2010/main"/>
                        </a:ext>
                      </a:extLst>
                    </a:blip>
                    <a:stretch>
                      <a:fillRect/>
                    </a:stretch>
                  </pic:blipFill>
                  <pic:spPr>
                    <a:xfrm>
                      <a:off x="0" y="0"/>
                      <a:ext cx="2522220" cy="1729740"/>
                    </a:xfrm>
                    <a:prstGeom prst="rect">
                      <a:avLst/>
                    </a:prstGeom>
                  </pic:spPr>
                </pic:pic>
              </a:graphicData>
            </a:graphic>
          </wp:inline>
        </w:drawing>
      </w:r>
      <w:r>
        <w:rPr>
          <w:rFonts w:ascii="Cambria" w:hAnsi="Cambria" w:cs="Calibri"/>
          <w:b/>
          <w:color w:val="000000" w:themeColor="text1"/>
          <w:sz w:val="18"/>
          <w:szCs w:val="18"/>
          <w:lang w:val="en-IN" w:eastAsia="en-IN"/>
        </w:rPr>
        <w:t xml:space="preserve"> </w:t>
      </w:r>
      <w:r>
        <w:rPr>
          <w:noProof/>
        </w:rPr>
        <w:drawing>
          <wp:inline distT="0" distB="0" distL="0" distR="0" wp14:anchorId="40C00F78" wp14:editId="70721D9D">
            <wp:extent cx="2400300" cy="1726732"/>
            <wp:effectExtent l="0" t="0" r="0" b="6985"/>
            <wp:docPr id="15" name="Picture 14">
              <a:extLst xmlns:a="http://schemas.openxmlformats.org/drawingml/2006/main">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CEF2020B-242F-4FC0-97D3-CF50BFA7ECED}"/>
                </a:ext>
                <a:ext uri="{147F2762-F138-4A5C-976F-8EAC2B608ADB}">
                  <a16:predDERef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pred="{EF5C5301-83C2-4A11-ADFE-E607B3FE69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id="{CEF2020B-242F-4FC0-97D3-CF50BFA7ECED}"/>
                        </a:ext>
                        <a:ext uri="{147F2762-F138-4A5C-976F-8EAC2B608ADB}">
                          <a16:predDERef xmlns:lc="http://schemas.openxmlformats.org/drawingml/2006/lockedCanvas" xmlns="" xmlns:a16="http://schemas.microsoft.com/office/drawing/2014/main" xmlns:xdr="http://schemas.openxmlformats.org/drawingml/2006/spreadsheetDrawing" xmlns:w="http://schemas.openxmlformats.org/wordprocessingml/2006/main" xmlns:w10="urn:schemas-microsoft-com:office:word" xmlns:v="urn:schemas-microsoft-com:vml" xmlns:o="urn:schemas-microsoft-com:office:office" pred="{EF5C5301-83C2-4A11-ADFE-E607B3FE69C9}"/>
                        </a:ext>
                      </a:extLst>
                    </pic:cNvPr>
                    <pic:cNvPicPr>
                      <a:picLocks noChangeAspect="1"/>
                    </pic:cNvPicPr>
                  </pic:nvPicPr>
                  <pic:blipFill>
                    <a:blip r:embed="rId45" cstate="email">
                      <a:extLst>
                        <a:ext uri="{28A0092B-C50C-407E-A947-70E740481C1C}">
                          <a14:useLocalDpi xmlns:a14="http://schemas.microsoft.com/office/drawing/2010/main"/>
                        </a:ext>
                      </a:extLst>
                    </a:blip>
                    <a:stretch>
                      <a:fillRect/>
                    </a:stretch>
                  </pic:blipFill>
                  <pic:spPr>
                    <a:xfrm>
                      <a:off x="0" y="0"/>
                      <a:ext cx="2391907" cy="1720694"/>
                    </a:xfrm>
                    <a:prstGeom prst="rect">
                      <a:avLst/>
                    </a:prstGeom>
                  </pic:spPr>
                </pic:pic>
              </a:graphicData>
            </a:graphic>
          </wp:inline>
        </w:drawing>
      </w:r>
    </w:p>
    <w:p w14:paraId="56A50CD0" w14:textId="1D22C9B2" w:rsidR="00087D0A" w:rsidRDefault="00087D0A" w:rsidP="001D2EBE">
      <w:pPr>
        <w:rPr>
          <w:rFonts w:ascii="Cambria" w:hAnsi="Cambria" w:cs="Calibri"/>
          <w:b/>
          <w:color w:val="000000" w:themeColor="text1"/>
          <w:sz w:val="18"/>
          <w:szCs w:val="18"/>
          <w:lang w:val="en-IN" w:eastAsia="en-IN"/>
        </w:rPr>
      </w:pPr>
      <w:r>
        <w:rPr>
          <w:rFonts w:ascii="Cambria" w:hAnsi="Cambria" w:cs="Calibri"/>
          <w:b/>
          <w:color w:val="000000" w:themeColor="text1"/>
          <w:sz w:val="18"/>
          <w:szCs w:val="18"/>
          <w:lang w:val="en-IN" w:eastAsia="en-IN"/>
        </w:rPr>
        <w:tab/>
      </w:r>
      <w:r>
        <w:rPr>
          <w:rFonts w:ascii="Cambria" w:hAnsi="Cambria" w:cs="Calibri"/>
          <w:b/>
          <w:color w:val="000000" w:themeColor="text1"/>
          <w:sz w:val="18"/>
          <w:szCs w:val="18"/>
          <w:lang w:val="en-IN" w:eastAsia="en-IN"/>
        </w:rPr>
        <w:tab/>
      </w:r>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1011</w:t>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proofErr w:type="spellStart"/>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1011</w:t>
      </w:r>
      <w:proofErr w:type="spellEnd"/>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r>
        <w:rPr>
          <w:rFonts w:asciiTheme="majorHAnsi" w:hAnsiTheme="majorHAnsi" w:cs="Calibri"/>
          <w:b/>
          <w:bCs/>
          <w:color w:val="0000FF"/>
          <w:sz w:val="20"/>
          <w:szCs w:val="19"/>
        </w:rPr>
        <w:tab/>
      </w:r>
      <w:proofErr w:type="spellStart"/>
      <w:r w:rsidRPr="00B70AF2">
        <w:rPr>
          <w:rFonts w:asciiTheme="majorHAnsi" w:hAnsiTheme="majorHAnsi" w:cs="Calibri"/>
          <w:b/>
          <w:bCs/>
          <w:color w:val="0000FF"/>
          <w:sz w:val="20"/>
          <w:szCs w:val="19"/>
        </w:rPr>
        <w:t>TSDPL26</w:t>
      </w:r>
      <w:r>
        <w:rPr>
          <w:rFonts w:asciiTheme="majorHAnsi" w:hAnsiTheme="majorHAnsi" w:cs="Calibri"/>
          <w:b/>
          <w:bCs/>
          <w:color w:val="0000FF"/>
          <w:sz w:val="20"/>
          <w:szCs w:val="19"/>
        </w:rPr>
        <w:t>1011</w:t>
      </w:r>
      <w:proofErr w:type="spellEnd"/>
    </w:p>
    <w:p w14:paraId="1D38FAFD" w14:textId="77777777" w:rsidR="001D2EBE" w:rsidRDefault="001D2EBE" w:rsidP="001D2EBE">
      <w:pPr>
        <w:rPr>
          <w:rFonts w:ascii="Cambria" w:hAnsi="Cambria" w:cs="Calibri"/>
          <w:b/>
          <w:color w:val="000000" w:themeColor="text1"/>
          <w:sz w:val="18"/>
          <w:szCs w:val="18"/>
          <w:lang w:val="en-IN" w:eastAsia="en-IN"/>
        </w:rPr>
      </w:pPr>
    </w:p>
    <w:sectPr w:rsidR="001D2EBE" w:rsidSect="003E1D8E">
      <w:headerReference w:type="default" r:id="rId46"/>
      <w:footerReference w:type="default" r:id="rId47"/>
      <w:pgSz w:w="16834" w:h="11909" w:orient="landscape" w:code="9"/>
      <w:pgMar w:top="360" w:right="634" w:bottom="720" w:left="630" w:header="576" w:footer="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E85065" w14:textId="77777777" w:rsidR="003707A6" w:rsidRDefault="003707A6">
      <w:r>
        <w:separator/>
      </w:r>
    </w:p>
  </w:endnote>
  <w:endnote w:type="continuationSeparator" w:id="0">
    <w:p w14:paraId="5B843BF7" w14:textId="77777777" w:rsidR="003707A6" w:rsidRDefault="00370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0F890" w14:textId="77777777" w:rsidR="008C03DC" w:rsidRDefault="008C03DC" w:rsidP="003E1D8E">
    <w:pPr>
      <w:pStyle w:val="Footer"/>
      <w:jc w:val="center"/>
    </w:pPr>
    <w:r>
      <w:t xml:space="preserve">Page </w:t>
    </w:r>
    <w:r>
      <w:rPr>
        <w:b/>
        <w:szCs w:val="24"/>
      </w:rPr>
      <w:fldChar w:fldCharType="begin"/>
    </w:r>
    <w:r>
      <w:rPr>
        <w:b/>
      </w:rPr>
      <w:instrText xml:space="preserve"> PAGE </w:instrText>
    </w:r>
    <w:r>
      <w:rPr>
        <w:b/>
        <w:szCs w:val="24"/>
      </w:rPr>
      <w:fldChar w:fldCharType="separate"/>
    </w:r>
    <w:r w:rsidR="00836439">
      <w:rPr>
        <w:b/>
        <w:noProof/>
      </w:rPr>
      <w:t>1</w:t>
    </w:r>
    <w:r>
      <w:rPr>
        <w:b/>
        <w:szCs w:val="24"/>
      </w:rPr>
      <w:fldChar w:fldCharType="end"/>
    </w:r>
    <w:r>
      <w:t xml:space="preserve"> of </w:t>
    </w:r>
    <w:r>
      <w:rPr>
        <w:b/>
        <w:szCs w:val="24"/>
      </w:rPr>
      <w:fldChar w:fldCharType="begin"/>
    </w:r>
    <w:r>
      <w:rPr>
        <w:b/>
      </w:rPr>
      <w:instrText xml:space="preserve"> NUMPAGES  </w:instrText>
    </w:r>
    <w:r>
      <w:rPr>
        <w:b/>
        <w:szCs w:val="24"/>
      </w:rPr>
      <w:fldChar w:fldCharType="separate"/>
    </w:r>
    <w:r w:rsidR="00836439">
      <w:rPr>
        <w:b/>
        <w:noProof/>
      </w:rPr>
      <w:t>18</w:t>
    </w:r>
    <w:r>
      <w:rPr>
        <w:b/>
        <w:szCs w:val="24"/>
      </w:rPr>
      <w:fldChar w:fldCharType="end"/>
    </w:r>
  </w:p>
  <w:p w14:paraId="1F3C6A35" w14:textId="77777777" w:rsidR="008C03DC" w:rsidRDefault="008C03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59D07C" w14:textId="77777777" w:rsidR="003707A6" w:rsidRDefault="003707A6">
      <w:r>
        <w:separator/>
      </w:r>
    </w:p>
  </w:footnote>
  <w:footnote w:type="continuationSeparator" w:id="0">
    <w:p w14:paraId="24984374" w14:textId="77777777" w:rsidR="003707A6" w:rsidRDefault="003707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B3387E" w14:textId="43E3A90E" w:rsidR="008C03DC" w:rsidRPr="00FE45AD" w:rsidRDefault="003707A6">
    <w:pPr>
      <w:pStyle w:val="Header"/>
      <w:pBdr>
        <w:between w:val="single" w:sz="4" w:space="1" w:color="4F81BD" w:themeColor="accent1"/>
      </w:pBdr>
      <w:spacing w:line="276" w:lineRule="auto"/>
      <w:jc w:val="center"/>
    </w:pPr>
    <w:sdt>
      <w:sdtPr>
        <w:rPr>
          <w:rFonts w:ascii="Bookman Old Style" w:hAnsi="Bookman Old Style" w:cstheme="minorHAnsi"/>
          <w:b/>
          <w:sz w:val="20"/>
        </w:rPr>
        <w:alias w:val="Title"/>
        <w:id w:val="77547040"/>
        <w:placeholder>
          <w:docPart w:val="CEE15781AE2447FBBD93E3BD5C25604A"/>
        </w:placeholder>
        <w:dataBinding w:prefixMappings="xmlns:ns0='http://schemas.openxmlformats.org/package/2006/metadata/core-properties' xmlns:ns1='http://purl.org/dc/elements/1.1/'" w:xpath="/ns0:coreProperties[1]/ns1:title[1]" w:storeItemID="{6C3C8BC8-F283-45AE-878A-BAB7291924A1}"/>
        <w:text/>
      </w:sdtPr>
      <w:sdtEndPr/>
      <w:sdtContent>
        <w:r w:rsidR="008C03DC">
          <w:rPr>
            <w:rFonts w:ascii="Bookman Old Style" w:hAnsi="Bookman Old Style" w:cstheme="minorHAnsi"/>
            <w:b/>
            <w:sz w:val="20"/>
          </w:rPr>
          <w:t>CATALOUGE SERIAL NO: TS</w:t>
        </w:r>
        <w:r w:rsidR="008C03DC" w:rsidRPr="00FE45AD">
          <w:rPr>
            <w:rFonts w:ascii="Bookman Old Style" w:hAnsi="Bookman Old Style" w:cstheme="minorHAnsi"/>
            <w:b/>
            <w:sz w:val="20"/>
          </w:rPr>
          <w:t>D</w:t>
        </w:r>
        <w:r w:rsidR="008C03DC">
          <w:rPr>
            <w:rFonts w:ascii="Bookman Old Style" w:hAnsi="Bookman Old Style" w:cstheme="minorHAnsi"/>
            <w:b/>
            <w:sz w:val="20"/>
          </w:rPr>
          <w:t>P</w:t>
        </w:r>
        <w:r w:rsidR="008C03DC" w:rsidRPr="00FE45AD">
          <w:rPr>
            <w:rFonts w:ascii="Bookman Old Style" w:hAnsi="Bookman Old Style" w:cstheme="minorHAnsi"/>
            <w:b/>
            <w:sz w:val="20"/>
          </w:rPr>
          <w:t>L/AHB/</w:t>
        </w:r>
        <w:r w:rsidR="00420A9F">
          <w:rPr>
            <w:rFonts w:ascii="Bookman Old Style" w:hAnsi="Bookman Old Style" w:cstheme="minorHAnsi"/>
            <w:b/>
            <w:sz w:val="20"/>
          </w:rPr>
          <w:t>OCTOBER</w:t>
        </w:r>
        <w:r w:rsidR="008C03DC" w:rsidRPr="00FE45AD">
          <w:rPr>
            <w:rFonts w:ascii="Bookman Old Style" w:hAnsi="Bookman Old Style" w:cstheme="minorHAnsi"/>
            <w:b/>
            <w:sz w:val="20"/>
          </w:rPr>
          <w:t>/0</w:t>
        </w:r>
        <w:r w:rsidR="008C03DC">
          <w:rPr>
            <w:rFonts w:ascii="Bookman Old Style" w:hAnsi="Bookman Old Style" w:cstheme="minorHAnsi"/>
            <w:b/>
            <w:sz w:val="20"/>
          </w:rPr>
          <w:t>1</w:t>
        </w:r>
        <w:r w:rsidR="00420A9F">
          <w:rPr>
            <w:rFonts w:ascii="Bookman Old Style" w:hAnsi="Bookman Old Style" w:cstheme="minorHAnsi"/>
            <w:b/>
            <w:sz w:val="20"/>
          </w:rPr>
          <w:t>4</w:t>
        </w:r>
        <w:r w:rsidR="008C03DC">
          <w:rPr>
            <w:rFonts w:ascii="Bookman Old Style" w:hAnsi="Bookman Old Style" w:cstheme="minorHAnsi"/>
            <w:b/>
            <w:sz w:val="20"/>
          </w:rPr>
          <w:t>/26</w:t>
        </w:r>
        <w:r w:rsidR="008C03DC" w:rsidRPr="00FE45AD">
          <w:rPr>
            <w:rFonts w:ascii="Bookman Old Style" w:hAnsi="Bookman Old Style" w:cstheme="minorHAnsi"/>
            <w:b/>
            <w:sz w:val="20"/>
          </w:rPr>
          <w:t>-2</w:t>
        </w:r>
        <w:r w:rsidR="008C03DC">
          <w:rPr>
            <w:rFonts w:ascii="Bookman Old Style" w:hAnsi="Bookman Old Style" w:cstheme="minorHAnsi"/>
            <w:b/>
            <w:sz w:val="20"/>
          </w:rPr>
          <w:t>7</w:t>
        </w:r>
      </w:sdtContent>
    </w:sdt>
  </w:p>
  <w:sdt>
    <w:sdtPr>
      <w:alias w:val="Date"/>
      <w:id w:val="77547044"/>
      <w:placeholder>
        <w:docPart w:val="B828204501CB456E87C4BA5207357671"/>
      </w:placeholder>
      <w:dataBinding w:prefixMappings="xmlns:ns0='http://schemas.microsoft.com/office/2006/coverPageProps'" w:xpath="/ns0:CoverPageProperties[1]/ns0:PublishDate[1]" w:storeItemID="{55AF091B-3C7A-41E3-B477-F2FDAA23CFDA}"/>
      <w:date w:fullDate="2026-10-07T00:00:00Z">
        <w:dateFormat w:val="MMMM d, yyyy"/>
        <w:lid w:val="en-US"/>
        <w:storeMappedDataAs w:val="dateTime"/>
        <w:calendar w:val="gregorian"/>
      </w:date>
    </w:sdtPr>
    <w:sdtEndPr/>
    <w:sdtContent>
      <w:p w14:paraId="188AE562" w14:textId="4892DC0E" w:rsidR="008C03DC" w:rsidRPr="00FE45AD" w:rsidRDefault="00836439">
        <w:pPr>
          <w:pStyle w:val="Header"/>
          <w:pBdr>
            <w:between w:val="single" w:sz="4" w:space="1" w:color="4F81BD" w:themeColor="accent1"/>
          </w:pBdr>
          <w:spacing w:line="276" w:lineRule="auto"/>
          <w:jc w:val="center"/>
        </w:pPr>
        <w:r>
          <w:t>October 7, 2026</w:t>
        </w:r>
      </w:p>
    </w:sdtContent>
  </w:sdt>
  <w:p w14:paraId="238EAF81" w14:textId="77777777" w:rsidR="008C03DC" w:rsidRPr="00FE45AD" w:rsidRDefault="008C03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7879D8"/>
    <w:lvl w:ilvl="0">
      <w:numFmt w:val="bullet"/>
      <w:lvlText w:val="*"/>
      <w:lvlJc w:val="left"/>
    </w:lvl>
  </w:abstractNum>
  <w:abstractNum w:abstractNumId="1">
    <w:nsid w:val="070F67DB"/>
    <w:multiLevelType w:val="multilevel"/>
    <w:tmpl w:val="24402106"/>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nsid w:val="092E6998"/>
    <w:multiLevelType w:val="hybridMultilevel"/>
    <w:tmpl w:val="1D7C81D0"/>
    <w:lvl w:ilvl="0" w:tplc="6F8A6C9A">
      <w:start w:val="1"/>
      <w:numFmt w:val="lowerLetter"/>
      <w:lvlText w:val="%1."/>
      <w:lvlJc w:val="left"/>
      <w:pPr>
        <w:ind w:left="1440" w:hanging="360"/>
      </w:pPr>
      <w:rPr>
        <w:rFonts w:ascii="Calibri" w:eastAsia="Times New Roman" w:hAnsi="Calibri" w:cs="Arial"/>
        <w:b/>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0A1E5F46"/>
    <w:multiLevelType w:val="multilevel"/>
    <w:tmpl w:val="48D6AE6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
    <w:nsid w:val="0ECD7719"/>
    <w:multiLevelType w:val="hybridMultilevel"/>
    <w:tmpl w:val="B006475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0FD4747D"/>
    <w:multiLevelType w:val="hybridMultilevel"/>
    <w:tmpl w:val="531A8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0D678F"/>
    <w:multiLevelType w:val="hybridMultilevel"/>
    <w:tmpl w:val="B622C16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16586B77"/>
    <w:multiLevelType w:val="hybridMultilevel"/>
    <w:tmpl w:val="5E66D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A03C0B"/>
    <w:multiLevelType w:val="hybridMultilevel"/>
    <w:tmpl w:val="AC48B7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1B5074E5"/>
    <w:multiLevelType w:val="multilevel"/>
    <w:tmpl w:val="A08E1A0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1">
    <w:nsid w:val="1D8F1AFF"/>
    <w:multiLevelType w:val="hybridMultilevel"/>
    <w:tmpl w:val="9C6A2D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1EA30C2F"/>
    <w:multiLevelType w:val="hybridMultilevel"/>
    <w:tmpl w:val="7B34E0E8"/>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1F720DA3"/>
    <w:multiLevelType w:val="multilevel"/>
    <w:tmpl w:val="1794FF0E"/>
    <w:lvl w:ilvl="0">
      <w:start w:val="18"/>
      <w:numFmt w:val="decimal"/>
      <w:lvlText w:val="%1."/>
      <w:lvlJc w:val="left"/>
      <w:pPr>
        <w:ind w:left="720" w:hanging="360"/>
      </w:pPr>
      <w:rPr>
        <w:rFonts w:cs="Times New Roman" w:hint="default"/>
        <w:b/>
      </w:rPr>
    </w:lvl>
    <w:lvl w:ilvl="1">
      <w:start w:val="1"/>
      <w:numFmt w:val="decimal"/>
      <w:isLgl/>
      <w:lvlText w:val="%1.%2"/>
      <w:lvlJc w:val="left"/>
      <w:pPr>
        <w:ind w:left="6120" w:hanging="360"/>
      </w:pPr>
      <w:rPr>
        <w:rFonts w:cs="Times New Roman" w:hint="default"/>
        <w:b/>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4">
    <w:nsid w:val="23175485"/>
    <w:multiLevelType w:val="hybridMultilevel"/>
    <w:tmpl w:val="9672276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nsid w:val="243F4A36"/>
    <w:multiLevelType w:val="hybridMultilevel"/>
    <w:tmpl w:val="64BE683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nsid w:val="284231BB"/>
    <w:multiLevelType w:val="hybridMultilevel"/>
    <w:tmpl w:val="1486D2A8"/>
    <w:lvl w:ilvl="0" w:tplc="40090005">
      <w:start w:val="1"/>
      <w:numFmt w:val="bullet"/>
      <w:lvlText w:val=""/>
      <w:lvlJc w:val="left"/>
      <w:pPr>
        <w:ind w:left="2891" w:hanging="360"/>
      </w:pPr>
      <w:rPr>
        <w:rFonts w:ascii="Wingdings" w:hAnsi="Wingdings"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17">
    <w:nsid w:val="287A02D3"/>
    <w:multiLevelType w:val="hybridMultilevel"/>
    <w:tmpl w:val="35B021E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28EC14F6"/>
    <w:multiLevelType w:val="hybridMultilevel"/>
    <w:tmpl w:val="BD74920E"/>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1">
      <w:start w:val="1"/>
      <w:numFmt w:val="bullet"/>
      <w:lvlText w:val=""/>
      <w:lvlJc w:val="left"/>
      <w:pPr>
        <w:ind w:left="2880" w:hanging="360"/>
      </w:pPr>
      <w:rPr>
        <w:rFonts w:ascii="Symbol" w:hAnsi="Symbol"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53607B5"/>
    <w:multiLevelType w:val="hybridMultilevel"/>
    <w:tmpl w:val="8AB24A22"/>
    <w:lvl w:ilvl="0" w:tplc="8598A81A">
      <w:start w:val="1"/>
      <w:numFmt w:val="decimal"/>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1">
    <w:nsid w:val="35C32A1D"/>
    <w:multiLevelType w:val="hybridMultilevel"/>
    <w:tmpl w:val="C8F25F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8DF6F89"/>
    <w:multiLevelType w:val="hybridMultilevel"/>
    <w:tmpl w:val="5FD0146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23">
    <w:nsid w:val="4A776A93"/>
    <w:multiLevelType w:val="multilevel"/>
    <w:tmpl w:val="5546B3AA"/>
    <w:lvl w:ilvl="0">
      <w:start w:val="7"/>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nsid w:val="4A95074A"/>
    <w:multiLevelType w:val="hybridMultilevel"/>
    <w:tmpl w:val="E176E5A6"/>
    <w:lvl w:ilvl="0" w:tplc="A2B46A4C">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955228"/>
    <w:multiLevelType w:val="multilevel"/>
    <w:tmpl w:val="87EE181E"/>
    <w:lvl w:ilvl="0">
      <w:start w:val="13"/>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2860" w:hanging="720"/>
      </w:pPr>
      <w:rPr>
        <w:rFonts w:hint="default"/>
        <w:b w:val="0"/>
      </w:rPr>
    </w:lvl>
    <w:lvl w:ilvl="3">
      <w:start w:val="1"/>
      <w:numFmt w:val="decimal"/>
      <w:lvlText w:val="%1.%2.%3.%4"/>
      <w:lvlJc w:val="left"/>
      <w:pPr>
        <w:ind w:left="3930" w:hanging="720"/>
      </w:pPr>
      <w:rPr>
        <w:rFonts w:hint="default"/>
        <w:b w:val="0"/>
      </w:rPr>
    </w:lvl>
    <w:lvl w:ilvl="4">
      <w:start w:val="1"/>
      <w:numFmt w:val="decimal"/>
      <w:lvlText w:val="%1.%2.%3.%4.%5"/>
      <w:lvlJc w:val="left"/>
      <w:pPr>
        <w:ind w:left="5360" w:hanging="1080"/>
      </w:pPr>
      <w:rPr>
        <w:rFonts w:hint="default"/>
        <w:b w:val="0"/>
      </w:rPr>
    </w:lvl>
    <w:lvl w:ilvl="5">
      <w:start w:val="1"/>
      <w:numFmt w:val="decimal"/>
      <w:lvlText w:val="%1.%2.%3.%4.%5.%6"/>
      <w:lvlJc w:val="left"/>
      <w:pPr>
        <w:ind w:left="6430" w:hanging="1080"/>
      </w:pPr>
      <w:rPr>
        <w:rFonts w:hint="default"/>
        <w:b w:val="0"/>
      </w:rPr>
    </w:lvl>
    <w:lvl w:ilvl="6">
      <w:start w:val="1"/>
      <w:numFmt w:val="decimal"/>
      <w:lvlText w:val="%1.%2.%3.%4.%5.%6.%7"/>
      <w:lvlJc w:val="left"/>
      <w:pPr>
        <w:ind w:left="7860" w:hanging="1440"/>
      </w:pPr>
      <w:rPr>
        <w:rFonts w:hint="default"/>
        <w:b w:val="0"/>
      </w:rPr>
    </w:lvl>
    <w:lvl w:ilvl="7">
      <w:start w:val="1"/>
      <w:numFmt w:val="decimal"/>
      <w:lvlText w:val="%1.%2.%3.%4.%5.%6.%7.%8"/>
      <w:lvlJc w:val="left"/>
      <w:pPr>
        <w:ind w:left="8930" w:hanging="1440"/>
      </w:pPr>
      <w:rPr>
        <w:rFonts w:hint="default"/>
        <w:b w:val="0"/>
      </w:rPr>
    </w:lvl>
    <w:lvl w:ilvl="8">
      <w:start w:val="1"/>
      <w:numFmt w:val="decimal"/>
      <w:lvlText w:val="%1.%2.%3.%4.%5.%6.%7.%8.%9"/>
      <w:lvlJc w:val="left"/>
      <w:pPr>
        <w:ind w:left="10360" w:hanging="1800"/>
      </w:pPr>
      <w:rPr>
        <w:rFonts w:hint="default"/>
        <w:b w:val="0"/>
      </w:rPr>
    </w:lvl>
  </w:abstractNum>
  <w:abstractNum w:abstractNumId="26">
    <w:nsid w:val="51670FF6"/>
    <w:multiLevelType w:val="hybridMultilevel"/>
    <w:tmpl w:val="73B2024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7">
    <w:nsid w:val="543E156E"/>
    <w:multiLevelType w:val="multilevel"/>
    <w:tmpl w:val="037E58EC"/>
    <w:lvl w:ilvl="0">
      <w:start w:val="8"/>
      <w:numFmt w:val="decimal"/>
      <w:lvlText w:val="%1"/>
      <w:lvlJc w:val="left"/>
      <w:pPr>
        <w:ind w:left="360" w:hanging="360"/>
      </w:pPr>
      <w:rPr>
        <w:rFonts w:hint="default"/>
        <w:b w:val="0"/>
      </w:rPr>
    </w:lvl>
    <w:lvl w:ilvl="1">
      <w:start w:val="3"/>
      <w:numFmt w:val="decimal"/>
      <w:lvlText w:val="%1.%2"/>
      <w:lvlJc w:val="left"/>
      <w:pPr>
        <w:ind w:left="1430" w:hanging="360"/>
      </w:pPr>
      <w:rPr>
        <w:rFonts w:hint="default"/>
        <w:b w:val="0"/>
      </w:rPr>
    </w:lvl>
    <w:lvl w:ilvl="2">
      <w:start w:val="1"/>
      <w:numFmt w:val="decimal"/>
      <w:lvlText w:val="%1.%2.%3"/>
      <w:lvlJc w:val="left"/>
      <w:pPr>
        <w:ind w:left="2860" w:hanging="720"/>
      </w:pPr>
      <w:rPr>
        <w:rFonts w:hint="default"/>
        <w:b w:val="0"/>
      </w:rPr>
    </w:lvl>
    <w:lvl w:ilvl="3">
      <w:start w:val="1"/>
      <w:numFmt w:val="decimal"/>
      <w:lvlText w:val="%1.%2.%3.%4"/>
      <w:lvlJc w:val="left"/>
      <w:pPr>
        <w:ind w:left="3930" w:hanging="720"/>
      </w:pPr>
      <w:rPr>
        <w:rFonts w:hint="default"/>
        <w:b w:val="0"/>
      </w:rPr>
    </w:lvl>
    <w:lvl w:ilvl="4">
      <w:start w:val="1"/>
      <w:numFmt w:val="decimal"/>
      <w:lvlText w:val="%1.%2.%3.%4.%5"/>
      <w:lvlJc w:val="left"/>
      <w:pPr>
        <w:ind w:left="5360" w:hanging="1080"/>
      </w:pPr>
      <w:rPr>
        <w:rFonts w:hint="default"/>
        <w:b w:val="0"/>
      </w:rPr>
    </w:lvl>
    <w:lvl w:ilvl="5">
      <w:start w:val="1"/>
      <w:numFmt w:val="decimal"/>
      <w:lvlText w:val="%1.%2.%3.%4.%5.%6"/>
      <w:lvlJc w:val="left"/>
      <w:pPr>
        <w:ind w:left="6430" w:hanging="1080"/>
      </w:pPr>
      <w:rPr>
        <w:rFonts w:hint="default"/>
        <w:b w:val="0"/>
      </w:rPr>
    </w:lvl>
    <w:lvl w:ilvl="6">
      <w:start w:val="1"/>
      <w:numFmt w:val="decimal"/>
      <w:lvlText w:val="%1.%2.%3.%4.%5.%6.%7"/>
      <w:lvlJc w:val="left"/>
      <w:pPr>
        <w:ind w:left="7860" w:hanging="1440"/>
      </w:pPr>
      <w:rPr>
        <w:rFonts w:hint="default"/>
        <w:b w:val="0"/>
      </w:rPr>
    </w:lvl>
    <w:lvl w:ilvl="7">
      <w:start w:val="1"/>
      <w:numFmt w:val="decimal"/>
      <w:lvlText w:val="%1.%2.%3.%4.%5.%6.%7.%8"/>
      <w:lvlJc w:val="left"/>
      <w:pPr>
        <w:ind w:left="8930" w:hanging="1440"/>
      </w:pPr>
      <w:rPr>
        <w:rFonts w:hint="default"/>
        <w:b w:val="0"/>
      </w:rPr>
    </w:lvl>
    <w:lvl w:ilvl="8">
      <w:start w:val="1"/>
      <w:numFmt w:val="decimal"/>
      <w:lvlText w:val="%1.%2.%3.%4.%5.%6.%7.%8.%9"/>
      <w:lvlJc w:val="left"/>
      <w:pPr>
        <w:ind w:left="10360" w:hanging="1800"/>
      </w:pPr>
      <w:rPr>
        <w:rFonts w:hint="default"/>
        <w:b w:val="0"/>
      </w:rPr>
    </w:lvl>
  </w:abstractNum>
  <w:abstractNum w:abstractNumId="28">
    <w:nsid w:val="56ED156E"/>
    <w:multiLevelType w:val="hybridMultilevel"/>
    <w:tmpl w:val="90323DB2"/>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9">
    <w:nsid w:val="573C5FC1"/>
    <w:multiLevelType w:val="hybridMultilevel"/>
    <w:tmpl w:val="50067866"/>
    <w:lvl w:ilvl="0" w:tplc="4E7658E8">
      <w:start w:val="13"/>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C431EB"/>
    <w:multiLevelType w:val="hybridMultilevel"/>
    <w:tmpl w:val="EEC0DE70"/>
    <w:lvl w:ilvl="0" w:tplc="9EC2247C">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nsid w:val="620817DC"/>
    <w:multiLevelType w:val="hybridMultilevel"/>
    <w:tmpl w:val="2B2EF15A"/>
    <w:lvl w:ilvl="0" w:tplc="4009000F">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nsid w:val="62147573"/>
    <w:multiLevelType w:val="hybridMultilevel"/>
    <w:tmpl w:val="4A620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6BA46CB"/>
    <w:multiLevelType w:val="hybridMultilevel"/>
    <w:tmpl w:val="0E8081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8CC19AD"/>
    <w:multiLevelType w:val="hybridMultilevel"/>
    <w:tmpl w:val="4DD67F1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5">
    <w:nsid w:val="69024E0A"/>
    <w:multiLevelType w:val="hybridMultilevel"/>
    <w:tmpl w:val="BEF43F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nsid w:val="6BE74D6C"/>
    <w:multiLevelType w:val="hybridMultilevel"/>
    <w:tmpl w:val="343070A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nsid w:val="6EB74470"/>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nsid w:val="6F3524EC"/>
    <w:multiLevelType w:val="hybridMultilevel"/>
    <w:tmpl w:val="4128046A"/>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D27C45"/>
    <w:multiLevelType w:val="hybridMultilevel"/>
    <w:tmpl w:val="F4F275FA"/>
    <w:lvl w:ilvl="0" w:tplc="40090001">
      <w:start w:val="1"/>
      <w:numFmt w:val="bullet"/>
      <w:lvlText w:val=""/>
      <w:lvlJc w:val="left"/>
      <w:pPr>
        <w:ind w:left="2891" w:hanging="360"/>
      </w:pPr>
      <w:rPr>
        <w:rFonts w:ascii="Symbol" w:hAnsi="Symbol" w:hint="default"/>
      </w:rPr>
    </w:lvl>
    <w:lvl w:ilvl="1" w:tplc="40090003" w:tentative="1">
      <w:start w:val="1"/>
      <w:numFmt w:val="bullet"/>
      <w:lvlText w:val="o"/>
      <w:lvlJc w:val="left"/>
      <w:pPr>
        <w:ind w:left="3611" w:hanging="360"/>
      </w:pPr>
      <w:rPr>
        <w:rFonts w:ascii="Courier New" w:hAnsi="Courier New" w:hint="default"/>
      </w:rPr>
    </w:lvl>
    <w:lvl w:ilvl="2" w:tplc="40090005" w:tentative="1">
      <w:start w:val="1"/>
      <w:numFmt w:val="bullet"/>
      <w:lvlText w:val=""/>
      <w:lvlJc w:val="left"/>
      <w:pPr>
        <w:ind w:left="4331" w:hanging="360"/>
      </w:pPr>
      <w:rPr>
        <w:rFonts w:ascii="Wingdings" w:hAnsi="Wingdings" w:hint="default"/>
      </w:rPr>
    </w:lvl>
    <w:lvl w:ilvl="3" w:tplc="40090001" w:tentative="1">
      <w:start w:val="1"/>
      <w:numFmt w:val="bullet"/>
      <w:lvlText w:val=""/>
      <w:lvlJc w:val="left"/>
      <w:pPr>
        <w:ind w:left="5051" w:hanging="360"/>
      </w:pPr>
      <w:rPr>
        <w:rFonts w:ascii="Symbol" w:hAnsi="Symbol" w:hint="default"/>
      </w:rPr>
    </w:lvl>
    <w:lvl w:ilvl="4" w:tplc="40090003" w:tentative="1">
      <w:start w:val="1"/>
      <w:numFmt w:val="bullet"/>
      <w:lvlText w:val="o"/>
      <w:lvlJc w:val="left"/>
      <w:pPr>
        <w:ind w:left="5771" w:hanging="360"/>
      </w:pPr>
      <w:rPr>
        <w:rFonts w:ascii="Courier New" w:hAnsi="Courier New" w:hint="default"/>
      </w:rPr>
    </w:lvl>
    <w:lvl w:ilvl="5" w:tplc="40090005" w:tentative="1">
      <w:start w:val="1"/>
      <w:numFmt w:val="bullet"/>
      <w:lvlText w:val=""/>
      <w:lvlJc w:val="left"/>
      <w:pPr>
        <w:ind w:left="6491" w:hanging="360"/>
      </w:pPr>
      <w:rPr>
        <w:rFonts w:ascii="Wingdings" w:hAnsi="Wingdings" w:hint="default"/>
      </w:rPr>
    </w:lvl>
    <w:lvl w:ilvl="6" w:tplc="40090001" w:tentative="1">
      <w:start w:val="1"/>
      <w:numFmt w:val="bullet"/>
      <w:lvlText w:val=""/>
      <w:lvlJc w:val="left"/>
      <w:pPr>
        <w:ind w:left="7211" w:hanging="360"/>
      </w:pPr>
      <w:rPr>
        <w:rFonts w:ascii="Symbol" w:hAnsi="Symbol" w:hint="default"/>
      </w:rPr>
    </w:lvl>
    <w:lvl w:ilvl="7" w:tplc="40090003" w:tentative="1">
      <w:start w:val="1"/>
      <w:numFmt w:val="bullet"/>
      <w:lvlText w:val="o"/>
      <w:lvlJc w:val="left"/>
      <w:pPr>
        <w:ind w:left="7931" w:hanging="360"/>
      </w:pPr>
      <w:rPr>
        <w:rFonts w:ascii="Courier New" w:hAnsi="Courier New" w:hint="default"/>
      </w:rPr>
    </w:lvl>
    <w:lvl w:ilvl="8" w:tplc="40090005" w:tentative="1">
      <w:start w:val="1"/>
      <w:numFmt w:val="bullet"/>
      <w:lvlText w:val=""/>
      <w:lvlJc w:val="left"/>
      <w:pPr>
        <w:ind w:left="8651" w:hanging="360"/>
      </w:pPr>
      <w:rPr>
        <w:rFonts w:ascii="Wingdings" w:hAnsi="Wingdings" w:hint="default"/>
      </w:rPr>
    </w:lvl>
  </w:abstractNum>
  <w:abstractNum w:abstractNumId="40">
    <w:nsid w:val="74194015"/>
    <w:multiLevelType w:val="hybridMultilevel"/>
    <w:tmpl w:val="623AA520"/>
    <w:lvl w:ilvl="0" w:tplc="89309ADC">
      <w:start w:val="2"/>
      <w:numFmt w:val="decimal"/>
      <w:lvlText w:val="%1."/>
      <w:lvlJc w:val="left"/>
      <w:pPr>
        <w:ind w:left="720" w:hanging="360"/>
      </w:pPr>
      <w:rPr>
        <w:rFonts w:ascii="Cambria" w:hAnsi="Cambria"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nsid w:val="78EA6DC4"/>
    <w:multiLevelType w:val="hybridMultilevel"/>
    <w:tmpl w:val="B3C6214A"/>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num w:numId="1">
    <w:abstractNumId w:val="19"/>
  </w:num>
  <w:num w:numId="2">
    <w:abstractNumId w:val="39"/>
  </w:num>
  <w:num w:numId="3">
    <w:abstractNumId w:val="15"/>
  </w:num>
  <w:num w:numId="4">
    <w:abstractNumId w:val="4"/>
  </w:num>
  <w:num w:numId="5">
    <w:abstractNumId w:val="34"/>
  </w:num>
  <w:num w:numId="6">
    <w:abstractNumId w:val="26"/>
  </w:num>
  <w:num w:numId="7">
    <w:abstractNumId w:val="28"/>
  </w:num>
  <w:num w:numId="8">
    <w:abstractNumId w:val="1"/>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4"/>
  </w:num>
  <w:num w:numId="15">
    <w:abstractNumId w:val="34"/>
  </w:num>
  <w:num w:numId="16">
    <w:abstractNumId w:val="23"/>
  </w:num>
  <w:num w:numId="17">
    <w:abstractNumId w:val="20"/>
  </w:num>
  <w:num w:numId="18">
    <w:abstractNumId w:val="2"/>
  </w:num>
  <w:num w:numId="19">
    <w:abstractNumId w:val="7"/>
  </w:num>
  <w:num w:numId="20">
    <w:abstractNumId w:val="36"/>
  </w:num>
  <w:num w:numId="21">
    <w:abstractNumId w:val="0"/>
    <w:lvlOverride w:ilvl="0">
      <w:lvl w:ilvl="0">
        <w:numFmt w:val="bullet"/>
        <w:lvlText w:val=""/>
        <w:legacy w:legacy="1" w:legacySpace="0" w:legacyIndent="0"/>
        <w:lvlJc w:val="left"/>
        <w:rPr>
          <w:rFonts w:ascii="Symbol" w:hAnsi="Symbol" w:hint="default"/>
          <w:sz w:val="22"/>
        </w:rPr>
      </w:lvl>
    </w:lvlOverride>
  </w:num>
  <w:num w:numId="22">
    <w:abstractNumId w:val="5"/>
  </w:num>
  <w:num w:numId="23">
    <w:abstractNumId w:val="16"/>
  </w:num>
  <w:num w:numId="24">
    <w:abstractNumId w:val="22"/>
  </w:num>
  <w:num w:numId="25">
    <w:abstractNumId w:val="14"/>
  </w:num>
  <w:num w:numId="26">
    <w:abstractNumId w:val="17"/>
  </w:num>
  <w:num w:numId="27">
    <w:abstractNumId w:val="18"/>
  </w:num>
  <w:num w:numId="28">
    <w:abstractNumId w:val="10"/>
  </w:num>
  <w:num w:numId="29">
    <w:abstractNumId w:val="24"/>
  </w:num>
  <w:num w:numId="30">
    <w:abstractNumId w:val="41"/>
  </w:num>
  <w:num w:numId="31">
    <w:abstractNumId w:val="8"/>
  </w:num>
  <w:num w:numId="32">
    <w:abstractNumId w:val="32"/>
  </w:num>
  <w:num w:numId="33">
    <w:abstractNumId w:val="21"/>
  </w:num>
  <w:num w:numId="34">
    <w:abstractNumId w:val="13"/>
  </w:num>
  <w:num w:numId="35">
    <w:abstractNumId w:val="33"/>
  </w:num>
  <w:num w:numId="36">
    <w:abstractNumId w:val="37"/>
  </w:num>
  <w:num w:numId="37">
    <w:abstractNumId w:val="27"/>
  </w:num>
  <w:num w:numId="38">
    <w:abstractNumId w:val="29"/>
  </w:num>
  <w:num w:numId="39">
    <w:abstractNumId w:val="40"/>
  </w:num>
  <w:num w:numId="40">
    <w:abstractNumId w:val="26"/>
  </w:num>
  <w:num w:numId="41">
    <w:abstractNumId w:val="6"/>
  </w:num>
  <w:num w:numId="42">
    <w:abstractNumId w:val="25"/>
  </w:num>
  <w:num w:numId="43">
    <w:abstractNumId w:val="11"/>
  </w:num>
  <w:num w:numId="44">
    <w:abstractNumId w:val="12"/>
  </w:num>
  <w:num w:numId="45">
    <w:abstractNumId w:val="31"/>
  </w:num>
  <w:num w:numId="46">
    <w:abstractNumId w:val="35"/>
  </w:num>
  <w:num w:numId="47">
    <w:abstractNumId w:val="38"/>
  </w:num>
  <w:num w:numId="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2F"/>
    <w:rsid w:val="0000060B"/>
    <w:rsid w:val="0000084B"/>
    <w:rsid w:val="00000CF2"/>
    <w:rsid w:val="00000F94"/>
    <w:rsid w:val="00000FC3"/>
    <w:rsid w:val="000017F9"/>
    <w:rsid w:val="00001B4B"/>
    <w:rsid w:val="00001CAF"/>
    <w:rsid w:val="00001E88"/>
    <w:rsid w:val="00002024"/>
    <w:rsid w:val="0000242D"/>
    <w:rsid w:val="0000245F"/>
    <w:rsid w:val="00003028"/>
    <w:rsid w:val="00003117"/>
    <w:rsid w:val="0000352E"/>
    <w:rsid w:val="00003860"/>
    <w:rsid w:val="00003B78"/>
    <w:rsid w:val="00003EB6"/>
    <w:rsid w:val="0000410F"/>
    <w:rsid w:val="00004580"/>
    <w:rsid w:val="0000462D"/>
    <w:rsid w:val="000047D6"/>
    <w:rsid w:val="00004AEE"/>
    <w:rsid w:val="00004B56"/>
    <w:rsid w:val="00004BC0"/>
    <w:rsid w:val="00004BE5"/>
    <w:rsid w:val="00004DC9"/>
    <w:rsid w:val="00004E28"/>
    <w:rsid w:val="00004E97"/>
    <w:rsid w:val="000051F3"/>
    <w:rsid w:val="000051F4"/>
    <w:rsid w:val="0000520E"/>
    <w:rsid w:val="000055C7"/>
    <w:rsid w:val="000056EE"/>
    <w:rsid w:val="00005908"/>
    <w:rsid w:val="00005E7E"/>
    <w:rsid w:val="00006601"/>
    <w:rsid w:val="00006C6B"/>
    <w:rsid w:val="000070E9"/>
    <w:rsid w:val="0000746F"/>
    <w:rsid w:val="00007AB7"/>
    <w:rsid w:val="00007E88"/>
    <w:rsid w:val="00010113"/>
    <w:rsid w:val="000102DC"/>
    <w:rsid w:val="000105DD"/>
    <w:rsid w:val="000108CE"/>
    <w:rsid w:val="00010AEF"/>
    <w:rsid w:val="00010F11"/>
    <w:rsid w:val="00011088"/>
    <w:rsid w:val="000112E5"/>
    <w:rsid w:val="00011644"/>
    <w:rsid w:val="00011BE6"/>
    <w:rsid w:val="000121AD"/>
    <w:rsid w:val="000124F9"/>
    <w:rsid w:val="0001327A"/>
    <w:rsid w:val="000139C1"/>
    <w:rsid w:val="000142A6"/>
    <w:rsid w:val="000144F8"/>
    <w:rsid w:val="000145A6"/>
    <w:rsid w:val="00014977"/>
    <w:rsid w:val="00014AD8"/>
    <w:rsid w:val="00014F3E"/>
    <w:rsid w:val="00015035"/>
    <w:rsid w:val="00015663"/>
    <w:rsid w:val="00015796"/>
    <w:rsid w:val="000159ED"/>
    <w:rsid w:val="00015C3B"/>
    <w:rsid w:val="00015E65"/>
    <w:rsid w:val="0001617A"/>
    <w:rsid w:val="00016262"/>
    <w:rsid w:val="000165FA"/>
    <w:rsid w:val="000168F9"/>
    <w:rsid w:val="00017012"/>
    <w:rsid w:val="00017391"/>
    <w:rsid w:val="000173AC"/>
    <w:rsid w:val="0001740D"/>
    <w:rsid w:val="0001797D"/>
    <w:rsid w:val="00017A1E"/>
    <w:rsid w:val="00017CAD"/>
    <w:rsid w:val="00017D65"/>
    <w:rsid w:val="00017D74"/>
    <w:rsid w:val="00017EDD"/>
    <w:rsid w:val="0002092C"/>
    <w:rsid w:val="0002194B"/>
    <w:rsid w:val="00021E9B"/>
    <w:rsid w:val="000221E9"/>
    <w:rsid w:val="00022309"/>
    <w:rsid w:val="000224D6"/>
    <w:rsid w:val="000228AA"/>
    <w:rsid w:val="0002291E"/>
    <w:rsid w:val="00022976"/>
    <w:rsid w:val="00022B05"/>
    <w:rsid w:val="00022EC8"/>
    <w:rsid w:val="000230CD"/>
    <w:rsid w:val="000235C8"/>
    <w:rsid w:val="000239A8"/>
    <w:rsid w:val="00023B3F"/>
    <w:rsid w:val="000244FA"/>
    <w:rsid w:val="00024A24"/>
    <w:rsid w:val="00024B6C"/>
    <w:rsid w:val="00024EB7"/>
    <w:rsid w:val="0002595B"/>
    <w:rsid w:val="0002691B"/>
    <w:rsid w:val="00027297"/>
    <w:rsid w:val="0002772C"/>
    <w:rsid w:val="0002773A"/>
    <w:rsid w:val="00027AD2"/>
    <w:rsid w:val="00030564"/>
    <w:rsid w:val="00030836"/>
    <w:rsid w:val="00030B43"/>
    <w:rsid w:val="000310A9"/>
    <w:rsid w:val="0003176C"/>
    <w:rsid w:val="00031832"/>
    <w:rsid w:val="00032366"/>
    <w:rsid w:val="000323F8"/>
    <w:rsid w:val="000329C5"/>
    <w:rsid w:val="00032C1B"/>
    <w:rsid w:val="00033140"/>
    <w:rsid w:val="000331B5"/>
    <w:rsid w:val="000333FF"/>
    <w:rsid w:val="0003384C"/>
    <w:rsid w:val="00033AA6"/>
    <w:rsid w:val="00033D07"/>
    <w:rsid w:val="00033E5C"/>
    <w:rsid w:val="00034003"/>
    <w:rsid w:val="000340EF"/>
    <w:rsid w:val="00034196"/>
    <w:rsid w:val="00034552"/>
    <w:rsid w:val="00034AE1"/>
    <w:rsid w:val="00034F9F"/>
    <w:rsid w:val="00034FAF"/>
    <w:rsid w:val="000353EB"/>
    <w:rsid w:val="000354D7"/>
    <w:rsid w:val="0003563C"/>
    <w:rsid w:val="00036065"/>
    <w:rsid w:val="000367F1"/>
    <w:rsid w:val="00036800"/>
    <w:rsid w:val="00036A8F"/>
    <w:rsid w:val="00037252"/>
    <w:rsid w:val="0003770A"/>
    <w:rsid w:val="000379ED"/>
    <w:rsid w:val="00037BB3"/>
    <w:rsid w:val="00040084"/>
    <w:rsid w:val="000404EE"/>
    <w:rsid w:val="000406F6"/>
    <w:rsid w:val="00040B13"/>
    <w:rsid w:val="00040BAC"/>
    <w:rsid w:val="000410EC"/>
    <w:rsid w:val="0004181A"/>
    <w:rsid w:val="00041D5E"/>
    <w:rsid w:val="00041E44"/>
    <w:rsid w:val="00041F78"/>
    <w:rsid w:val="00042042"/>
    <w:rsid w:val="00042309"/>
    <w:rsid w:val="0004298D"/>
    <w:rsid w:val="00042D5B"/>
    <w:rsid w:val="00042E3C"/>
    <w:rsid w:val="00042EBF"/>
    <w:rsid w:val="0004305E"/>
    <w:rsid w:val="00043420"/>
    <w:rsid w:val="00043468"/>
    <w:rsid w:val="000436BF"/>
    <w:rsid w:val="00043760"/>
    <w:rsid w:val="00043830"/>
    <w:rsid w:val="000438B2"/>
    <w:rsid w:val="00043B91"/>
    <w:rsid w:val="00044142"/>
    <w:rsid w:val="00044531"/>
    <w:rsid w:val="000445F8"/>
    <w:rsid w:val="0004463B"/>
    <w:rsid w:val="00044C68"/>
    <w:rsid w:val="00044F1E"/>
    <w:rsid w:val="000453C9"/>
    <w:rsid w:val="00045410"/>
    <w:rsid w:val="00045707"/>
    <w:rsid w:val="000457F9"/>
    <w:rsid w:val="00045E06"/>
    <w:rsid w:val="000471FA"/>
    <w:rsid w:val="0004734A"/>
    <w:rsid w:val="000473D6"/>
    <w:rsid w:val="00047963"/>
    <w:rsid w:val="0005039A"/>
    <w:rsid w:val="0005085A"/>
    <w:rsid w:val="0005099F"/>
    <w:rsid w:val="00050C15"/>
    <w:rsid w:val="00050E3C"/>
    <w:rsid w:val="00050E8C"/>
    <w:rsid w:val="00050FEA"/>
    <w:rsid w:val="000516BC"/>
    <w:rsid w:val="0005170F"/>
    <w:rsid w:val="00051917"/>
    <w:rsid w:val="00051CED"/>
    <w:rsid w:val="0005220E"/>
    <w:rsid w:val="00052776"/>
    <w:rsid w:val="000527AE"/>
    <w:rsid w:val="00052ACB"/>
    <w:rsid w:val="00052EE6"/>
    <w:rsid w:val="00053026"/>
    <w:rsid w:val="0005343F"/>
    <w:rsid w:val="00053606"/>
    <w:rsid w:val="00053AE4"/>
    <w:rsid w:val="000540D5"/>
    <w:rsid w:val="000548D2"/>
    <w:rsid w:val="00054A99"/>
    <w:rsid w:val="00054BB4"/>
    <w:rsid w:val="00054D9E"/>
    <w:rsid w:val="00055059"/>
    <w:rsid w:val="00055226"/>
    <w:rsid w:val="00055289"/>
    <w:rsid w:val="000552EF"/>
    <w:rsid w:val="0005556B"/>
    <w:rsid w:val="00055A7A"/>
    <w:rsid w:val="00055D84"/>
    <w:rsid w:val="0005651E"/>
    <w:rsid w:val="0005668A"/>
    <w:rsid w:val="000569C8"/>
    <w:rsid w:val="00056A8A"/>
    <w:rsid w:val="00056E0C"/>
    <w:rsid w:val="000573D0"/>
    <w:rsid w:val="0005741D"/>
    <w:rsid w:val="00057E1C"/>
    <w:rsid w:val="00060309"/>
    <w:rsid w:val="0006044A"/>
    <w:rsid w:val="0006053C"/>
    <w:rsid w:val="00060D39"/>
    <w:rsid w:val="000617DC"/>
    <w:rsid w:val="00061809"/>
    <w:rsid w:val="00061865"/>
    <w:rsid w:val="00061B5F"/>
    <w:rsid w:val="00061FAE"/>
    <w:rsid w:val="0006261C"/>
    <w:rsid w:val="00062E35"/>
    <w:rsid w:val="0006300C"/>
    <w:rsid w:val="0006399F"/>
    <w:rsid w:val="00063D8B"/>
    <w:rsid w:val="00063EC6"/>
    <w:rsid w:val="00063F68"/>
    <w:rsid w:val="000640E2"/>
    <w:rsid w:val="00064E4A"/>
    <w:rsid w:val="000652C5"/>
    <w:rsid w:val="0006562B"/>
    <w:rsid w:val="00065890"/>
    <w:rsid w:val="00065BE7"/>
    <w:rsid w:val="00065BEA"/>
    <w:rsid w:val="00066042"/>
    <w:rsid w:val="00067065"/>
    <w:rsid w:val="000670E8"/>
    <w:rsid w:val="00067483"/>
    <w:rsid w:val="000676CA"/>
    <w:rsid w:val="0006781E"/>
    <w:rsid w:val="000678AF"/>
    <w:rsid w:val="00070161"/>
    <w:rsid w:val="0007025D"/>
    <w:rsid w:val="0007046B"/>
    <w:rsid w:val="00070559"/>
    <w:rsid w:val="0007066B"/>
    <w:rsid w:val="0007067E"/>
    <w:rsid w:val="000709E8"/>
    <w:rsid w:val="00070D59"/>
    <w:rsid w:val="00070D69"/>
    <w:rsid w:val="000711CF"/>
    <w:rsid w:val="00071408"/>
    <w:rsid w:val="00071538"/>
    <w:rsid w:val="00071AED"/>
    <w:rsid w:val="000720FF"/>
    <w:rsid w:val="00072179"/>
    <w:rsid w:val="00072524"/>
    <w:rsid w:val="0007254E"/>
    <w:rsid w:val="00072758"/>
    <w:rsid w:val="00072A73"/>
    <w:rsid w:val="00072B7C"/>
    <w:rsid w:val="00072CA4"/>
    <w:rsid w:val="000739C8"/>
    <w:rsid w:val="00073BD8"/>
    <w:rsid w:val="00073E76"/>
    <w:rsid w:val="00074466"/>
    <w:rsid w:val="00074481"/>
    <w:rsid w:val="00074599"/>
    <w:rsid w:val="00074A3E"/>
    <w:rsid w:val="000752BF"/>
    <w:rsid w:val="00075B78"/>
    <w:rsid w:val="00075CCF"/>
    <w:rsid w:val="000763E4"/>
    <w:rsid w:val="0007687B"/>
    <w:rsid w:val="000768B1"/>
    <w:rsid w:val="00076D12"/>
    <w:rsid w:val="00076EBF"/>
    <w:rsid w:val="000771A6"/>
    <w:rsid w:val="000776A2"/>
    <w:rsid w:val="000777AE"/>
    <w:rsid w:val="0007790D"/>
    <w:rsid w:val="00077ECD"/>
    <w:rsid w:val="00077FDB"/>
    <w:rsid w:val="00080783"/>
    <w:rsid w:val="00081921"/>
    <w:rsid w:val="00081D45"/>
    <w:rsid w:val="00081E63"/>
    <w:rsid w:val="00081EA5"/>
    <w:rsid w:val="00082014"/>
    <w:rsid w:val="000821BA"/>
    <w:rsid w:val="000824A4"/>
    <w:rsid w:val="000825C8"/>
    <w:rsid w:val="00082619"/>
    <w:rsid w:val="00082737"/>
    <w:rsid w:val="00082CD4"/>
    <w:rsid w:val="00082CE4"/>
    <w:rsid w:val="00082E0F"/>
    <w:rsid w:val="00083436"/>
    <w:rsid w:val="0008355E"/>
    <w:rsid w:val="00083593"/>
    <w:rsid w:val="000835CC"/>
    <w:rsid w:val="00083780"/>
    <w:rsid w:val="000839A3"/>
    <w:rsid w:val="00083AF2"/>
    <w:rsid w:val="0008418B"/>
    <w:rsid w:val="00084990"/>
    <w:rsid w:val="00084BF3"/>
    <w:rsid w:val="00084DFF"/>
    <w:rsid w:val="00085413"/>
    <w:rsid w:val="00085C7F"/>
    <w:rsid w:val="00085CB5"/>
    <w:rsid w:val="00085DE9"/>
    <w:rsid w:val="000862F7"/>
    <w:rsid w:val="000865C0"/>
    <w:rsid w:val="00086B9C"/>
    <w:rsid w:val="00086DB9"/>
    <w:rsid w:val="00086E53"/>
    <w:rsid w:val="00086F3D"/>
    <w:rsid w:val="00087D0A"/>
    <w:rsid w:val="00087D19"/>
    <w:rsid w:val="00090C1C"/>
    <w:rsid w:val="0009102F"/>
    <w:rsid w:val="000914A6"/>
    <w:rsid w:val="000914BA"/>
    <w:rsid w:val="00091AFD"/>
    <w:rsid w:val="00091B05"/>
    <w:rsid w:val="00091B07"/>
    <w:rsid w:val="00091C5C"/>
    <w:rsid w:val="00091E54"/>
    <w:rsid w:val="00092553"/>
    <w:rsid w:val="0009293D"/>
    <w:rsid w:val="00093000"/>
    <w:rsid w:val="0009382F"/>
    <w:rsid w:val="00093EF1"/>
    <w:rsid w:val="00093F5C"/>
    <w:rsid w:val="00094063"/>
    <w:rsid w:val="00095389"/>
    <w:rsid w:val="00095B26"/>
    <w:rsid w:val="000960AD"/>
    <w:rsid w:val="00096106"/>
    <w:rsid w:val="000964FF"/>
    <w:rsid w:val="00096540"/>
    <w:rsid w:val="00096638"/>
    <w:rsid w:val="00096678"/>
    <w:rsid w:val="000966CC"/>
    <w:rsid w:val="000966EF"/>
    <w:rsid w:val="00096812"/>
    <w:rsid w:val="0009684D"/>
    <w:rsid w:val="0009745B"/>
    <w:rsid w:val="0009791B"/>
    <w:rsid w:val="00097A07"/>
    <w:rsid w:val="00097C38"/>
    <w:rsid w:val="00097E07"/>
    <w:rsid w:val="000A01F8"/>
    <w:rsid w:val="000A0BB1"/>
    <w:rsid w:val="000A0D25"/>
    <w:rsid w:val="000A18ED"/>
    <w:rsid w:val="000A1A90"/>
    <w:rsid w:val="000A1D8E"/>
    <w:rsid w:val="000A241F"/>
    <w:rsid w:val="000A2725"/>
    <w:rsid w:val="000A28C2"/>
    <w:rsid w:val="000A2BBF"/>
    <w:rsid w:val="000A35F3"/>
    <w:rsid w:val="000A37C3"/>
    <w:rsid w:val="000A4013"/>
    <w:rsid w:val="000A40C0"/>
    <w:rsid w:val="000A4300"/>
    <w:rsid w:val="000A477E"/>
    <w:rsid w:val="000A4889"/>
    <w:rsid w:val="000A4DA0"/>
    <w:rsid w:val="000A51A3"/>
    <w:rsid w:val="000A5218"/>
    <w:rsid w:val="000A5CAE"/>
    <w:rsid w:val="000A5DA0"/>
    <w:rsid w:val="000A5FEF"/>
    <w:rsid w:val="000A61DA"/>
    <w:rsid w:val="000A61E9"/>
    <w:rsid w:val="000A68DD"/>
    <w:rsid w:val="000A6C65"/>
    <w:rsid w:val="000A7087"/>
    <w:rsid w:val="000A7509"/>
    <w:rsid w:val="000A767A"/>
    <w:rsid w:val="000A7C52"/>
    <w:rsid w:val="000B03B9"/>
    <w:rsid w:val="000B05D0"/>
    <w:rsid w:val="000B05D4"/>
    <w:rsid w:val="000B0C20"/>
    <w:rsid w:val="000B11FE"/>
    <w:rsid w:val="000B1F89"/>
    <w:rsid w:val="000B2415"/>
    <w:rsid w:val="000B2857"/>
    <w:rsid w:val="000B287C"/>
    <w:rsid w:val="000B28FB"/>
    <w:rsid w:val="000B2AFE"/>
    <w:rsid w:val="000B2DEC"/>
    <w:rsid w:val="000B3917"/>
    <w:rsid w:val="000B3A48"/>
    <w:rsid w:val="000B3AE4"/>
    <w:rsid w:val="000B45B1"/>
    <w:rsid w:val="000B4C9D"/>
    <w:rsid w:val="000B4D45"/>
    <w:rsid w:val="000B4EA2"/>
    <w:rsid w:val="000B5318"/>
    <w:rsid w:val="000B5422"/>
    <w:rsid w:val="000B56AD"/>
    <w:rsid w:val="000B591D"/>
    <w:rsid w:val="000B5CD8"/>
    <w:rsid w:val="000B610E"/>
    <w:rsid w:val="000B631D"/>
    <w:rsid w:val="000B6956"/>
    <w:rsid w:val="000B6DD8"/>
    <w:rsid w:val="000B761E"/>
    <w:rsid w:val="000B7886"/>
    <w:rsid w:val="000B7AFE"/>
    <w:rsid w:val="000B7E13"/>
    <w:rsid w:val="000B7E34"/>
    <w:rsid w:val="000C01AE"/>
    <w:rsid w:val="000C0455"/>
    <w:rsid w:val="000C0BB2"/>
    <w:rsid w:val="000C1719"/>
    <w:rsid w:val="000C1BA7"/>
    <w:rsid w:val="000C23A4"/>
    <w:rsid w:val="000C24F5"/>
    <w:rsid w:val="000C2517"/>
    <w:rsid w:val="000C2EAE"/>
    <w:rsid w:val="000C3408"/>
    <w:rsid w:val="000C36AB"/>
    <w:rsid w:val="000C3CDA"/>
    <w:rsid w:val="000C3F40"/>
    <w:rsid w:val="000C4449"/>
    <w:rsid w:val="000C44A6"/>
    <w:rsid w:val="000C4FA2"/>
    <w:rsid w:val="000C526F"/>
    <w:rsid w:val="000C540C"/>
    <w:rsid w:val="000C56E6"/>
    <w:rsid w:val="000C56F1"/>
    <w:rsid w:val="000C5B0B"/>
    <w:rsid w:val="000C5C8D"/>
    <w:rsid w:val="000C5E32"/>
    <w:rsid w:val="000C6094"/>
    <w:rsid w:val="000C61D3"/>
    <w:rsid w:val="000C61D7"/>
    <w:rsid w:val="000C6721"/>
    <w:rsid w:val="000C6AD1"/>
    <w:rsid w:val="000C6D1B"/>
    <w:rsid w:val="000C6EA0"/>
    <w:rsid w:val="000C78D4"/>
    <w:rsid w:val="000C795B"/>
    <w:rsid w:val="000C7A04"/>
    <w:rsid w:val="000C7C88"/>
    <w:rsid w:val="000D0399"/>
    <w:rsid w:val="000D063F"/>
    <w:rsid w:val="000D08B2"/>
    <w:rsid w:val="000D0D37"/>
    <w:rsid w:val="000D0E0A"/>
    <w:rsid w:val="000D0E47"/>
    <w:rsid w:val="000D0F81"/>
    <w:rsid w:val="000D1DD6"/>
    <w:rsid w:val="000D1E8A"/>
    <w:rsid w:val="000D211B"/>
    <w:rsid w:val="000D2195"/>
    <w:rsid w:val="000D22CA"/>
    <w:rsid w:val="000D27E0"/>
    <w:rsid w:val="000D280C"/>
    <w:rsid w:val="000D2984"/>
    <w:rsid w:val="000D2D60"/>
    <w:rsid w:val="000D2F0B"/>
    <w:rsid w:val="000D350B"/>
    <w:rsid w:val="000D43B4"/>
    <w:rsid w:val="000D4858"/>
    <w:rsid w:val="000D489D"/>
    <w:rsid w:val="000D57B1"/>
    <w:rsid w:val="000D5811"/>
    <w:rsid w:val="000D5C4B"/>
    <w:rsid w:val="000D624D"/>
    <w:rsid w:val="000D62BC"/>
    <w:rsid w:val="000D6390"/>
    <w:rsid w:val="000D668C"/>
    <w:rsid w:val="000D6930"/>
    <w:rsid w:val="000D76DB"/>
    <w:rsid w:val="000D7C04"/>
    <w:rsid w:val="000D7C34"/>
    <w:rsid w:val="000D7EDC"/>
    <w:rsid w:val="000E003A"/>
    <w:rsid w:val="000E0051"/>
    <w:rsid w:val="000E01C7"/>
    <w:rsid w:val="000E0757"/>
    <w:rsid w:val="000E0941"/>
    <w:rsid w:val="000E1B24"/>
    <w:rsid w:val="000E1F08"/>
    <w:rsid w:val="000E20F8"/>
    <w:rsid w:val="000E2565"/>
    <w:rsid w:val="000E25CD"/>
    <w:rsid w:val="000E25E7"/>
    <w:rsid w:val="000E29FF"/>
    <w:rsid w:val="000E2CBA"/>
    <w:rsid w:val="000E376F"/>
    <w:rsid w:val="000E4385"/>
    <w:rsid w:val="000E4967"/>
    <w:rsid w:val="000E4AC9"/>
    <w:rsid w:val="000E4AF9"/>
    <w:rsid w:val="000E4B87"/>
    <w:rsid w:val="000E4C1B"/>
    <w:rsid w:val="000E5891"/>
    <w:rsid w:val="000E5D2E"/>
    <w:rsid w:val="000E5E34"/>
    <w:rsid w:val="000E61CA"/>
    <w:rsid w:val="000E6349"/>
    <w:rsid w:val="000E679D"/>
    <w:rsid w:val="000E701D"/>
    <w:rsid w:val="000E72F1"/>
    <w:rsid w:val="000E7A5A"/>
    <w:rsid w:val="000E7AC0"/>
    <w:rsid w:val="000E7C58"/>
    <w:rsid w:val="000E7C5E"/>
    <w:rsid w:val="000E7D2C"/>
    <w:rsid w:val="000F016B"/>
    <w:rsid w:val="000F06A1"/>
    <w:rsid w:val="000F06DE"/>
    <w:rsid w:val="000F104F"/>
    <w:rsid w:val="000F1186"/>
    <w:rsid w:val="000F1192"/>
    <w:rsid w:val="000F139F"/>
    <w:rsid w:val="000F157A"/>
    <w:rsid w:val="000F1590"/>
    <w:rsid w:val="000F1B6B"/>
    <w:rsid w:val="000F1E6E"/>
    <w:rsid w:val="000F2413"/>
    <w:rsid w:val="000F28A2"/>
    <w:rsid w:val="000F28A7"/>
    <w:rsid w:val="000F2A6E"/>
    <w:rsid w:val="000F2D03"/>
    <w:rsid w:val="000F357E"/>
    <w:rsid w:val="000F36C0"/>
    <w:rsid w:val="000F3C2A"/>
    <w:rsid w:val="000F3F5D"/>
    <w:rsid w:val="000F4705"/>
    <w:rsid w:val="000F475A"/>
    <w:rsid w:val="000F5485"/>
    <w:rsid w:val="000F5765"/>
    <w:rsid w:val="000F5B10"/>
    <w:rsid w:val="000F5DEC"/>
    <w:rsid w:val="000F6087"/>
    <w:rsid w:val="000F6357"/>
    <w:rsid w:val="000F673A"/>
    <w:rsid w:val="000F685A"/>
    <w:rsid w:val="000F7166"/>
    <w:rsid w:val="000F74BD"/>
    <w:rsid w:val="000F7507"/>
    <w:rsid w:val="000F7AA6"/>
    <w:rsid w:val="000F7E60"/>
    <w:rsid w:val="001005E4"/>
    <w:rsid w:val="001012F9"/>
    <w:rsid w:val="001016E5"/>
    <w:rsid w:val="0010192B"/>
    <w:rsid w:val="00101BF7"/>
    <w:rsid w:val="00102131"/>
    <w:rsid w:val="00102519"/>
    <w:rsid w:val="00102676"/>
    <w:rsid w:val="00102D9C"/>
    <w:rsid w:val="00102EA3"/>
    <w:rsid w:val="0010312A"/>
    <w:rsid w:val="001033C4"/>
    <w:rsid w:val="001033CB"/>
    <w:rsid w:val="0010342E"/>
    <w:rsid w:val="00103448"/>
    <w:rsid w:val="0010397F"/>
    <w:rsid w:val="00103FC9"/>
    <w:rsid w:val="001045D1"/>
    <w:rsid w:val="001047C4"/>
    <w:rsid w:val="00104850"/>
    <w:rsid w:val="00105383"/>
    <w:rsid w:val="00105718"/>
    <w:rsid w:val="00105721"/>
    <w:rsid w:val="00105886"/>
    <w:rsid w:val="00105A1E"/>
    <w:rsid w:val="00105CF1"/>
    <w:rsid w:val="00105DC9"/>
    <w:rsid w:val="00106795"/>
    <w:rsid w:val="00106BBF"/>
    <w:rsid w:val="00106D1F"/>
    <w:rsid w:val="001072AC"/>
    <w:rsid w:val="001072C9"/>
    <w:rsid w:val="001073C0"/>
    <w:rsid w:val="001074CE"/>
    <w:rsid w:val="001076AA"/>
    <w:rsid w:val="001078FF"/>
    <w:rsid w:val="00107943"/>
    <w:rsid w:val="00107972"/>
    <w:rsid w:val="00107A00"/>
    <w:rsid w:val="00107ACE"/>
    <w:rsid w:val="00107B5A"/>
    <w:rsid w:val="00107C04"/>
    <w:rsid w:val="00110AD3"/>
    <w:rsid w:val="00111216"/>
    <w:rsid w:val="0011210C"/>
    <w:rsid w:val="001123DE"/>
    <w:rsid w:val="00112DA6"/>
    <w:rsid w:val="00112EC9"/>
    <w:rsid w:val="001137E4"/>
    <w:rsid w:val="001139C3"/>
    <w:rsid w:val="00113D16"/>
    <w:rsid w:val="00113F92"/>
    <w:rsid w:val="00114058"/>
    <w:rsid w:val="001143FD"/>
    <w:rsid w:val="001146A9"/>
    <w:rsid w:val="00114C34"/>
    <w:rsid w:val="00115161"/>
    <w:rsid w:val="001152E5"/>
    <w:rsid w:val="00115431"/>
    <w:rsid w:val="001154EA"/>
    <w:rsid w:val="0011579C"/>
    <w:rsid w:val="001166D1"/>
    <w:rsid w:val="00116723"/>
    <w:rsid w:val="00116B2D"/>
    <w:rsid w:val="00116DE4"/>
    <w:rsid w:val="00116F71"/>
    <w:rsid w:val="001173A3"/>
    <w:rsid w:val="00117682"/>
    <w:rsid w:val="00117770"/>
    <w:rsid w:val="00117ED4"/>
    <w:rsid w:val="00117F62"/>
    <w:rsid w:val="00120BAC"/>
    <w:rsid w:val="00120F3A"/>
    <w:rsid w:val="00121259"/>
    <w:rsid w:val="001212BB"/>
    <w:rsid w:val="00121529"/>
    <w:rsid w:val="001216AD"/>
    <w:rsid w:val="00121E0C"/>
    <w:rsid w:val="00121F55"/>
    <w:rsid w:val="001221C8"/>
    <w:rsid w:val="00122220"/>
    <w:rsid w:val="00122304"/>
    <w:rsid w:val="001223A2"/>
    <w:rsid w:val="00122C84"/>
    <w:rsid w:val="0012392A"/>
    <w:rsid w:val="00123B0B"/>
    <w:rsid w:val="001241F9"/>
    <w:rsid w:val="0012443B"/>
    <w:rsid w:val="001248B2"/>
    <w:rsid w:val="00124C70"/>
    <w:rsid w:val="00124FC0"/>
    <w:rsid w:val="001252D1"/>
    <w:rsid w:val="0012548E"/>
    <w:rsid w:val="001254BE"/>
    <w:rsid w:val="001256B7"/>
    <w:rsid w:val="00125E00"/>
    <w:rsid w:val="00125E8E"/>
    <w:rsid w:val="00126216"/>
    <w:rsid w:val="00126578"/>
    <w:rsid w:val="00126642"/>
    <w:rsid w:val="001266AC"/>
    <w:rsid w:val="001269E3"/>
    <w:rsid w:val="00126BFA"/>
    <w:rsid w:val="0012702E"/>
    <w:rsid w:val="00127590"/>
    <w:rsid w:val="00127637"/>
    <w:rsid w:val="00127CA8"/>
    <w:rsid w:val="00127E07"/>
    <w:rsid w:val="001306DA"/>
    <w:rsid w:val="00130A50"/>
    <w:rsid w:val="00130B80"/>
    <w:rsid w:val="00130D11"/>
    <w:rsid w:val="00130DBF"/>
    <w:rsid w:val="0013148B"/>
    <w:rsid w:val="0013197A"/>
    <w:rsid w:val="00132A86"/>
    <w:rsid w:val="00132CE2"/>
    <w:rsid w:val="00132EFD"/>
    <w:rsid w:val="00133040"/>
    <w:rsid w:val="00133FFE"/>
    <w:rsid w:val="001341DE"/>
    <w:rsid w:val="0013455A"/>
    <w:rsid w:val="00134758"/>
    <w:rsid w:val="001348AE"/>
    <w:rsid w:val="001354F8"/>
    <w:rsid w:val="001357E9"/>
    <w:rsid w:val="00135D66"/>
    <w:rsid w:val="0013605F"/>
    <w:rsid w:val="0013641D"/>
    <w:rsid w:val="00136803"/>
    <w:rsid w:val="00136AB5"/>
    <w:rsid w:val="00136D8E"/>
    <w:rsid w:val="00136F9F"/>
    <w:rsid w:val="0013714F"/>
    <w:rsid w:val="001379A5"/>
    <w:rsid w:val="00137A31"/>
    <w:rsid w:val="00137C4F"/>
    <w:rsid w:val="00137C89"/>
    <w:rsid w:val="001401AA"/>
    <w:rsid w:val="001402A8"/>
    <w:rsid w:val="001402E3"/>
    <w:rsid w:val="00140448"/>
    <w:rsid w:val="001413BA"/>
    <w:rsid w:val="00141D9C"/>
    <w:rsid w:val="00141F2F"/>
    <w:rsid w:val="001425A5"/>
    <w:rsid w:val="001425EB"/>
    <w:rsid w:val="00142631"/>
    <w:rsid w:val="001426F7"/>
    <w:rsid w:val="00142B4E"/>
    <w:rsid w:val="00142F5F"/>
    <w:rsid w:val="001433B8"/>
    <w:rsid w:val="00143400"/>
    <w:rsid w:val="00143737"/>
    <w:rsid w:val="00143A04"/>
    <w:rsid w:val="00144362"/>
    <w:rsid w:val="001443A6"/>
    <w:rsid w:val="00144E97"/>
    <w:rsid w:val="001450B1"/>
    <w:rsid w:val="001451CD"/>
    <w:rsid w:val="00145E44"/>
    <w:rsid w:val="001461BD"/>
    <w:rsid w:val="001462B3"/>
    <w:rsid w:val="001468BA"/>
    <w:rsid w:val="00146E1C"/>
    <w:rsid w:val="0014724D"/>
    <w:rsid w:val="00147643"/>
    <w:rsid w:val="0014764A"/>
    <w:rsid w:val="001478A1"/>
    <w:rsid w:val="001478DC"/>
    <w:rsid w:val="001501FC"/>
    <w:rsid w:val="001503DA"/>
    <w:rsid w:val="0015044A"/>
    <w:rsid w:val="00150BB3"/>
    <w:rsid w:val="001510A4"/>
    <w:rsid w:val="00151740"/>
    <w:rsid w:val="0015198D"/>
    <w:rsid w:val="001519DE"/>
    <w:rsid w:val="00151D1A"/>
    <w:rsid w:val="0015200F"/>
    <w:rsid w:val="0015243E"/>
    <w:rsid w:val="0015269C"/>
    <w:rsid w:val="00152AD7"/>
    <w:rsid w:val="00152B37"/>
    <w:rsid w:val="00152D68"/>
    <w:rsid w:val="00154064"/>
    <w:rsid w:val="001541AD"/>
    <w:rsid w:val="0015430A"/>
    <w:rsid w:val="0015464C"/>
    <w:rsid w:val="00154664"/>
    <w:rsid w:val="00154F31"/>
    <w:rsid w:val="001552B5"/>
    <w:rsid w:val="00155435"/>
    <w:rsid w:val="0015572D"/>
    <w:rsid w:val="0015590A"/>
    <w:rsid w:val="00155CED"/>
    <w:rsid w:val="00155F9C"/>
    <w:rsid w:val="0015610F"/>
    <w:rsid w:val="0015619A"/>
    <w:rsid w:val="00156542"/>
    <w:rsid w:val="00156EE1"/>
    <w:rsid w:val="0015721D"/>
    <w:rsid w:val="001575C7"/>
    <w:rsid w:val="00157765"/>
    <w:rsid w:val="00157797"/>
    <w:rsid w:val="0015779E"/>
    <w:rsid w:val="00157BF9"/>
    <w:rsid w:val="00157D8E"/>
    <w:rsid w:val="00157E2A"/>
    <w:rsid w:val="00157F39"/>
    <w:rsid w:val="001601C5"/>
    <w:rsid w:val="00160246"/>
    <w:rsid w:val="00161185"/>
    <w:rsid w:val="00161286"/>
    <w:rsid w:val="00161536"/>
    <w:rsid w:val="00161E57"/>
    <w:rsid w:val="001623C0"/>
    <w:rsid w:val="00162A89"/>
    <w:rsid w:val="00162CA7"/>
    <w:rsid w:val="00162EFC"/>
    <w:rsid w:val="0016308D"/>
    <w:rsid w:val="001637CA"/>
    <w:rsid w:val="00163B11"/>
    <w:rsid w:val="00163EBB"/>
    <w:rsid w:val="001646C9"/>
    <w:rsid w:val="00165292"/>
    <w:rsid w:val="0016529C"/>
    <w:rsid w:val="001653D9"/>
    <w:rsid w:val="00165A01"/>
    <w:rsid w:val="00165E47"/>
    <w:rsid w:val="0016669A"/>
    <w:rsid w:val="0016690F"/>
    <w:rsid w:val="001669E6"/>
    <w:rsid w:val="00166E94"/>
    <w:rsid w:val="00166F7B"/>
    <w:rsid w:val="001674F3"/>
    <w:rsid w:val="00167FA8"/>
    <w:rsid w:val="00170180"/>
    <w:rsid w:val="0017085F"/>
    <w:rsid w:val="001710BC"/>
    <w:rsid w:val="001711C2"/>
    <w:rsid w:val="0017122F"/>
    <w:rsid w:val="001727FF"/>
    <w:rsid w:val="00172B46"/>
    <w:rsid w:val="00172C20"/>
    <w:rsid w:val="00172EF4"/>
    <w:rsid w:val="00173286"/>
    <w:rsid w:val="001732A8"/>
    <w:rsid w:val="0017404E"/>
    <w:rsid w:val="001743AA"/>
    <w:rsid w:val="001745BD"/>
    <w:rsid w:val="0017464D"/>
    <w:rsid w:val="00174921"/>
    <w:rsid w:val="00174BEB"/>
    <w:rsid w:val="00174F13"/>
    <w:rsid w:val="00175108"/>
    <w:rsid w:val="001751C9"/>
    <w:rsid w:val="001752D4"/>
    <w:rsid w:val="00175EE5"/>
    <w:rsid w:val="0017604D"/>
    <w:rsid w:val="001764FF"/>
    <w:rsid w:val="00177204"/>
    <w:rsid w:val="001774D4"/>
    <w:rsid w:val="001779A1"/>
    <w:rsid w:val="00177BB9"/>
    <w:rsid w:val="00177BBA"/>
    <w:rsid w:val="00177CAC"/>
    <w:rsid w:val="00177D36"/>
    <w:rsid w:val="00177EA2"/>
    <w:rsid w:val="00177FD7"/>
    <w:rsid w:val="0018025E"/>
    <w:rsid w:val="001806A7"/>
    <w:rsid w:val="00180948"/>
    <w:rsid w:val="00180AEC"/>
    <w:rsid w:val="00180E8C"/>
    <w:rsid w:val="00181028"/>
    <w:rsid w:val="001816DB"/>
    <w:rsid w:val="00181AD7"/>
    <w:rsid w:val="00181C5B"/>
    <w:rsid w:val="001822BF"/>
    <w:rsid w:val="00182310"/>
    <w:rsid w:val="001824BC"/>
    <w:rsid w:val="0018269A"/>
    <w:rsid w:val="00183062"/>
    <w:rsid w:val="0018313C"/>
    <w:rsid w:val="00183A18"/>
    <w:rsid w:val="00183C78"/>
    <w:rsid w:val="001841A7"/>
    <w:rsid w:val="00184753"/>
    <w:rsid w:val="00184B87"/>
    <w:rsid w:val="00184D00"/>
    <w:rsid w:val="00185AAE"/>
    <w:rsid w:val="001861D1"/>
    <w:rsid w:val="001864CE"/>
    <w:rsid w:val="00186C14"/>
    <w:rsid w:val="00186EFC"/>
    <w:rsid w:val="00187377"/>
    <w:rsid w:val="00187AFA"/>
    <w:rsid w:val="00187F90"/>
    <w:rsid w:val="0019003F"/>
    <w:rsid w:val="001909E1"/>
    <w:rsid w:val="00190B93"/>
    <w:rsid w:val="00191456"/>
    <w:rsid w:val="0019154C"/>
    <w:rsid w:val="00191843"/>
    <w:rsid w:val="00191AF9"/>
    <w:rsid w:val="00191B1A"/>
    <w:rsid w:val="00191BE5"/>
    <w:rsid w:val="001921EF"/>
    <w:rsid w:val="001923A2"/>
    <w:rsid w:val="0019264D"/>
    <w:rsid w:val="00192A33"/>
    <w:rsid w:val="00192A34"/>
    <w:rsid w:val="00192B0A"/>
    <w:rsid w:val="00192B47"/>
    <w:rsid w:val="00192B4B"/>
    <w:rsid w:val="00192BA5"/>
    <w:rsid w:val="00192D97"/>
    <w:rsid w:val="00193506"/>
    <w:rsid w:val="0019379F"/>
    <w:rsid w:val="0019398C"/>
    <w:rsid w:val="00193B1D"/>
    <w:rsid w:val="00193D7D"/>
    <w:rsid w:val="00193E07"/>
    <w:rsid w:val="001943E8"/>
    <w:rsid w:val="0019467E"/>
    <w:rsid w:val="00194843"/>
    <w:rsid w:val="00194C9D"/>
    <w:rsid w:val="00194F62"/>
    <w:rsid w:val="00194F71"/>
    <w:rsid w:val="00195333"/>
    <w:rsid w:val="0019533D"/>
    <w:rsid w:val="001957F2"/>
    <w:rsid w:val="001959EB"/>
    <w:rsid w:val="00195BED"/>
    <w:rsid w:val="00195D2B"/>
    <w:rsid w:val="001960C4"/>
    <w:rsid w:val="001963FD"/>
    <w:rsid w:val="001964C7"/>
    <w:rsid w:val="00196702"/>
    <w:rsid w:val="00196A19"/>
    <w:rsid w:val="00196AE9"/>
    <w:rsid w:val="00197042"/>
    <w:rsid w:val="0019782F"/>
    <w:rsid w:val="00197830"/>
    <w:rsid w:val="00197906"/>
    <w:rsid w:val="00197EC3"/>
    <w:rsid w:val="001A0722"/>
    <w:rsid w:val="001A08E2"/>
    <w:rsid w:val="001A0933"/>
    <w:rsid w:val="001A09A7"/>
    <w:rsid w:val="001A0A20"/>
    <w:rsid w:val="001A0DF1"/>
    <w:rsid w:val="001A0FA3"/>
    <w:rsid w:val="001A1032"/>
    <w:rsid w:val="001A1860"/>
    <w:rsid w:val="001A18EC"/>
    <w:rsid w:val="001A1AE2"/>
    <w:rsid w:val="001A20CD"/>
    <w:rsid w:val="001A2168"/>
    <w:rsid w:val="001A2396"/>
    <w:rsid w:val="001A2648"/>
    <w:rsid w:val="001A3235"/>
    <w:rsid w:val="001A3406"/>
    <w:rsid w:val="001A38B8"/>
    <w:rsid w:val="001A3A50"/>
    <w:rsid w:val="001A3CD0"/>
    <w:rsid w:val="001A3E41"/>
    <w:rsid w:val="001A3E50"/>
    <w:rsid w:val="001A4F6D"/>
    <w:rsid w:val="001A5124"/>
    <w:rsid w:val="001A5CC2"/>
    <w:rsid w:val="001A5E20"/>
    <w:rsid w:val="001A6831"/>
    <w:rsid w:val="001A6D03"/>
    <w:rsid w:val="001A6D39"/>
    <w:rsid w:val="001A72D9"/>
    <w:rsid w:val="001A751D"/>
    <w:rsid w:val="001A798A"/>
    <w:rsid w:val="001A7A57"/>
    <w:rsid w:val="001A7E1C"/>
    <w:rsid w:val="001A7E7A"/>
    <w:rsid w:val="001B038A"/>
    <w:rsid w:val="001B052F"/>
    <w:rsid w:val="001B0724"/>
    <w:rsid w:val="001B0AD6"/>
    <w:rsid w:val="001B0B39"/>
    <w:rsid w:val="001B0D21"/>
    <w:rsid w:val="001B1567"/>
    <w:rsid w:val="001B16C8"/>
    <w:rsid w:val="001B1A9D"/>
    <w:rsid w:val="001B1DD1"/>
    <w:rsid w:val="001B22EF"/>
    <w:rsid w:val="001B27F9"/>
    <w:rsid w:val="001B290D"/>
    <w:rsid w:val="001B2A41"/>
    <w:rsid w:val="001B2EE4"/>
    <w:rsid w:val="001B325D"/>
    <w:rsid w:val="001B3790"/>
    <w:rsid w:val="001B3DC7"/>
    <w:rsid w:val="001B3E89"/>
    <w:rsid w:val="001B3EDE"/>
    <w:rsid w:val="001B42B2"/>
    <w:rsid w:val="001B465E"/>
    <w:rsid w:val="001B4668"/>
    <w:rsid w:val="001B46CD"/>
    <w:rsid w:val="001B47A7"/>
    <w:rsid w:val="001B4F02"/>
    <w:rsid w:val="001B5043"/>
    <w:rsid w:val="001B517E"/>
    <w:rsid w:val="001B5888"/>
    <w:rsid w:val="001B58BA"/>
    <w:rsid w:val="001B638B"/>
    <w:rsid w:val="001B6444"/>
    <w:rsid w:val="001B644C"/>
    <w:rsid w:val="001B6683"/>
    <w:rsid w:val="001B68F2"/>
    <w:rsid w:val="001B6B14"/>
    <w:rsid w:val="001B6B2F"/>
    <w:rsid w:val="001B6E7C"/>
    <w:rsid w:val="001B6FA6"/>
    <w:rsid w:val="001B7E41"/>
    <w:rsid w:val="001C0341"/>
    <w:rsid w:val="001C0371"/>
    <w:rsid w:val="001C03B6"/>
    <w:rsid w:val="001C071F"/>
    <w:rsid w:val="001C0A2D"/>
    <w:rsid w:val="001C0CF0"/>
    <w:rsid w:val="001C13C4"/>
    <w:rsid w:val="001C13E6"/>
    <w:rsid w:val="001C24AF"/>
    <w:rsid w:val="001C26C6"/>
    <w:rsid w:val="001C296D"/>
    <w:rsid w:val="001C384B"/>
    <w:rsid w:val="001C3952"/>
    <w:rsid w:val="001C3A9C"/>
    <w:rsid w:val="001C3B07"/>
    <w:rsid w:val="001C45D5"/>
    <w:rsid w:val="001C503A"/>
    <w:rsid w:val="001C56E6"/>
    <w:rsid w:val="001C57DD"/>
    <w:rsid w:val="001C586A"/>
    <w:rsid w:val="001C5981"/>
    <w:rsid w:val="001C5A63"/>
    <w:rsid w:val="001C5D7F"/>
    <w:rsid w:val="001C6203"/>
    <w:rsid w:val="001C6266"/>
    <w:rsid w:val="001C6407"/>
    <w:rsid w:val="001C6734"/>
    <w:rsid w:val="001C68E8"/>
    <w:rsid w:val="001C7435"/>
    <w:rsid w:val="001C788A"/>
    <w:rsid w:val="001C7A17"/>
    <w:rsid w:val="001C7AFD"/>
    <w:rsid w:val="001C7C5D"/>
    <w:rsid w:val="001C7EE6"/>
    <w:rsid w:val="001D04A6"/>
    <w:rsid w:val="001D0B26"/>
    <w:rsid w:val="001D0E8A"/>
    <w:rsid w:val="001D0F02"/>
    <w:rsid w:val="001D0F37"/>
    <w:rsid w:val="001D0F98"/>
    <w:rsid w:val="001D1C72"/>
    <w:rsid w:val="001D209C"/>
    <w:rsid w:val="001D2595"/>
    <w:rsid w:val="001D28D6"/>
    <w:rsid w:val="001D29D1"/>
    <w:rsid w:val="001D2A78"/>
    <w:rsid w:val="001D2E74"/>
    <w:rsid w:val="001D2EBE"/>
    <w:rsid w:val="001D2F8B"/>
    <w:rsid w:val="001D331C"/>
    <w:rsid w:val="001D34BB"/>
    <w:rsid w:val="001D3862"/>
    <w:rsid w:val="001D3893"/>
    <w:rsid w:val="001D3980"/>
    <w:rsid w:val="001D3D41"/>
    <w:rsid w:val="001D42C5"/>
    <w:rsid w:val="001D49F9"/>
    <w:rsid w:val="001D4CEA"/>
    <w:rsid w:val="001D4DAC"/>
    <w:rsid w:val="001D51FD"/>
    <w:rsid w:val="001D5299"/>
    <w:rsid w:val="001D5625"/>
    <w:rsid w:val="001D5F73"/>
    <w:rsid w:val="001D6A73"/>
    <w:rsid w:val="001D710C"/>
    <w:rsid w:val="001D720F"/>
    <w:rsid w:val="001D76BC"/>
    <w:rsid w:val="001D79CF"/>
    <w:rsid w:val="001E0426"/>
    <w:rsid w:val="001E04A8"/>
    <w:rsid w:val="001E04FB"/>
    <w:rsid w:val="001E05CC"/>
    <w:rsid w:val="001E0749"/>
    <w:rsid w:val="001E0ADC"/>
    <w:rsid w:val="001E0D7C"/>
    <w:rsid w:val="001E0E99"/>
    <w:rsid w:val="001E1104"/>
    <w:rsid w:val="001E1603"/>
    <w:rsid w:val="001E17AB"/>
    <w:rsid w:val="001E279C"/>
    <w:rsid w:val="001E2862"/>
    <w:rsid w:val="001E28BD"/>
    <w:rsid w:val="001E28FF"/>
    <w:rsid w:val="001E30E3"/>
    <w:rsid w:val="001E33C0"/>
    <w:rsid w:val="001E33CB"/>
    <w:rsid w:val="001E396B"/>
    <w:rsid w:val="001E3A3C"/>
    <w:rsid w:val="001E3AA4"/>
    <w:rsid w:val="001E3B31"/>
    <w:rsid w:val="001E3E5E"/>
    <w:rsid w:val="001E4978"/>
    <w:rsid w:val="001E4C4A"/>
    <w:rsid w:val="001E54D8"/>
    <w:rsid w:val="001E5663"/>
    <w:rsid w:val="001E5A8D"/>
    <w:rsid w:val="001E5BCA"/>
    <w:rsid w:val="001E604D"/>
    <w:rsid w:val="001E67A3"/>
    <w:rsid w:val="001E6BC3"/>
    <w:rsid w:val="001E6CFE"/>
    <w:rsid w:val="001E6D68"/>
    <w:rsid w:val="001E70D1"/>
    <w:rsid w:val="001E7762"/>
    <w:rsid w:val="001F001A"/>
    <w:rsid w:val="001F01D5"/>
    <w:rsid w:val="001F03E2"/>
    <w:rsid w:val="001F084B"/>
    <w:rsid w:val="001F09C8"/>
    <w:rsid w:val="001F172C"/>
    <w:rsid w:val="001F1AB5"/>
    <w:rsid w:val="001F26E9"/>
    <w:rsid w:val="001F2765"/>
    <w:rsid w:val="001F2AA4"/>
    <w:rsid w:val="001F2E17"/>
    <w:rsid w:val="001F3069"/>
    <w:rsid w:val="001F330D"/>
    <w:rsid w:val="001F38E9"/>
    <w:rsid w:val="001F3A14"/>
    <w:rsid w:val="001F41CE"/>
    <w:rsid w:val="001F42F3"/>
    <w:rsid w:val="001F4407"/>
    <w:rsid w:val="001F461C"/>
    <w:rsid w:val="001F4F55"/>
    <w:rsid w:val="001F51BC"/>
    <w:rsid w:val="001F5A45"/>
    <w:rsid w:val="001F5A63"/>
    <w:rsid w:val="001F63E7"/>
    <w:rsid w:val="001F67B9"/>
    <w:rsid w:val="001F6837"/>
    <w:rsid w:val="001F6B54"/>
    <w:rsid w:val="001F723F"/>
    <w:rsid w:val="002000A9"/>
    <w:rsid w:val="00200126"/>
    <w:rsid w:val="0020045C"/>
    <w:rsid w:val="00200CCB"/>
    <w:rsid w:val="00201A82"/>
    <w:rsid w:val="00201BA9"/>
    <w:rsid w:val="00202520"/>
    <w:rsid w:val="002025E6"/>
    <w:rsid w:val="00202F67"/>
    <w:rsid w:val="00202FE7"/>
    <w:rsid w:val="00203899"/>
    <w:rsid w:val="00203AEA"/>
    <w:rsid w:val="00203CD5"/>
    <w:rsid w:val="00204041"/>
    <w:rsid w:val="00204079"/>
    <w:rsid w:val="00204119"/>
    <w:rsid w:val="0020487D"/>
    <w:rsid w:val="00204C0E"/>
    <w:rsid w:val="00204DFA"/>
    <w:rsid w:val="002058B1"/>
    <w:rsid w:val="00205DCE"/>
    <w:rsid w:val="002060BD"/>
    <w:rsid w:val="002063D6"/>
    <w:rsid w:val="00206535"/>
    <w:rsid w:val="00206992"/>
    <w:rsid w:val="00206F8C"/>
    <w:rsid w:val="002077C2"/>
    <w:rsid w:val="00207959"/>
    <w:rsid w:val="002101D7"/>
    <w:rsid w:val="00210783"/>
    <w:rsid w:val="00210990"/>
    <w:rsid w:val="002110E2"/>
    <w:rsid w:val="0021132D"/>
    <w:rsid w:val="002119CD"/>
    <w:rsid w:val="00211A51"/>
    <w:rsid w:val="00211C88"/>
    <w:rsid w:val="00211D34"/>
    <w:rsid w:val="00211FCD"/>
    <w:rsid w:val="00212324"/>
    <w:rsid w:val="00212326"/>
    <w:rsid w:val="002124A6"/>
    <w:rsid w:val="0021250F"/>
    <w:rsid w:val="00212733"/>
    <w:rsid w:val="00212F8E"/>
    <w:rsid w:val="00213247"/>
    <w:rsid w:val="00213475"/>
    <w:rsid w:val="002145E7"/>
    <w:rsid w:val="002146FE"/>
    <w:rsid w:val="00214E06"/>
    <w:rsid w:val="00214E40"/>
    <w:rsid w:val="00214F35"/>
    <w:rsid w:val="00215203"/>
    <w:rsid w:val="0021592F"/>
    <w:rsid w:val="00215C02"/>
    <w:rsid w:val="0021608E"/>
    <w:rsid w:val="002167A5"/>
    <w:rsid w:val="0021696B"/>
    <w:rsid w:val="00216F12"/>
    <w:rsid w:val="00217503"/>
    <w:rsid w:val="00217745"/>
    <w:rsid w:val="0021780E"/>
    <w:rsid w:val="0021793F"/>
    <w:rsid w:val="00217BFE"/>
    <w:rsid w:val="00217F2F"/>
    <w:rsid w:val="00220290"/>
    <w:rsid w:val="0022031A"/>
    <w:rsid w:val="00220524"/>
    <w:rsid w:val="0022056E"/>
    <w:rsid w:val="0022062D"/>
    <w:rsid w:val="00220B34"/>
    <w:rsid w:val="00220F28"/>
    <w:rsid w:val="00220F7B"/>
    <w:rsid w:val="0022100C"/>
    <w:rsid w:val="00221742"/>
    <w:rsid w:val="0022200B"/>
    <w:rsid w:val="00222397"/>
    <w:rsid w:val="00222CC3"/>
    <w:rsid w:val="00223182"/>
    <w:rsid w:val="00223B70"/>
    <w:rsid w:val="00223D46"/>
    <w:rsid w:val="002246B6"/>
    <w:rsid w:val="002247AC"/>
    <w:rsid w:val="0022485B"/>
    <w:rsid w:val="00224957"/>
    <w:rsid w:val="00224F4D"/>
    <w:rsid w:val="00225041"/>
    <w:rsid w:val="002250AC"/>
    <w:rsid w:val="00225163"/>
    <w:rsid w:val="0022520E"/>
    <w:rsid w:val="00225360"/>
    <w:rsid w:val="002255F0"/>
    <w:rsid w:val="00226A54"/>
    <w:rsid w:val="00226EC6"/>
    <w:rsid w:val="0022731C"/>
    <w:rsid w:val="0022758C"/>
    <w:rsid w:val="00230070"/>
    <w:rsid w:val="002302E2"/>
    <w:rsid w:val="0023042A"/>
    <w:rsid w:val="00230A4C"/>
    <w:rsid w:val="00230B5F"/>
    <w:rsid w:val="002312FD"/>
    <w:rsid w:val="00231B72"/>
    <w:rsid w:val="00231C37"/>
    <w:rsid w:val="00232184"/>
    <w:rsid w:val="00232626"/>
    <w:rsid w:val="00232785"/>
    <w:rsid w:val="00232992"/>
    <w:rsid w:val="00232BFA"/>
    <w:rsid w:val="00232CE7"/>
    <w:rsid w:val="00232FE2"/>
    <w:rsid w:val="0023367C"/>
    <w:rsid w:val="002337F1"/>
    <w:rsid w:val="00233B01"/>
    <w:rsid w:val="00233C32"/>
    <w:rsid w:val="00233CA5"/>
    <w:rsid w:val="00233D99"/>
    <w:rsid w:val="00233DD8"/>
    <w:rsid w:val="00233F73"/>
    <w:rsid w:val="00233FD1"/>
    <w:rsid w:val="00234317"/>
    <w:rsid w:val="00234505"/>
    <w:rsid w:val="002350E9"/>
    <w:rsid w:val="00235159"/>
    <w:rsid w:val="002352FF"/>
    <w:rsid w:val="002357A8"/>
    <w:rsid w:val="00235AE3"/>
    <w:rsid w:val="00235BCD"/>
    <w:rsid w:val="00235D8F"/>
    <w:rsid w:val="00235EF0"/>
    <w:rsid w:val="0023627F"/>
    <w:rsid w:val="002362BB"/>
    <w:rsid w:val="0023631C"/>
    <w:rsid w:val="0023678F"/>
    <w:rsid w:val="00236DE3"/>
    <w:rsid w:val="00236FAC"/>
    <w:rsid w:val="00237099"/>
    <w:rsid w:val="00237282"/>
    <w:rsid w:val="0023762D"/>
    <w:rsid w:val="002377BF"/>
    <w:rsid w:val="00237EC5"/>
    <w:rsid w:val="0024007C"/>
    <w:rsid w:val="00240266"/>
    <w:rsid w:val="002403AA"/>
    <w:rsid w:val="00240701"/>
    <w:rsid w:val="002408A4"/>
    <w:rsid w:val="00240998"/>
    <w:rsid w:val="0024113C"/>
    <w:rsid w:val="00241396"/>
    <w:rsid w:val="00241677"/>
    <w:rsid w:val="00241B51"/>
    <w:rsid w:val="00241CAE"/>
    <w:rsid w:val="00241DE0"/>
    <w:rsid w:val="00241EA6"/>
    <w:rsid w:val="002423CA"/>
    <w:rsid w:val="0024253B"/>
    <w:rsid w:val="00242EDF"/>
    <w:rsid w:val="00242F9C"/>
    <w:rsid w:val="0024331D"/>
    <w:rsid w:val="00243519"/>
    <w:rsid w:val="00243A62"/>
    <w:rsid w:val="00243CCB"/>
    <w:rsid w:val="00243D2F"/>
    <w:rsid w:val="00244B1C"/>
    <w:rsid w:val="00244D38"/>
    <w:rsid w:val="002451DC"/>
    <w:rsid w:val="00245347"/>
    <w:rsid w:val="002453E0"/>
    <w:rsid w:val="00245896"/>
    <w:rsid w:val="00245CCA"/>
    <w:rsid w:val="00245D4B"/>
    <w:rsid w:val="00246374"/>
    <w:rsid w:val="00246574"/>
    <w:rsid w:val="00246718"/>
    <w:rsid w:val="00246BE0"/>
    <w:rsid w:val="0024745E"/>
    <w:rsid w:val="00250B61"/>
    <w:rsid w:val="00250E8F"/>
    <w:rsid w:val="00251231"/>
    <w:rsid w:val="00251701"/>
    <w:rsid w:val="002518C6"/>
    <w:rsid w:val="00251C58"/>
    <w:rsid w:val="00251E6E"/>
    <w:rsid w:val="0025246D"/>
    <w:rsid w:val="0025273D"/>
    <w:rsid w:val="002527FB"/>
    <w:rsid w:val="00252822"/>
    <w:rsid w:val="00252977"/>
    <w:rsid w:val="00252F3F"/>
    <w:rsid w:val="0025323B"/>
    <w:rsid w:val="00253AC6"/>
    <w:rsid w:val="00253D90"/>
    <w:rsid w:val="002547B5"/>
    <w:rsid w:val="00255020"/>
    <w:rsid w:val="002550CA"/>
    <w:rsid w:val="002557F6"/>
    <w:rsid w:val="00255D95"/>
    <w:rsid w:val="00255D9B"/>
    <w:rsid w:val="00255EE6"/>
    <w:rsid w:val="0025610D"/>
    <w:rsid w:val="0025641C"/>
    <w:rsid w:val="002569FB"/>
    <w:rsid w:val="00256D6C"/>
    <w:rsid w:val="00256EBD"/>
    <w:rsid w:val="00257013"/>
    <w:rsid w:val="00257463"/>
    <w:rsid w:val="00257491"/>
    <w:rsid w:val="002574C5"/>
    <w:rsid w:val="00257556"/>
    <w:rsid w:val="00257839"/>
    <w:rsid w:val="00257FA6"/>
    <w:rsid w:val="00260AEE"/>
    <w:rsid w:val="00260C66"/>
    <w:rsid w:val="00260D49"/>
    <w:rsid w:val="00261E4B"/>
    <w:rsid w:val="00261E63"/>
    <w:rsid w:val="002622D9"/>
    <w:rsid w:val="00262DA4"/>
    <w:rsid w:val="00262DFF"/>
    <w:rsid w:val="00262F5B"/>
    <w:rsid w:val="0026319B"/>
    <w:rsid w:val="00263210"/>
    <w:rsid w:val="00263248"/>
    <w:rsid w:val="00263965"/>
    <w:rsid w:val="00263BCC"/>
    <w:rsid w:val="00263E47"/>
    <w:rsid w:val="002640B6"/>
    <w:rsid w:val="00264102"/>
    <w:rsid w:val="00264D07"/>
    <w:rsid w:val="00265763"/>
    <w:rsid w:val="00265772"/>
    <w:rsid w:val="00265E35"/>
    <w:rsid w:val="00266088"/>
    <w:rsid w:val="00266564"/>
    <w:rsid w:val="00266B85"/>
    <w:rsid w:val="00266BC6"/>
    <w:rsid w:val="0026731F"/>
    <w:rsid w:val="00267617"/>
    <w:rsid w:val="002677C7"/>
    <w:rsid w:val="002678DE"/>
    <w:rsid w:val="00267C14"/>
    <w:rsid w:val="00267C5F"/>
    <w:rsid w:val="00267CFE"/>
    <w:rsid w:val="002701CE"/>
    <w:rsid w:val="00270263"/>
    <w:rsid w:val="002713BD"/>
    <w:rsid w:val="00272156"/>
    <w:rsid w:val="00272343"/>
    <w:rsid w:val="00272678"/>
    <w:rsid w:val="0027278A"/>
    <w:rsid w:val="002728F9"/>
    <w:rsid w:val="00273197"/>
    <w:rsid w:val="00273EFE"/>
    <w:rsid w:val="00274270"/>
    <w:rsid w:val="0027490B"/>
    <w:rsid w:val="00274986"/>
    <w:rsid w:val="00274AA8"/>
    <w:rsid w:val="00274FFA"/>
    <w:rsid w:val="0027514D"/>
    <w:rsid w:val="00275795"/>
    <w:rsid w:val="0027590E"/>
    <w:rsid w:val="002759FC"/>
    <w:rsid w:val="0027613E"/>
    <w:rsid w:val="002762F7"/>
    <w:rsid w:val="002764A8"/>
    <w:rsid w:val="00276B44"/>
    <w:rsid w:val="002770E5"/>
    <w:rsid w:val="00277261"/>
    <w:rsid w:val="002775E3"/>
    <w:rsid w:val="00277628"/>
    <w:rsid w:val="0027772D"/>
    <w:rsid w:val="002803D2"/>
    <w:rsid w:val="00280522"/>
    <w:rsid w:val="002807BC"/>
    <w:rsid w:val="002808A8"/>
    <w:rsid w:val="00280B85"/>
    <w:rsid w:val="00281068"/>
    <w:rsid w:val="00281461"/>
    <w:rsid w:val="002820F7"/>
    <w:rsid w:val="0028255D"/>
    <w:rsid w:val="002825F1"/>
    <w:rsid w:val="002825FF"/>
    <w:rsid w:val="00282854"/>
    <w:rsid w:val="002828F7"/>
    <w:rsid w:val="00282F58"/>
    <w:rsid w:val="0028309F"/>
    <w:rsid w:val="002834EC"/>
    <w:rsid w:val="00283606"/>
    <w:rsid w:val="00283869"/>
    <w:rsid w:val="00283A89"/>
    <w:rsid w:val="00283C93"/>
    <w:rsid w:val="00284944"/>
    <w:rsid w:val="00284AAF"/>
    <w:rsid w:val="00284AC3"/>
    <w:rsid w:val="00285174"/>
    <w:rsid w:val="00285330"/>
    <w:rsid w:val="0028553B"/>
    <w:rsid w:val="00285549"/>
    <w:rsid w:val="002856A6"/>
    <w:rsid w:val="00285C3A"/>
    <w:rsid w:val="002863A6"/>
    <w:rsid w:val="00286468"/>
    <w:rsid w:val="00286503"/>
    <w:rsid w:val="0028697A"/>
    <w:rsid w:val="00286E49"/>
    <w:rsid w:val="0028702D"/>
    <w:rsid w:val="00287528"/>
    <w:rsid w:val="00287F94"/>
    <w:rsid w:val="00290AE5"/>
    <w:rsid w:val="00290B6C"/>
    <w:rsid w:val="002915AB"/>
    <w:rsid w:val="002915B7"/>
    <w:rsid w:val="002919ED"/>
    <w:rsid w:val="0029208C"/>
    <w:rsid w:val="00292367"/>
    <w:rsid w:val="002925CF"/>
    <w:rsid w:val="00292A0F"/>
    <w:rsid w:val="00292AB6"/>
    <w:rsid w:val="00292FA9"/>
    <w:rsid w:val="002930AB"/>
    <w:rsid w:val="00293583"/>
    <w:rsid w:val="002937A6"/>
    <w:rsid w:val="00293C12"/>
    <w:rsid w:val="00293CE5"/>
    <w:rsid w:val="00293FC4"/>
    <w:rsid w:val="00294481"/>
    <w:rsid w:val="002944DA"/>
    <w:rsid w:val="0029508B"/>
    <w:rsid w:val="00295122"/>
    <w:rsid w:val="002952DA"/>
    <w:rsid w:val="0029542A"/>
    <w:rsid w:val="002959E5"/>
    <w:rsid w:val="00295D8C"/>
    <w:rsid w:val="00295ED7"/>
    <w:rsid w:val="0029692E"/>
    <w:rsid w:val="00296A03"/>
    <w:rsid w:val="00296CB2"/>
    <w:rsid w:val="00297694"/>
    <w:rsid w:val="002976F8"/>
    <w:rsid w:val="0029785A"/>
    <w:rsid w:val="00297B31"/>
    <w:rsid w:val="00297DC0"/>
    <w:rsid w:val="002A01EE"/>
    <w:rsid w:val="002A0468"/>
    <w:rsid w:val="002A07A5"/>
    <w:rsid w:val="002A0812"/>
    <w:rsid w:val="002A0843"/>
    <w:rsid w:val="002A0C1F"/>
    <w:rsid w:val="002A0C84"/>
    <w:rsid w:val="002A13EE"/>
    <w:rsid w:val="002A15BF"/>
    <w:rsid w:val="002A1A6D"/>
    <w:rsid w:val="002A1B86"/>
    <w:rsid w:val="002A1F87"/>
    <w:rsid w:val="002A2047"/>
    <w:rsid w:val="002A23A1"/>
    <w:rsid w:val="002A23B7"/>
    <w:rsid w:val="002A2B51"/>
    <w:rsid w:val="002A3192"/>
    <w:rsid w:val="002A33F1"/>
    <w:rsid w:val="002A34D8"/>
    <w:rsid w:val="002A372D"/>
    <w:rsid w:val="002A38A1"/>
    <w:rsid w:val="002A39FE"/>
    <w:rsid w:val="002A3BF0"/>
    <w:rsid w:val="002A3C46"/>
    <w:rsid w:val="002A3CF3"/>
    <w:rsid w:val="002A3E42"/>
    <w:rsid w:val="002A420C"/>
    <w:rsid w:val="002A46B8"/>
    <w:rsid w:val="002A46E1"/>
    <w:rsid w:val="002A4887"/>
    <w:rsid w:val="002A4D37"/>
    <w:rsid w:val="002A508D"/>
    <w:rsid w:val="002A52CD"/>
    <w:rsid w:val="002A532B"/>
    <w:rsid w:val="002A5774"/>
    <w:rsid w:val="002A5A62"/>
    <w:rsid w:val="002A6706"/>
    <w:rsid w:val="002A68D1"/>
    <w:rsid w:val="002A6E86"/>
    <w:rsid w:val="002A6F92"/>
    <w:rsid w:val="002A713A"/>
    <w:rsid w:val="002A7190"/>
    <w:rsid w:val="002A7359"/>
    <w:rsid w:val="002A73D8"/>
    <w:rsid w:val="002A7649"/>
    <w:rsid w:val="002A78E7"/>
    <w:rsid w:val="002A7ACE"/>
    <w:rsid w:val="002A7FFD"/>
    <w:rsid w:val="002B06BB"/>
    <w:rsid w:val="002B0881"/>
    <w:rsid w:val="002B1215"/>
    <w:rsid w:val="002B19BC"/>
    <w:rsid w:val="002B200D"/>
    <w:rsid w:val="002B22B1"/>
    <w:rsid w:val="002B22FC"/>
    <w:rsid w:val="002B2879"/>
    <w:rsid w:val="002B3698"/>
    <w:rsid w:val="002B4417"/>
    <w:rsid w:val="002B4620"/>
    <w:rsid w:val="002B4730"/>
    <w:rsid w:val="002B490A"/>
    <w:rsid w:val="002B49E6"/>
    <w:rsid w:val="002B4F4F"/>
    <w:rsid w:val="002B5289"/>
    <w:rsid w:val="002B55E8"/>
    <w:rsid w:val="002B5839"/>
    <w:rsid w:val="002B5F0B"/>
    <w:rsid w:val="002B65AD"/>
    <w:rsid w:val="002B6941"/>
    <w:rsid w:val="002B6AE1"/>
    <w:rsid w:val="002B7046"/>
    <w:rsid w:val="002B7E9B"/>
    <w:rsid w:val="002C0060"/>
    <w:rsid w:val="002C02E1"/>
    <w:rsid w:val="002C03FD"/>
    <w:rsid w:val="002C0569"/>
    <w:rsid w:val="002C0681"/>
    <w:rsid w:val="002C073B"/>
    <w:rsid w:val="002C0825"/>
    <w:rsid w:val="002C086E"/>
    <w:rsid w:val="002C097F"/>
    <w:rsid w:val="002C0C2C"/>
    <w:rsid w:val="002C0E26"/>
    <w:rsid w:val="002C1772"/>
    <w:rsid w:val="002C1B90"/>
    <w:rsid w:val="002C1FC3"/>
    <w:rsid w:val="002C2332"/>
    <w:rsid w:val="002C28D7"/>
    <w:rsid w:val="002C29EB"/>
    <w:rsid w:val="002C2D2A"/>
    <w:rsid w:val="002C32AF"/>
    <w:rsid w:val="002C33DE"/>
    <w:rsid w:val="002C34DC"/>
    <w:rsid w:val="002C386E"/>
    <w:rsid w:val="002C3A49"/>
    <w:rsid w:val="002C3FB0"/>
    <w:rsid w:val="002C411A"/>
    <w:rsid w:val="002C4236"/>
    <w:rsid w:val="002C4286"/>
    <w:rsid w:val="002C4558"/>
    <w:rsid w:val="002C456F"/>
    <w:rsid w:val="002C4A33"/>
    <w:rsid w:val="002C4A77"/>
    <w:rsid w:val="002C4C29"/>
    <w:rsid w:val="002C52D1"/>
    <w:rsid w:val="002C5863"/>
    <w:rsid w:val="002C5C66"/>
    <w:rsid w:val="002C5CA2"/>
    <w:rsid w:val="002C5F0F"/>
    <w:rsid w:val="002C6660"/>
    <w:rsid w:val="002C6B23"/>
    <w:rsid w:val="002C6C31"/>
    <w:rsid w:val="002C7229"/>
    <w:rsid w:val="002C7B13"/>
    <w:rsid w:val="002C7C02"/>
    <w:rsid w:val="002D0132"/>
    <w:rsid w:val="002D07AA"/>
    <w:rsid w:val="002D087E"/>
    <w:rsid w:val="002D0908"/>
    <w:rsid w:val="002D1309"/>
    <w:rsid w:val="002D13AB"/>
    <w:rsid w:val="002D155A"/>
    <w:rsid w:val="002D2537"/>
    <w:rsid w:val="002D25B1"/>
    <w:rsid w:val="002D2CDE"/>
    <w:rsid w:val="002D3397"/>
    <w:rsid w:val="002D378C"/>
    <w:rsid w:val="002D37CB"/>
    <w:rsid w:val="002D3852"/>
    <w:rsid w:val="002D3C55"/>
    <w:rsid w:val="002D3F05"/>
    <w:rsid w:val="002D4122"/>
    <w:rsid w:val="002D4283"/>
    <w:rsid w:val="002D42F0"/>
    <w:rsid w:val="002D4619"/>
    <w:rsid w:val="002D46D3"/>
    <w:rsid w:val="002D4C59"/>
    <w:rsid w:val="002D5199"/>
    <w:rsid w:val="002D5598"/>
    <w:rsid w:val="002D572F"/>
    <w:rsid w:val="002D57F4"/>
    <w:rsid w:val="002D6358"/>
    <w:rsid w:val="002D6493"/>
    <w:rsid w:val="002D6753"/>
    <w:rsid w:val="002D6CB6"/>
    <w:rsid w:val="002D6EF3"/>
    <w:rsid w:val="002D7077"/>
    <w:rsid w:val="002D74B0"/>
    <w:rsid w:val="002D7809"/>
    <w:rsid w:val="002D7A51"/>
    <w:rsid w:val="002D7C32"/>
    <w:rsid w:val="002D7D51"/>
    <w:rsid w:val="002E02F8"/>
    <w:rsid w:val="002E0BB4"/>
    <w:rsid w:val="002E102D"/>
    <w:rsid w:val="002E1119"/>
    <w:rsid w:val="002E144A"/>
    <w:rsid w:val="002E26FF"/>
    <w:rsid w:val="002E2918"/>
    <w:rsid w:val="002E2DDF"/>
    <w:rsid w:val="002E2F19"/>
    <w:rsid w:val="002E351F"/>
    <w:rsid w:val="002E3A80"/>
    <w:rsid w:val="002E3BBC"/>
    <w:rsid w:val="002E3C20"/>
    <w:rsid w:val="002E4267"/>
    <w:rsid w:val="002E4497"/>
    <w:rsid w:val="002E4545"/>
    <w:rsid w:val="002E4CDE"/>
    <w:rsid w:val="002E523C"/>
    <w:rsid w:val="002E5390"/>
    <w:rsid w:val="002E55BA"/>
    <w:rsid w:val="002E56B5"/>
    <w:rsid w:val="002E5806"/>
    <w:rsid w:val="002E5AAA"/>
    <w:rsid w:val="002E5E61"/>
    <w:rsid w:val="002E5F97"/>
    <w:rsid w:val="002E63FB"/>
    <w:rsid w:val="002E6424"/>
    <w:rsid w:val="002E65D1"/>
    <w:rsid w:val="002E6779"/>
    <w:rsid w:val="002E6815"/>
    <w:rsid w:val="002E6824"/>
    <w:rsid w:val="002E6908"/>
    <w:rsid w:val="002E6E41"/>
    <w:rsid w:val="002E7853"/>
    <w:rsid w:val="002E7D62"/>
    <w:rsid w:val="002E7DB2"/>
    <w:rsid w:val="002E7DB8"/>
    <w:rsid w:val="002E7F68"/>
    <w:rsid w:val="002F0791"/>
    <w:rsid w:val="002F0A61"/>
    <w:rsid w:val="002F0B4B"/>
    <w:rsid w:val="002F112C"/>
    <w:rsid w:val="002F1730"/>
    <w:rsid w:val="002F1C7D"/>
    <w:rsid w:val="002F1C84"/>
    <w:rsid w:val="002F25CF"/>
    <w:rsid w:val="002F2992"/>
    <w:rsid w:val="002F2DF7"/>
    <w:rsid w:val="002F2E5E"/>
    <w:rsid w:val="002F31C5"/>
    <w:rsid w:val="002F3814"/>
    <w:rsid w:val="002F3948"/>
    <w:rsid w:val="002F3CD3"/>
    <w:rsid w:val="002F3D1D"/>
    <w:rsid w:val="002F3DDA"/>
    <w:rsid w:val="002F3DDF"/>
    <w:rsid w:val="002F3EB5"/>
    <w:rsid w:val="002F3FC0"/>
    <w:rsid w:val="002F4343"/>
    <w:rsid w:val="002F446E"/>
    <w:rsid w:val="002F537D"/>
    <w:rsid w:val="002F53E0"/>
    <w:rsid w:val="002F55E8"/>
    <w:rsid w:val="002F5818"/>
    <w:rsid w:val="002F5CA5"/>
    <w:rsid w:val="002F6552"/>
    <w:rsid w:val="002F693E"/>
    <w:rsid w:val="002F6B61"/>
    <w:rsid w:val="002F75A5"/>
    <w:rsid w:val="002F75F0"/>
    <w:rsid w:val="002F76FF"/>
    <w:rsid w:val="002F7715"/>
    <w:rsid w:val="002F77EB"/>
    <w:rsid w:val="002F78AE"/>
    <w:rsid w:val="00300831"/>
    <w:rsid w:val="00300B64"/>
    <w:rsid w:val="0030154E"/>
    <w:rsid w:val="00301596"/>
    <w:rsid w:val="00301696"/>
    <w:rsid w:val="00301762"/>
    <w:rsid w:val="00301E3D"/>
    <w:rsid w:val="00301F5B"/>
    <w:rsid w:val="003021CE"/>
    <w:rsid w:val="003029C5"/>
    <w:rsid w:val="00302C18"/>
    <w:rsid w:val="003033E8"/>
    <w:rsid w:val="003035AD"/>
    <w:rsid w:val="00303CD2"/>
    <w:rsid w:val="00303D3E"/>
    <w:rsid w:val="0030431A"/>
    <w:rsid w:val="003049C4"/>
    <w:rsid w:val="00304B38"/>
    <w:rsid w:val="00304CAC"/>
    <w:rsid w:val="00304D0F"/>
    <w:rsid w:val="00305199"/>
    <w:rsid w:val="00305D5C"/>
    <w:rsid w:val="003062D4"/>
    <w:rsid w:val="00306734"/>
    <w:rsid w:val="00306749"/>
    <w:rsid w:val="00306844"/>
    <w:rsid w:val="00306D9D"/>
    <w:rsid w:val="00306E2C"/>
    <w:rsid w:val="00307637"/>
    <w:rsid w:val="0030783B"/>
    <w:rsid w:val="00307DB5"/>
    <w:rsid w:val="003101EA"/>
    <w:rsid w:val="0031024A"/>
    <w:rsid w:val="003102DC"/>
    <w:rsid w:val="0031048A"/>
    <w:rsid w:val="003104BC"/>
    <w:rsid w:val="00310735"/>
    <w:rsid w:val="00310785"/>
    <w:rsid w:val="00310A76"/>
    <w:rsid w:val="00310C02"/>
    <w:rsid w:val="003113CB"/>
    <w:rsid w:val="003113EF"/>
    <w:rsid w:val="00311467"/>
    <w:rsid w:val="00311555"/>
    <w:rsid w:val="003115A0"/>
    <w:rsid w:val="00311F37"/>
    <w:rsid w:val="0031215B"/>
    <w:rsid w:val="0031253E"/>
    <w:rsid w:val="0031262F"/>
    <w:rsid w:val="003126A6"/>
    <w:rsid w:val="003128B6"/>
    <w:rsid w:val="00312A2C"/>
    <w:rsid w:val="0031310A"/>
    <w:rsid w:val="00313323"/>
    <w:rsid w:val="003133AC"/>
    <w:rsid w:val="003135B5"/>
    <w:rsid w:val="00313729"/>
    <w:rsid w:val="00313739"/>
    <w:rsid w:val="00313955"/>
    <w:rsid w:val="00313971"/>
    <w:rsid w:val="00313D9A"/>
    <w:rsid w:val="00313F5C"/>
    <w:rsid w:val="0031407D"/>
    <w:rsid w:val="003146AA"/>
    <w:rsid w:val="00314726"/>
    <w:rsid w:val="00314A0A"/>
    <w:rsid w:val="003151B3"/>
    <w:rsid w:val="00315408"/>
    <w:rsid w:val="00315858"/>
    <w:rsid w:val="003159F7"/>
    <w:rsid w:val="00315E32"/>
    <w:rsid w:val="00315EB8"/>
    <w:rsid w:val="00315F5A"/>
    <w:rsid w:val="003163C1"/>
    <w:rsid w:val="00316B36"/>
    <w:rsid w:val="00316D4E"/>
    <w:rsid w:val="00317281"/>
    <w:rsid w:val="00317295"/>
    <w:rsid w:val="0031773E"/>
    <w:rsid w:val="0031789E"/>
    <w:rsid w:val="003178A6"/>
    <w:rsid w:val="003178FE"/>
    <w:rsid w:val="00317CB4"/>
    <w:rsid w:val="00317CCE"/>
    <w:rsid w:val="0032010F"/>
    <w:rsid w:val="00320622"/>
    <w:rsid w:val="00320C0F"/>
    <w:rsid w:val="00320CF0"/>
    <w:rsid w:val="003216BB"/>
    <w:rsid w:val="003216EB"/>
    <w:rsid w:val="003218DA"/>
    <w:rsid w:val="00321928"/>
    <w:rsid w:val="00321F70"/>
    <w:rsid w:val="00321F82"/>
    <w:rsid w:val="00322B0E"/>
    <w:rsid w:val="00322F83"/>
    <w:rsid w:val="00323335"/>
    <w:rsid w:val="003233DB"/>
    <w:rsid w:val="003233F0"/>
    <w:rsid w:val="0032344C"/>
    <w:rsid w:val="003235B6"/>
    <w:rsid w:val="003237B9"/>
    <w:rsid w:val="00323EF3"/>
    <w:rsid w:val="00324056"/>
    <w:rsid w:val="00324739"/>
    <w:rsid w:val="00324C95"/>
    <w:rsid w:val="00324EB7"/>
    <w:rsid w:val="00324FD7"/>
    <w:rsid w:val="0032512F"/>
    <w:rsid w:val="00325575"/>
    <w:rsid w:val="0032577A"/>
    <w:rsid w:val="0032591C"/>
    <w:rsid w:val="00325CBD"/>
    <w:rsid w:val="0032672C"/>
    <w:rsid w:val="003268DF"/>
    <w:rsid w:val="00326CE8"/>
    <w:rsid w:val="00326FE5"/>
    <w:rsid w:val="003272F1"/>
    <w:rsid w:val="0032752F"/>
    <w:rsid w:val="00327C61"/>
    <w:rsid w:val="00330024"/>
    <w:rsid w:val="003303C8"/>
    <w:rsid w:val="003304D3"/>
    <w:rsid w:val="00330711"/>
    <w:rsid w:val="003307E4"/>
    <w:rsid w:val="003308A6"/>
    <w:rsid w:val="003308EA"/>
    <w:rsid w:val="0033091A"/>
    <w:rsid w:val="00330B42"/>
    <w:rsid w:val="00330FB2"/>
    <w:rsid w:val="0033108F"/>
    <w:rsid w:val="0033128E"/>
    <w:rsid w:val="003314FF"/>
    <w:rsid w:val="003316A0"/>
    <w:rsid w:val="0033192C"/>
    <w:rsid w:val="00331CD3"/>
    <w:rsid w:val="003321C6"/>
    <w:rsid w:val="0033239C"/>
    <w:rsid w:val="003323E3"/>
    <w:rsid w:val="003326B1"/>
    <w:rsid w:val="003326E6"/>
    <w:rsid w:val="0033293F"/>
    <w:rsid w:val="00332A00"/>
    <w:rsid w:val="00332CBF"/>
    <w:rsid w:val="00333544"/>
    <w:rsid w:val="00333D2C"/>
    <w:rsid w:val="00333F46"/>
    <w:rsid w:val="00334162"/>
    <w:rsid w:val="00334AF8"/>
    <w:rsid w:val="00334B1C"/>
    <w:rsid w:val="00334CCD"/>
    <w:rsid w:val="00335135"/>
    <w:rsid w:val="0033531F"/>
    <w:rsid w:val="00335380"/>
    <w:rsid w:val="00335927"/>
    <w:rsid w:val="00335D36"/>
    <w:rsid w:val="00335E4D"/>
    <w:rsid w:val="00335EAA"/>
    <w:rsid w:val="003360EB"/>
    <w:rsid w:val="00336193"/>
    <w:rsid w:val="003361B6"/>
    <w:rsid w:val="00336455"/>
    <w:rsid w:val="003365C7"/>
    <w:rsid w:val="0033671A"/>
    <w:rsid w:val="003368BD"/>
    <w:rsid w:val="00336C3E"/>
    <w:rsid w:val="00336CEA"/>
    <w:rsid w:val="00336F2C"/>
    <w:rsid w:val="003376DF"/>
    <w:rsid w:val="0033798F"/>
    <w:rsid w:val="00337BD8"/>
    <w:rsid w:val="00337D83"/>
    <w:rsid w:val="00340891"/>
    <w:rsid w:val="00340F8F"/>
    <w:rsid w:val="0034106D"/>
    <w:rsid w:val="003411FB"/>
    <w:rsid w:val="00341263"/>
    <w:rsid w:val="003414E2"/>
    <w:rsid w:val="003414F5"/>
    <w:rsid w:val="003419AE"/>
    <w:rsid w:val="00341F77"/>
    <w:rsid w:val="003421C3"/>
    <w:rsid w:val="003422FF"/>
    <w:rsid w:val="00342D15"/>
    <w:rsid w:val="0034325F"/>
    <w:rsid w:val="003436D9"/>
    <w:rsid w:val="0034376A"/>
    <w:rsid w:val="003438A1"/>
    <w:rsid w:val="003439C8"/>
    <w:rsid w:val="00343CC5"/>
    <w:rsid w:val="00343ECD"/>
    <w:rsid w:val="0034425E"/>
    <w:rsid w:val="0034427F"/>
    <w:rsid w:val="0034481F"/>
    <w:rsid w:val="00344BCB"/>
    <w:rsid w:val="0034528A"/>
    <w:rsid w:val="00345EC7"/>
    <w:rsid w:val="00346199"/>
    <w:rsid w:val="00346BD2"/>
    <w:rsid w:val="00346D70"/>
    <w:rsid w:val="00346DC5"/>
    <w:rsid w:val="0034784F"/>
    <w:rsid w:val="00347B7F"/>
    <w:rsid w:val="00347BC9"/>
    <w:rsid w:val="00347D86"/>
    <w:rsid w:val="00347F88"/>
    <w:rsid w:val="00350399"/>
    <w:rsid w:val="00350420"/>
    <w:rsid w:val="003507B9"/>
    <w:rsid w:val="003508FD"/>
    <w:rsid w:val="00350C4C"/>
    <w:rsid w:val="00350DAD"/>
    <w:rsid w:val="0035134F"/>
    <w:rsid w:val="00351500"/>
    <w:rsid w:val="0035198E"/>
    <w:rsid w:val="00351C97"/>
    <w:rsid w:val="0035211D"/>
    <w:rsid w:val="003523E0"/>
    <w:rsid w:val="00352572"/>
    <w:rsid w:val="003530BC"/>
    <w:rsid w:val="0035349F"/>
    <w:rsid w:val="0035381C"/>
    <w:rsid w:val="00353848"/>
    <w:rsid w:val="00353D9B"/>
    <w:rsid w:val="00354274"/>
    <w:rsid w:val="00354C85"/>
    <w:rsid w:val="003552A4"/>
    <w:rsid w:val="00355490"/>
    <w:rsid w:val="003554EF"/>
    <w:rsid w:val="0035567B"/>
    <w:rsid w:val="003557B6"/>
    <w:rsid w:val="003557C8"/>
    <w:rsid w:val="00355C1E"/>
    <w:rsid w:val="00356607"/>
    <w:rsid w:val="003566EA"/>
    <w:rsid w:val="00356748"/>
    <w:rsid w:val="0035686D"/>
    <w:rsid w:val="003569C9"/>
    <w:rsid w:val="00356B55"/>
    <w:rsid w:val="00356C4E"/>
    <w:rsid w:val="00356D0C"/>
    <w:rsid w:val="0035717B"/>
    <w:rsid w:val="003571F0"/>
    <w:rsid w:val="0035796A"/>
    <w:rsid w:val="00357B12"/>
    <w:rsid w:val="00357C90"/>
    <w:rsid w:val="00357F55"/>
    <w:rsid w:val="003602AC"/>
    <w:rsid w:val="003602C3"/>
    <w:rsid w:val="0036079B"/>
    <w:rsid w:val="003608D3"/>
    <w:rsid w:val="00360A97"/>
    <w:rsid w:val="0036125D"/>
    <w:rsid w:val="0036178A"/>
    <w:rsid w:val="00361DA9"/>
    <w:rsid w:val="003622E1"/>
    <w:rsid w:val="003623BD"/>
    <w:rsid w:val="00362515"/>
    <w:rsid w:val="00362A69"/>
    <w:rsid w:val="00362D6F"/>
    <w:rsid w:val="00363156"/>
    <w:rsid w:val="00363391"/>
    <w:rsid w:val="003633A5"/>
    <w:rsid w:val="003639B3"/>
    <w:rsid w:val="00363E4F"/>
    <w:rsid w:val="0036404C"/>
    <w:rsid w:val="00364078"/>
    <w:rsid w:val="00364171"/>
    <w:rsid w:val="00364286"/>
    <w:rsid w:val="00364392"/>
    <w:rsid w:val="0036458A"/>
    <w:rsid w:val="003647BE"/>
    <w:rsid w:val="00364E84"/>
    <w:rsid w:val="00365188"/>
    <w:rsid w:val="00365290"/>
    <w:rsid w:val="003654EB"/>
    <w:rsid w:val="003654F8"/>
    <w:rsid w:val="0036566F"/>
    <w:rsid w:val="003657C5"/>
    <w:rsid w:val="003657CC"/>
    <w:rsid w:val="00365D52"/>
    <w:rsid w:val="0036628C"/>
    <w:rsid w:val="003663B9"/>
    <w:rsid w:val="00366599"/>
    <w:rsid w:val="003665DC"/>
    <w:rsid w:val="00366748"/>
    <w:rsid w:val="003667F4"/>
    <w:rsid w:val="00366F17"/>
    <w:rsid w:val="003672B7"/>
    <w:rsid w:val="003677B7"/>
    <w:rsid w:val="00367815"/>
    <w:rsid w:val="00367938"/>
    <w:rsid w:val="0036796B"/>
    <w:rsid w:val="00367C89"/>
    <w:rsid w:val="00367FB3"/>
    <w:rsid w:val="0037062E"/>
    <w:rsid w:val="003707A6"/>
    <w:rsid w:val="003708C3"/>
    <w:rsid w:val="00370B42"/>
    <w:rsid w:val="00370D61"/>
    <w:rsid w:val="00370F24"/>
    <w:rsid w:val="00371219"/>
    <w:rsid w:val="00371387"/>
    <w:rsid w:val="0037143E"/>
    <w:rsid w:val="003714AE"/>
    <w:rsid w:val="0037153B"/>
    <w:rsid w:val="00371C7C"/>
    <w:rsid w:val="00371C85"/>
    <w:rsid w:val="00371DBD"/>
    <w:rsid w:val="003720D6"/>
    <w:rsid w:val="00372166"/>
    <w:rsid w:val="003721FA"/>
    <w:rsid w:val="00372222"/>
    <w:rsid w:val="00372241"/>
    <w:rsid w:val="0037230B"/>
    <w:rsid w:val="0037285F"/>
    <w:rsid w:val="0037291C"/>
    <w:rsid w:val="00372B15"/>
    <w:rsid w:val="00372C2A"/>
    <w:rsid w:val="00372DA5"/>
    <w:rsid w:val="00372DD0"/>
    <w:rsid w:val="00372E79"/>
    <w:rsid w:val="00372F8F"/>
    <w:rsid w:val="00373304"/>
    <w:rsid w:val="0037364B"/>
    <w:rsid w:val="00373748"/>
    <w:rsid w:val="00373985"/>
    <w:rsid w:val="00373DAB"/>
    <w:rsid w:val="00373F3D"/>
    <w:rsid w:val="00373FB1"/>
    <w:rsid w:val="0037401D"/>
    <w:rsid w:val="003740B2"/>
    <w:rsid w:val="0037429E"/>
    <w:rsid w:val="00374723"/>
    <w:rsid w:val="0037488C"/>
    <w:rsid w:val="00374A3F"/>
    <w:rsid w:val="003754AC"/>
    <w:rsid w:val="00375C45"/>
    <w:rsid w:val="00375DA2"/>
    <w:rsid w:val="00375E9C"/>
    <w:rsid w:val="0037600A"/>
    <w:rsid w:val="0037607E"/>
    <w:rsid w:val="00376188"/>
    <w:rsid w:val="003777BF"/>
    <w:rsid w:val="00377F3D"/>
    <w:rsid w:val="003802A6"/>
    <w:rsid w:val="00380630"/>
    <w:rsid w:val="00380B5B"/>
    <w:rsid w:val="00380C56"/>
    <w:rsid w:val="00381E9C"/>
    <w:rsid w:val="00381F20"/>
    <w:rsid w:val="00382018"/>
    <w:rsid w:val="0038208A"/>
    <w:rsid w:val="0038244D"/>
    <w:rsid w:val="00382A12"/>
    <w:rsid w:val="00382E20"/>
    <w:rsid w:val="0038318A"/>
    <w:rsid w:val="0038329A"/>
    <w:rsid w:val="0038329D"/>
    <w:rsid w:val="0038350D"/>
    <w:rsid w:val="00383606"/>
    <w:rsid w:val="00383F43"/>
    <w:rsid w:val="003845BE"/>
    <w:rsid w:val="00384DE4"/>
    <w:rsid w:val="0038501C"/>
    <w:rsid w:val="003851A1"/>
    <w:rsid w:val="00385AC2"/>
    <w:rsid w:val="00385B54"/>
    <w:rsid w:val="00386152"/>
    <w:rsid w:val="003867CF"/>
    <w:rsid w:val="00387248"/>
    <w:rsid w:val="003874D1"/>
    <w:rsid w:val="0038775E"/>
    <w:rsid w:val="0038786A"/>
    <w:rsid w:val="003878DE"/>
    <w:rsid w:val="00387F69"/>
    <w:rsid w:val="00390483"/>
    <w:rsid w:val="00390B9B"/>
    <w:rsid w:val="00391388"/>
    <w:rsid w:val="003917C8"/>
    <w:rsid w:val="0039199C"/>
    <w:rsid w:val="00391ACD"/>
    <w:rsid w:val="00391AFA"/>
    <w:rsid w:val="00391CDA"/>
    <w:rsid w:val="00391E41"/>
    <w:rsid w:val="003927A2"/>
    <w:rsid w:val="00392F18"/>
    <w:rsid w:val="003930DD"/>
    <w:rsid w:val="003934DA"/>
    <w:rsid w:val="003939F5"/>
    <w:rsid w:val="003939FC"/>
    <w:rsid w:val="00394262"/>
    <w:rsid w:val="00394427"/>
    <w:rsid w:val="003944FC"/>
    <w:rsid w:val="00395342"/>
    <w:rsid w:val="00396034"/>
    <w:rsid w:val="00396418"/>
    <w:rsid w:val="003965E1"/>
    <w:rsid w:val="0039660D"/>
    <w:rsid w:val="00396B3F"/>
    <w:rsid w:val="0039749B"/>
    <w:rsid w:val="003975DF"/>
    <w:rsid w:val="00397713"/>
    <w:rsid w:val="00397C9C"/>
    <w:rsid w:val="003A0008"/>
    <w:rsid w:val="003A0509"/>
    <w:rsid w:val="003A07C9"/>
    <w:rsid w:val="003A086F"/>
    <w:rsid w:val="003A1B99"/>
    <w:rsid w:val="003A1F1F"/>
    <w:rsid w:val="003A223F"/>
    <w:rsid w:val="003A2633"/>
    <w:rsid w:val="003A2923"/>
    <w:rsid w:val="003A325A"/>
    <w:rsid w:val="003A336C"/>
    <w:rsid w:val="003A3659"/>
    <w:rsid w:val="003A3EFA"/>
    <w:rsid w:val="003A3FE6"/>
    <w:rsid w:val="003A4521"/>
    <w:rsid w:val="003A45EC"/>
    <w:rsid w:val="003A4D73"/>
    <w:rsid w:val="003A5068"/>
    <w:rsid w:val="003A5070"/>
    <w:rsid w:val="003A5274"/>
    <w:rsid w:val="003A571B"/>
    <w:rsid w:val="003A5E3D"/>
    <w:rsid w:val="003A5F2F"/>
    <w:rsid w:val="003A71E5"/>
    <w:rsid w:val="003A7202"/>
    <w:rsid w:val="003A7511"/>
    <w:rsid w:val="003A7B25"/>
    <w:rsid w:val="003B03C8"/>
    <w:rsid w:val="003B0958"/>
    <w:rsid w:val="003B0A34"/>
    <w:rsid w:val="003B0C28"/>
    <w:rsid w:val="003B0CDC"/>
    <w:rsid w:val="003B0E5C"/>
    <w:rsid w:val="003B101A"/>
    <w:rsid w:val="003B1265"/>
    <w:rsid w:val="003B1356"/>
    <w:rsid w:val="003B13C8"/>
    <w:rsid w:val="003B1D76"/>
    <w:rsid w:val="003B23D2"/>
    <w:rsid w:val="003B28D9"/>
    <w:rsid w:val="003B28F3"/>
    <w:rsid w:val="003B29D2"/>
    <w:rsid w:val="003B2B6E"/>
    <w:rsid w:val="003B2C27"/>
    <w:rsid w:val="003B30FD"/>
    <w:rsid w:val="003B34AE"/>
    <w:rsid w:val="003B3653"/>
    <w:rsid w:val="003B372C"/>
    <w:rsid w:val="003B3AF3"/>
    <w:rsid w:val="003B3C12"/>
    <w:rsid w:val="003B4255"/>
    <w:rsid w:val="003B447B"/>
    <w:rsid w:val="003B4C47"/>
    <w:rsid w:val="003B4F12"/>
    <w:rsid w:val="003B50DD"/>
    <w:rsid w:val="003B5437"/>
    <w:rsid w:val="003B587F"/>
    <w:rsid w:val="003B5B88"/>
    <w:rsid w:val="003B62B2"/>
    <w:rsid w:val="003B65CE"/>
    <w:rsid w:val="003B6805"/>
    <w:rsid w:val="003B6AB6"/>
    <w:rsid w:val="003B6B5E"/>
    <w:rsid w:val="003B6B90"/>
    <w:rsid w:val="003B6BD6"/>
    <w:rsid w:val="003B73AB"/>
    <w:rsid w:val="003B7405"/>
    <w:rsid w:val="003B741B"/>
    <w:rsid w:val="003B7668"/>
    <w:rsid w:val="003B7734"/>
    <w:rsid w:val="003B78AD"/>
    <w:rsid w:val="003B7C81"/>
    <w:rsid w:val="003B7CB2"/>
    <w:rsid w:val="003C039B"/>
    <w:rsid w:val="003C0519"/>
    <w:rsid w:val="003C05C3"/>
    <w:rsid w:val="003C06D4"/>
    <w:rsid w:val="003C0960"/>
    <w:rsid w:val="003C0C7C"/>
    <w:rsid w:val="003C0E3D"/>
    <w:rsid w:val="003C181B"/>
    <w:rsid w:val="003C1991"/>
    <w:rsid w:val="003C1BAA"/>
    <w:rsid w:val="003C2059"/>
    <w:rsid w:val="003C20FA"/>
    <w:rsid w:val="003C21D4"/>
    <w:rsid w:val="003C23CE"/>
    <w:rsid w:val="003C26D8"/>
    <w:rsid w:val="003C2A6E"/>
    <w:rsid w:val="003C2A8C"/>
    <w:rsid w:val="003C312E"/>
    <w:rsid w:val="003C33B9"/>
    <w:rsid w:val="003C38F6"/>
    <w:rsid w:val="003C3FB8"/>
    <w:rsid w:val="003C409E"/>
    <w:rsid w:val="003C41FC"/>
    <w:rsid w:val="003C4283"/>
    <w:rsid w:val="003C4546"/>
    <w:rsid w:val="003C4AFA"/>
    <w:rsid w:val="003C4FC3"/>
    <w:rsid w:val="003C51F0"/>
    <w:rsid w:val="003C55C8"/>
    <w:rsid w:val="003C5968"/>
    <w:rsid w:val="003C5C77"/>
    <w:rsid w:val="003C5CE5"/>
    <w:rsid w:val="003C6042"/>
    <w:rsid w:val="003C62B6"/>
    <w:rsid w:val="003C62D2"/>
    <w:rsid w:val="003C6756"/>
    <w:rsid w:val="003C69DA"/>
    <w:rsid w:val="003C6B05"/>
    <w:rsid w:val="003C6D68"/>
    <w:rsid w:val="003C6E16"/>
    <w:rsid w:val="003C6FD8"/>
    <w:rsid w:val="003C74C6"/>
    <w:rsid w:val="003C77EA"/>
    <w:rsid w:val="003C7A07"/>
    <w:rsid w:val="003C7AEA"/>
    <w:rsid w:val="003D0478"/>
    <w:rsid w:val="003D0AB4"/>
    <w:rsid w:val="003D0C69"/>
    <w:rsid w:val="003D1211"/>
    <w:rsid w:val="003D12AF"/>
    <w:rsid w:val="003D15F0"/>
    <w:rsid w:val="003D288A"/>
    <w:rsid w:val="003D2B0C"/>
    <w:rsid w:val="003D30B4"/>
    <w:rsid w:val="003D330A"/>
    <w:rsid w:val="003D3440"/>
    <w:rsid w:val="003D3CFB"/>
    <w:rsid w:val="003D3D6E"/>
    <w:rsid w:val="003D44D6"/>
    <w:rsid w:val="003D48CB"/>
    <w:rsid w:val="003D4B95"/>
    <w:rsid w:val="003D4C7E"/>
    <w:rsid w:val="003D4D24"/>
    <w:rsid w:val="003D5122"/>
    <w:rsid w:val="003D51B6"/>
    <w:rsid w:val="003D5872"/>
    <w:rsid w:val="003D619C"/>
    <w:rsid w:val="003D6493"/>
    <w:rsid w:val="003D6CE9"/>
    <w:rsid w:val="003D6E6B"/>
    <w:rsid w:val="003D703A"/>
    <w:rsid w:val="003D70C4"/>
    <w:rsid w:val="003D72DE"/>
    <w:rsid w:val="003D735F"/>
    <w:rsid w:val="003D76AF"/>
    <w:rsid w:val="003D79CE"/>
    <w:rsid w:val="003D7BF5"/>
    <w:rsid w:val="003D7E70"/>
    <w:rsid w:val="003D7F2C"/>
    <w:rsid w:val="003E072F"/>
    <w:rsid w:val="003E09F2"/>
    <w:rsid w:val="003E0B5E"/>
    <w:rsid w:val="003E0D76"/>
    <w:rsid w:val="003E1432"/>
    <w:rsid w:val="003E1D30"/>
    <w:rsid w:val="003E1D44"/>
    <w:rsid w:val="003E1D8E"/>
    <w:rsid w:val="003E205F"/>
    <w:rsid w:val="003E2B5A"/>
    <w:rsid w:val="003E363B"/>
    <w:rsid w:val="003E390A"/>
    <w:rsid w:val="003E3DA3"/>
    <w:rsid w:val="003E42BE"/>
    <w:rsid w:val="003E4327"/>
    <w:rsid w:val="003E4375"/>
    <w:rsid w:val="003E4540"/>
    <w:rsid w:val="003E4FCD"/>
    <w:rsid w:val="003E5821"/>
    <w:rsid w:val="003E5BF6"/>
    <w:rsid w:val="003E5E64"/>
    <w:rsid w:val="003E62DA"/>
    <w:rsid w:val="003E6345"/>
    <w:rsid w:val="003E65DD"/>
    <w:rsid w:val="003E6744"/>
    <w:rsid w:val="003E70A2"/>
    <w:rsid w:val="003F02CB"/>
    <w:rsid w:val="003F0698"/>
    <w:rsid w:val="003F091B"/>
    <w:rsid w:val="003F0ABA"/>
    <w:rsid w:val="003F1021"/>
    <w:rsid w:val="003F12F4"/>
    <w:rsid w:val="003F141E"/>
    <w:rsid w:val="003F1C1B"/>
    <w:rsid w:val="003F2390"/>
    <w:rsid w:val="003F27FF"/>
    <w:rsid w:val="003F280B"/>
    <w:rsid w:val="003F2DA9"/>
    <w:rsid w:val="003F2EEA"/>
    <w:rsid w:val="003F316D"/>
    <w:rsid w:val="003F3ADC"/>
    <w:rsid w:val="003F3C01"/>
    <w:rsid w:val="003F3D97"/>
    <w:rsid w:val="003F3F09"/>
    <w:rsid w:val="003F4098"/>
    <w:rsid w:val="003F4C2B"/>
    <w:rsid w:val="003F534A"/>
    <w:rsid w:val="003F5582"/>
    <w:rsid w:val="003F5601"/>
    <w:rsid w:val="003F5B33"/>
    <w:rsid w:val="003F5E6B"/>
    <w:rsid w:val="003F7011"/>
    <w:rsid w:val="003F728F"/>
    <w:rsid w:val="003F73C8"/>
    <w:rsid w:val="003F7858"/>
    <w:rsid w:val="003F7E3A"/>
    <w:rsid w:val="003F7F71"/>
    <w:rsid w:val="004000CC"/>
    <w:rsid w:val="004001E3"/>
    <w:rsid w:val="0040022D"/>
    <w:rsid w:val="00400275"/>
    <w:rsid w:val="00400B3B"/>
    <w:rsid w:val="00400DCC"/>
    <w:rsid w:val="00400FED"/>
    <w:rsid w:val="004010D7"/>
    <w:rsid w:val="004011F7"/>
    <w:rsid w:val="0040167B"/>
    <w:rsid w:val="00401D1D"/>
    <w:rsid w:val="004023AD"/>
    <w:rsid w:val="0040240D"/>
    <w:rsid w:val="00403763"/>
    <w:rsid w:val="00403865"/>
    <w:rsid w:val="0040461B"/>
    <w:rsid w:val="00404727"/>
    <w:rsid w:val="00404825"/>
    <w:rsid w:val="00404B53"/>
    <w:rsid w:val="00404CB6"/>
    <w:rsid w:val="00404EFA"/>
    <w:rsid w:val="00405213"/>
    <w:rsid w:val="0040590E"/>
    <w:rsid w:val="00405FF4"/>
    <w:rsid w:val="004060EF"/>
    <w:rsid w:val="004061DF"/>
    <w:rsid w:val="00406A1D"/>
    <w:rsid w:val="00406A6B"/>
    <w:rsid w:val="00406D31"/>
    <w:rsid w:val="004076A1"/>
    <w:rsid w:val="00410015"/>
    <w:rsid w:val="0041041C"/>
    <w:rsid w:val="00410642"/>
    <w:rsid w:val="00410A07"/>
    <w:rsid w:val="00411133"/>
    <w:rsid w:val="00411247"/>
    <w:rsid w:val="00411588"/>
    <w:rsid w:val="00411B4D"/>
    <w:rsid w:val="00411BAB"/>
    <w:rsid w:val="004121D8"/>
    <w:rsid w:val="004129F8"/>
    <w:rsid w:val="00412A7C"/>
    <w:rsid w:val="00413291"/>
    <w:rsid w:val="00413321"/>
    <w:rsid w:val="004133B1"/>
    <w:rsid w:val="00413A94"/>
    <w:rsid w:val="00413AAC"/>
    <w:rsid w:val="00413C43"/>
    <w:rsid w:val="00413CD8"/>
    <w:rsid w:val="00413E01"/>
    <w:rsid w:val="00413EAB"/>
    <w:rsid w:val="00413ED7"/>
    <w:rsid w:val="00414717"/>
    <w:rsid w:val="00414F98"/>
    <w:rsid w:val="00415355"/>
    <w:rsid w:val="004153DE"/>
    <w:rsid w:val="004154FE"/>
    <w:rsid w:val="00415B8B"/>
    <w:rsid w:val="00415B92"/>
    <w:rsid w:val="00416100"/>
    <w:rsid w:val="0041620B"/>
    <w:rsid w:val="0041693E"/>
    <w:rsid w:val="00416A50"/>
    <w:rsid w:val="00416E19"/>
    <w:rsid w:val="0041764A"/>
    <w:rsid w:val="00417664"/>
    <w:rsid w:val="00417C5C"/>
    <w:rsid w:val="00417F66"/>
    <w:rsid w:val="00420123"/>
    <w:rsid w:val="004203D0"/>
    <w:rsid w:val="0042070E"/>
    <w:rsid w:val="00420A9F"/>
    <w:rsid w:val="00420C58"/>
    <w:rsid w:val="00420CE1"/>
    <w:rsid w:val="0042131C"/>
    <w:rsid w:val="00421E6C"/>
    <w:rsid w:val="00421E91"/>
    <w:rsid w:val="00421F7E"/>
    <w:rsid w:val="004220B1"/>
    <w:rsid w:val="00422432"/>
    <w:rsid w:val="004224E9"/>
    <w:rsid w:val="00422970"/>
    <w:rsid w:val="00422AF7"/>
    <w:rsid w:val="00422B2C"/>
    <w:rsid w:val="00422B37"/>
    <w:rsid w:val="00423139"/>
    <w:rsid w:val="004231C1"/>
    <w:rsid w:val="0042356F"/>
    <w:rsid w:val="004236DA"/>
    <w:rsid w:val="004239FE"/>
    <w:rsid w:val="004244C5"/>
    <w:rsid w:val="00424941"/>
    <w:rsid w:val="00424A60"/>
    <w:rsid w:val="00424E81"/>
    <w:rsid w:val="00424F48"/>
    <w:rsid w:val="00424F7A"/>
    <w:rsid w:val="004250C5"/>
    <w:rsid w:val="00425497"/>
    <w:rsid w:val="00425522"/>
    <w:rsid w:val="0042600F"/>
    <w:rsid w:val="004269BF"/>
    <w:rsid w:val="0042797A"/>
    <w:rsid w:val="00427A72"/>
    <w:rsid w:val="00427ADE"/>
    <w:rsid w:val="00427FB0"/>
    <w:rsid w:val="0043036B"/>
    <w:rsid w:val="00430506"/>
    <w:rsid w:val="00430ADD"/>
    <w:rsid w:val="00430AEE"/>
    <w:rsid w:val="00430BE6"/>
    <w:rsid w:val="00430C10"/>
    <w:rsid w:val="004312C4"/>
    <w:rsid w:val="0043181C"/>
    <w:rsid w:val="00431A48"/>
    <w:rsid w:val="004322F8"/>
    <w:rsid w:val="00432748"/>
    <w:rsid w:val="004328FF"/>
    <w:rsid w:val="004333F1"/>
    <w:rsid w:val="00433EFD"/>
    <w:rsid w:val="00434528"/>
    <w:rsid w:val="0043492F"/>
    <w:rsid w:val="00435A26"/>
    <w:rsid w:val="00435F4F"/>
    <w:rsid w:val="0043605B"/>
    <w:rsid w:val="00436934"/>
    <w:rsid w:val="004369FB"/>
    <w:rsid w:val="00436A31"/>
    <w:rsid w:val="00436C54"/>
    <w:rsid w:val="0043716F"/>
    <w:rsid w:val="004371D5"/>
    <w:rsid w:val="00437975"/>
    <w:rsid w:val="00437C3F"/>
    <w:rsid w:val="00437E9F"/>
    <w:rsid w:val="0044012B"/>
    <w:rsid w:val="00440159"/>
    <w:rsid w:val="004407D8"/>
    <w:rsid w:val="004409AC"/>
    <w:rsid w:val="00440F06"/>
    <w:rsid w:val="00440FA6"/>
    <w:rsid w:val="004410F8"/>
    <w:rsid w:val="004418C7"/>
    <w:rsid w:val="0044206A"/>
    <w:rsid w:val="00442221"/>
    <w:rsid w:val="004422C0"/>
    <w:rsid w:val="0044264D"/>
    <w:rsid w:val="00442832"/>
    <w:rsid w:val="004428C9"/>
    <w:rsid w:val="00442F57"/>
    <w:rsid w:val="0044320F"/>
    <w:rsid w:val="00443328"/>
    <w:rsid w:val="0044337A"/>
    <w:rsid w:val="00443691"/>
    <w:rsid w:val="004436B0"/>
    <w:rsid w:val="00444277"/>
    <w:rsid w:val="00444354"/>
    <w:rsid w:val="0044448A"/>
    <w:rsid w:val="00444C8C"/>
    <w:rsid w:val="004451E3"/>
    <w:rsid w:val="004453DA"/>
    <w:rsid w:val="004454F7"/>
    <w:rsid w:val="0044585A"/>
    <w:rsid w:val="00445B5D"/>
    <w:rsid w:val="00445E4E"/>
    <w:rsid w:val="004460A0"/>
    <w:rsid w:val="004465DC"/>
    <w:rsid w:val="0044665E"/>
    <w:rsid w:val="0044679B"/>
    <w:rsid w:val="00446AD0"/>
    <w:rsid w:val="00446E7A"/>
    <w:rsid w:val="004470DE"/>
    <w:rsid w:val="004477D0"/>
    <w:rsid w:val="004478D9"/>
    <w:rsid w:val="00447EE3"/>
    <w:rsid w:val="004508BA"/>
    <w:rsid w:val="0045171D"/>
    <w:rsid w:val="0045238E"/>
    <w:rsid w:val="0045248E"/>
    <w:rsid w:val="00452A36"/>
    <w:rsid w:val="00452A74"/>
    <w:rsid w:val="00453047"/>
    <w:rsid w:val="00453310"/>
    <w:rsid w:val="004536BD"/>
    <w:rsid w:val="00453B7B"/>
    <w:rsid w:val="00453EE6"/>
    <w:rsid w:val="004540B6"/>
    <w:rsid w:val="0045424C"/>
    <w:rsid w:val="00454F9B"/>
    <w:rsid w:val="004552C1"/>
    <w:rsid w:val="0045547A"/>
    <w:rsid w:val="00455822"/>
    <w:rsid w:val="004561D9"/>
    <w:rsid w:val="004563CF"/>
    <w:rsid w:val="0045654E"/>
    <w:rsid w:val="00457376"/>
    <w:rsid w:val="0045743C"/>
    <w:rsid w:val="00457C56"/>
    <w:rsid w:val="00460329"/>
    <w:rsid w:val="004605B4"/>
    <w:rsid w:val="00460C65"/>
    <w:rsid w:val="00460F63"/>
    <w:rsid w:val="004613AF"/>
    <w:rsid w:val="004613E7"/>
    <w:rsid w:val="0046142A"/>
    <w:rsid w:val="004614D8"/>
    <w:rsid w:val="00461B7F"/>
    <w:rsid w:val="00461C26"/>
    <w:rsid w:val="00461F18"/>
    <w:rsid w:val="00462200"/>
    <w:rsid w:val="0046230F"/>
    <w:rsid w:val="00462D3A"/>
    <w:rsid w:val="00463158"/>
    <w:rsid w:val="00463258"/>
    <w:rsid w:val="0046338D"/>
    <w:rsid w:val="004635F8"/>
    <w:rsid w:val="00464034"/>
    <w:rsid w:val="0046484E"/>
    <w:rsid w:val="004648F2"/>
    <w:rsid w:val="00464C68"/>
    <w:rsid w:val="00465504"/>
    <w:rsid w:val="00466503"/>
    <w:rsid w:val="004666A6"/>
    <w:rsid w:val="004667DB"/>
    <w:rsid w:val="00466A02"/>
    <w:rsid w:val="00466A3F"/>
    <w:rsid w:val="00466C48"/>
    <w:rsid w:val="00466E93"/>
    <w:rsid w:val="00466FDA"/>
    <w:rsid w:val="0046722F"/>
    <w:rsid w:val="0046746E"/>
    <w:rsid w:val="00467E6A"/>
    <w:rsid w:val="004703F2"/>
    <w:rsid w:val="00470593"/>
    <w:rsid w:val="00470EA6"/>
    <w:rsid w:val="00472C73"/>
    <w:rsid w:val="00472E27"/>
    <w:rsid w:val="00473210"/>
    <w:rsid w:val="00473442"/>
    <w:rsid w:val="00473460"/>
    <w:rsid w:val="0047364F"/>
    <w:rsid w:val="00473841"/>
    <w:rsid w:val="00473B49"/>
    <w:rsid w:val="00473D17"/>
    <w:rsid w:val="00473E72"/>
    <w:rsid w:val="004744B1"/>
    <w:rsid w:val="004748F6"/>
    <w:rsid w:val="00474CEA"/>
    <w:rsid w:val="00474E51"/>
    <w:rsid w:val="00475286"/>
    <w:rsid w:val="00475796"/>
    <w:rsid w:val="004757CD"/>
    <w:rsid w:val="00476041"/>
    <w:rsid w:val="004764A4"/>
    <w:rsid w:val="004766AA"/>
    <w:rsid w:val="00476790"/>
    <w:rsid w:val="00477024"/>
    <w:rsid w:val="00477200"/>
    <w:rsid w:val="004774BE"/>
    <w:rsid w:val="004774C2"/>
    <w:rsid w:val="0047775A"/>
    <w:rsid w:val="00477ACC"/>
    <w:rsid w:val="00477B56"/>
    <w:rsid w:val="00477D8A"/>
    <w:rsid w:val="00480406"/>
    <w:rsid w:val="004804A1"/>
    <w:rsid w:val="00480927"/>
    <w:rsid w:val="00480967"/>
    <w:rsid w:val="00480BB7"/>
    <w:rsid w:val="00480C93"/>
    <w:rsid w:val="00480CF1"/>
    <w:rsid w:val="00480E4C"/>
    <w:rsid w:val="00480E52"/>
    <w:rsid w:val="004813D1"/>
    <w:rsid w:val="00481B85"/>
    <w:rsid w:val="00482647"/>
    <w:rsid w:val="0048291D"/>
    <w:rsid w:val="004830D2"/>
    <w:rsid w:val="00483CD6"/>
    <w:rsid w:val="00483D8F"/>
    <w:rsid w:val="00483D98"/>
    <w:rsid w:val="00483E16"/>
    <w:rsid w:val="0048466D"/>
    <w:rsid w:val="0048482F"/>
    <w:rsid w:val="00484925"/>
    <w:rsid w:val="00484EE5"/>
    <w:rsid w:val="00486505"/>
    <w:rsid w:val="004866AA"/>
    <w:rsid w:val="004866CC"/>
    <w:rsid w:val="00486D3A"/>
    <w:rsid w:val="00486DEB"/>
    <w:rsid w:val="00486F38"/>
    <w:rsid w:val="0048797E"/>
    <w:rsid w:val="004902EE"/>
    <w:rsid w:val="00490478"/>
    <w:rsid w:val="0049091D"/>
    <w:rsid w:val="00491009"/>
    <w:rsid w:val="0049134B"/>
    <w:rsid w:val="00491CA4"/>
    <w:rsid w:val="00491CB3"/>
    <w:rsid w:val="00491E23"/>
    <w:rsid w:val="00491E33"/>
    <w:rsid w:val="004924B5"/>
    <w:rsid w:val="00492FEA"/>
    <w:rsid w:val="00493110"/>
    <w:rsid w:val="0049356F"/>
    <w:rsid w:val="0049364E"/>
    <w:rsid w:val="0049380D"/>
    <w:rsid w:val="00493A57"/>
    <w:rsid w:val="00493BCA"/>
    <w:rsid w:val="00493F73"/>
    <w:rsid w:val="00494043"/>
    <w:rsid w:val="00494632"/>
    <w:rsid w:val="00494F8C"/>
    <w:rsid w:val="00495142"/>
    <w:rsid w:val="0049559B"/>
    <w:rsid w:val="00496326"/>
    <w:rsid w:val="00496327"/>
    <w:rsid w:val="00496B44"/>
    <w:rsid w:val="00496C92"/>
    <w:rsid w:val="00496E48"/>
    <w:rsid w:val="004970C3"/>
    <w:rsid w:val="004978C5"/>
    <w:rsid w:val="00497974"/>
    <w:rsid w:val="004A0562"/>
    <w:rsid w:val="004A05EF"/>
    <w:rsid w:val="004A0783"/>
    <w:rsid w:val="004A0BDC"/>
    <w:rsid w:val="004A0CEA"/>
    <w:rsid w:val="004A0ECD"/>
    <w:rsid w:val="004A0FB1"/>
    <w:rsid w:val="004A1208"/>
    <w:rsid w:val="004A1975"/>
    <w:rsid w:val="004A2037"/>
    <w:rsid w:val="004A20B8"/>
    <w:rsid w:val="004A228B"/>
    <w:rsid w:val="004A252B"/>
    <w:rsid w:val="004A277C"/>
    <w:rsid w:val="004A3025"/>
    <w:rsid w:val="004A32EF"/>
    <w:rsid w:val="004A3C14"/>
    <w:rsid w:val="004A3C97"/>
    <w:rsid w:val="004A3E32"/>
    <w:rsid w:val="004A4189"/>
    <w:rsid w:val="004A47CC"/>
    <w:rsid w:val="004A4BD9"/>
    <w:rsid w:val="004A4E4C"/>
    <w:rsid w:val="004A51E3"/>
    <w:rsid w:val="004A5242"/>
    <w:rsid w:val="004A541E"/>
    <w:rsid w:val="004A56DC"/>
    <w:rsid w:val="004A5BEB"/>
    <w:rsid w:val="004A5CC6"/>
    <w:rsid w:val="004A61E1"/>
    <w:rsid w:val="004A655A"/>
    <w:rsid w:val="004A664E"/>
    <w:rsid w:val="004A66CE"/>
    <w:rsid w:val="004A711F"/>
    <w:rsid w:val="004A7236"/>
    <w:rsid w:val="004A79D9"/>
    <w:rsid w:val="004A7E4F"/>
    <w:rsid w:val="004A7F72"/>
    <w:rsid w:val="004B01AB"/>
    <w:rsid w:val="004B02BB"/>
    <w:rsid w:val="004B07C3"/>
    <w:rsid w:val="004B0819"/>
    <w:rsid w:val="004B0954"/>
    <w:rsid w:val="004B09CC"/>
    <w:rsid w:val="004B0AB1"/>
    <w:rsid w:val="004B0AFC"/>
    <w:rsid w:val="004B0EEC"/>
    <w:rsid w:val="004B12D7"/>
    <w:rsid w:val="004B1348"/>
    <w:rsid w:val="004B15E1"/>
    <w:rsid w:val="004B1A9F"/>
    <w:rsid w:val="004B1BA9"/>
    <w:rsid w:val="004B211D"/>
    <w:rsid w:val="004B2127"/>
    <w:rsid w:val="004B2698"/>
    <w:rsid w:val="004B2CB5"/>
    <w:rsid w:val="004B3ADE"/>
    <w:rsid w:val="004B3FC7"/>
    <w:rsid w:val="004B40DB"/>
    <w:rsid w:val="004B4B42"/>
    <w:rsid w:val="004B4B62"/>
    <w:rsid w:val="004B5046"/>
    <w:rsid w:val="004B51C0"/>
    <w:rsid w:val="004B5873"/>
    <w:rsid w:val="004B5A03"/>
    <w:rsid w:val="004B5C95"/>
    <w:rsid w:val="004B5E24"/>
    <w:rsid w:val="004B5E97"/>
    <w:rsid w:val="004B60EF"/>
    <w:rsid w:val="004B6301"/>
    <w:rsid w:val="004B6EB4"/>
    <w:rsid w:val="004B74B9"/>
    <w:rsid w:val="004B7500"/>
    <w:rsid w:val="004B7894"/>
    <w:rsid w:val="004B795C"/>
    <w:rsid w:val="004B7F55"/>
    <w:rsid w:val="004C0355"/>
    <w:rsid w:val="004C0801"/>
    <w:rsid w:val="004C0A45"/>
    <w:rsid w:val="004C0B77"/>
    <w:rsid w:val="004C1403"/>
    <w:rsid w:val="004C1C0B"/>
    <w:rsid w:val="004C23EA"/>
    <w:rsid w:val="004C25F5"/>
    <w:rsid w:val="004C285E"/>
    <w:rsid w:val="004C2D93"/>
    <w:rsid w:val="004C2E4F"/>
    <w:rsid w:val="004C383E"/>
    <w:rsid w:val="004C3C49"/>
    <w:rsid w:val="004C4164"/>
    <w:rsid w:val="004C4834"/>
    <w:rsid w:val="004C4CC2"/>
    <w:rsid w:val="004C581B"/>
    <w:rsid w:val="004C5900"/>
    <w:rsid w:val="004C5C33"/>
    <w:rsid w:val="004C5F20"/>
    <w:rsid w:val="004C7081"/>
    <w:rsid w:val="004C720F"/>
    <w:rsid w:val="004C7418"/>
    <w:rsid w:val="004C7627"/>
    <w:rsid w:val="004C79AE"/>
    <w:rsid w:val="004C7C77"/>
    <w:rsid w:val="004C7CBE"/>
    <w:rsid w:val="004D08C5"/>
    <w:rsid w:val="004D08F3"/>
    <w:rsid w:val="004D11EC"/>
    <w:rsid w:val="004D12E2"/>
    <w:rsid w:val="004D17B3"/>
    <w:rsid w:val="004D1A8E"/>
    <w:rsid w:val="004D1CB0"/>
    <w:rsid w:val="004D1DF0"/>
    <w:rsid w:val="004D20B2"/>
    <w:rsid w:val="004D23BE"/>
    <w:rsid w:val="004D2934"/>
    <w:rsid w:val="004D29FA"/>
    <w:rsid w:val="004D353E"/>
    <w:rsid w:val="004D363C"/>
    <w:rsid w:val="004D36A7"/>
    <w:rsid w:val="004D39AE"/>
    <w:rsid w:val="004D3E2D"/>
    <w:rsid w:val="004D3F1C"/>
    <w:rsid w:val="004D3FA0"/>
    <w:rsid w:val="004D43CA"/>
    <w:rsid w:val="004D46F5"/>
    <w:rsid w:val="004D47BA"/>
    <w:rsid w:val="004D495C"/>
    <w:rsid w:val="004D4C0A"/>
    <w:rsid w:val="004D4E15"/>
    <w:rsid w:val="004D5174"/>
    <w:rsid w:val="004D5B60"/>
    <w:rsid w:val="004D5BD4"/>
    <w:rsid w:val="004D5E5A"/>
    <w:rsid w:val="004D6533"/>
    <w:rsid w:val="004D68D0"/>
    <w:rsid w:val="004D6921"/>
    <w:rsid w:val="004D6B30"/>
    <w:rsid w:val="004D6E83"/>
    <w:rsid w:val="004D74BB"/>
    <w:rsid w:val="004D756D"/>
    <w:rsid w:val="004D7924"/>
    <w:rsid w:val="004E0965"/>
    <w:rsid w:val="004E0A67"/>
    <w:rsid w:val="004E0F75"/>
    <w:rsid w:val="004E12E6"/>
    <w:rsid w:val="004E133D"/>
    <w:rsid w:val="004E1458"/>
    <w:rsid w:val="004E14D6"/>
    <w:rsid w:val="004E16A7"/>
    <w:rsid w:val="004E1A56"/>
    <w:rsid w:val="004E1EE3"/>
    <w:rsid w:val="004E235F"/>
    <w:rsid w:val="004E2611"/>
    <w:rsid w:val="004E286A"/>
    <w:rsid w:val="004E2B50"/>
    <w:rsid w:val="004E2B92"/>
    <w:rsid w:val="004E3433"/>
    <w:rsid w:val="004E3B1C"/>
    <w:rsid w:val="004E3CF3"/>
    <w:rsid w:val="004E3DFA"/>
    <w:rsid w:val="004E3E39"/>
    <w:rsid w:val="004E3FC0"/>
    <w:rsid w:val="004E4946"/>
    <w:rsid w:val="004E4CDF"/>
    <w:rsid w:val="004E4D65"/>
    <w:rsid w:val="004E530B"/>
    <w:rsid w:val="004E5434"/>
    <w:rsid w:val="004E5811"/>
    <w:rsid w:val="004E581B"/>
    <w:rsid w:val="004E584B"/>
    <w:rsid w:val="004E5A0C"/>
    <w:rsid w:val="004E5AEA"/>
    <w:rsid w:val="004E5C5A"/>
    <w:rsid w:val="004E5D5F"/>
    <w:rsid w:val="004E5DBC"/>
    <w:rsid w:val="004E613D"/>
    <w:rsid w:val="004E6464"/>
    <w:rsid w:val="004E6657"/>
    <w:rsid w:val="004E6882"/>
    <w:rsid w:val="004E6DB4"/>
    <w:rsid w:val="004E716E"/>
    <w:rsid w:val="004E73E0"/>
    <w:rsid w:val="004E7CD9"/>
    <w:rsid w:val="004F00C7"/>
    <w:rsid w:val="004F0156"/>
    <w:rsid w:val="004F02EB"/>
    <w:rsid w:val="004F0704"/>
    <w:rsid w:val="004F083E"/>
    <w:rsid w:val="004F0AC8"/>
    <w:rsid w:val="004F0EA2"/>
    <w:rsid w:val="004F0F4E"/>
    <w:rsid w:val="004F124E"/>
    <w:rsid w:val="004F1354"/>
    <w:rsid w:val="004F1515"/>
    <w:rsid w:val="004F1655"/>
    <w:rsid w:val="004F17CD"/>
    <w:rsid w:val="004F245B"/>
    <w:rsid w:val="004F3618"/>
    <w:rsid w:val="004F3919"/>
    <w:rsid w:val="004F3C16"/>
    <w:rsid w:val="004F527F"/>
    <w:rsid w:val="004F530E"/>
    <w:rsid w:val="004F5573"/>
    <w:rsid w:val="004F5D96"/>
    <w:rsid w:val="004F5F27"/>
    <w:rsid w:val="004F5F89"/>
    <w:rsid w:val="004F6158"/>
    <w:rsid w:val="004F639E"/>
    <w:rsid w:val="004F676E"/>
    <w:rsid w:val="004F70CA"/>
    <w:rsid w:val="004F7E00"/>
    <w:rsid w:val="00500199"/>
    <w:rsid w:val="00500304"/>
    <w:rsid w:val="0050032F"/>
    <w:rsid w:val="005005CD"/>
    <w:rsid w:val="00500B82"/>
    <w:rsid w:val="00500C68"/>
    <w:rsid w:val="00500D94"/>
    <w:rsid w:val="005015B3"/>
    <w:rsid w:val="0050169A"/>
    <w:rsid w:val="00501762"/>
    <w:rsid w:val="00501BE2"/>
    <w:rsid w:val="00501CBA"/>
    <w:rsid w:val="00502752"/>
    <w:rsid w:val="0050283A"/>
    <w:rsid w:val="005029EF"/>
    <w:rsid w:val="00502A05"/>
    <w:rsid w:val="00502BD4"/>
    <w:rsid w:val="005037C5"/>
    <w:rsid w:val="00503B47"/>
    <w:rsid w:val="00503B4C"/>
    <w:rsid w:val="00503E40"/>
    <w:rsid w:val="00504015"/>
    <w:rsid w:val="0050404B"/>
    <w:rsid w:val="005042EF"/>
    <w:rsid w:val="0050452C"/>
    <w:rsid w:val="00504634"/>
    <w:rsid w:val="005049BD"/>
    <w:rsid w:val="00504FED"/>
    <w:rsid w:val="0050542F"/>
    <w:rsid w:val="00505A9A"/>
    <w:rsid w:val="00505BD8"/>
    <w:rsid w:val="00505BFC"/>
    <w:rsid w:val="00505C8C"/>
    <w:rsid w:val="005068D5"/>
    <w:rsid w:val="00506C06"/>
    <w:rsid w:val="00506D9C"/>
    <w:rsid w:val="00506D9D"/>
    <w:rsid w:val="00506FCD"/>
    <w:rsid w:val="0050751B"/>
    <w:rsid w:val="00507B3F"/>
    <w:rsid w:val="00507C78"/>
    <w:rsid w:val="00507EE3"/>
    <w:rsid w:val="0051022E"/>
    <w:rsid w:val="00511864"/>
    <w:rsid w:val="00511CA2"/>
    <w:rsid w:val="00512127"/>
    <w:rsid w:val="00512553"/>
    <w:rsid w:val="00512931"/>
    <w:rsid w:val="00512CF2"/>
    <w:rsid w:val="00512F2B"/>
    <w:rsid w:val="005131E2"/>
    <w:rsid w:val="0051369D"/>
    <w:rsid w:val="00513E35"/>
    <w:rsid w:val="0051415B"/>
    <w:rsid w:val="005146A4"/>
    <w:rsid w:val="005147CD"/>
    <w:rsid w:val="00514922"/>
    <w:rsid w:val="00514ADD"/>
    <w:rsid w:val="00514FD7"/>
    <w:rsid w:val="00514FF0"/>
    <w:rsid w:val="00514FFB"/>
    <w:rsid w:val="00515052"/>
    <w:rsid w:val="00515355"/>
    <w:rsid w:val="005155AC"/>
    <w:rsid w:val="00515721"/>
    <w:rsid w:val="0051578A"/>
    <w:rsid w:val="005158FF"/>
    <w:rsid w:val="0051594D"/>
    <w:rsid w:val="005160BE"/>
    <w:rsid w:val="0051620D"/>
    <w:rsid w:val="00516D1C"/>
    <w:rsid w:val="0051747F"/>
    <w:rsid w:val="0051749F"/>
    <w:rsid w:val="00517F31"/>
    <w:rsid w:val="00520A30"/>
    <w:rsid w:val="00520BFF"/>
    <w:rsid w:val="00521561"/>
    <w:rsid w:val="0052161C"/>
    <w:rsid w:val="00521670"/>
    <w:rsid w:val="00521A84"/>
    <w:rsid w:val="00521BDD"/>
    <w:rsid w:val="00522A4C"/>
    <w:rsid w:val="00522B4F"/>
    <w:rsid w:val="00522D68"/>
    <w:rsid w:val="00522E79"/>
    <w:rsid w:val="00522E96"/>
    <w:rsid w:val="00522F0F"/>
    <w:rsid w:val="00522FAE"/>
    <w:rsid w:val="005233DB"/>
    <w:rsid w:val="005234C8"/>
    <w:rsid w:val="00523734"/>
    <w:rsid w:val="005238A3"/>
    <w:rsid w:val="005238DB"/>
    <w:rsid w:val="0052392E"/>
    <w:rsid w:val="00524110"/>
    <w:rsid w:val="005243DB"/>
    <w:rsid w:val="00524442"/>
    <w:rsid w:val="00524549"/>
    <w:rsid w:val="00524CAE"/>
    <w:rsid w:val="00525251"/>
    <w:rsid w:val="00525889"/>
    <w:rsid w:val="00525ADA"/>
    <w:rsid w:val="00525D1E"/>
    <w:rsid w:val="00526048"/>
    <w:rsid w:val="005261D0"/>
    <w:rsid w:val="00526298"/>
    <w:rsid w:val="0052648C"/>
    <w:rsid w:val="0052670E"/>
    <w:rsid w:val="005268F6"/>
    <w:rsid w:val="005269E6"/>
    <w:rsid w:val="00526A29"/>
    <w:rsid w:val="00526C41"/>
    <w:rsid w:val="00526C9B"/>
    <w:rsid w:val="00526DCB"/>
    <w:rsid w:val="005275D4"/>
    <w:rsid w:val="0052777F"/>
    <w:rsid w:val="00527E45"/>
    <w:rsid w:val="00530338"/>
    <w:rsid w:val="00530B5F"/>
    <w:rsid w:val="00531165"/>
    <w:rsid w:val="00531190"/>
    <w:rsid w:val="005316FC"/>
    <w:rsid w:val="00531907"/>
    <w:rsid w:val="005319BA"/>
    <w:rsid w:val="00531CCC"/>
    <w:rsid w:val="00532242"/>
    <w:rsid w:val="00532356"/>
    <w:rsid w:val="00532397"/>
    <w:rsid w:val="005328AC"/>
    <w:rsid w:val="00532A46"/>
    <w:rsid w:val="00532AA9"/>
    <w:rsid w:val="00532BD7"/>
    <w:rsid w:val="00532C2A"/>
    <w:rsid w:val="0053327E"/>
    <w:rsid w:val="005335CA"/>
    <w:rsid w:val="00533781"/>
    <w:rsid w:val="00533ADD"/>
    <w:rsid w:val="00534123"/>
    <w:rsid w:val="0053463A"/>
    <w:rsid w:val="00535C06"/>
    <w:rsid w:val="00535E1F"/>
    <w:rsid w:val="00535F09"/>
    <w:rsid w:val="00535FB5"/>
    <w:rsid w:val="00535FC5"/>
    <w:rsid w:val="0053626E"/>
    <w:rsid w:val="0053633C"/>
    <w:rsid w:val="005364CC"/>
    <w:rsid w:val="00536C8E"/>
    <w:rsid w:val="00537250"/>
    <w:rsid w:val="00537329"/>
    <w:rsid w:val="00537561"/>
    <w:rsid w:val="00537F01"/>
    <w:rsid w:val="00537F23"/>
    <w:rsid w:val="00540360"/>
    <w:rsid w:val="00540426"/>
    <w:rsid w:val="0054042E"/>
    <w:rsid w:val="0054062F"/>
    <w:rsid w:val="005409C6"/>
    <w:rsid w:val="00540E10"/>
    <w:rsid w:val="00541241"/>
    <w:rsid w:val="00541657"/>
    <w:rsid w:val="00541839"/>
    <w:rsid w:val="00541C9F"/>
    <w:rsid w:val="005420FB"/>
    <w:rsid w:val="00542A3F"/>
    <w:rsid w:val="00543EF8"/>
    <w:rsid w:val="0054428D"/>
    <w:rsid w:val="00544A13"/>
    <w:rsid w:val="00544D24"/>
    <w:rsid w:val="00544DE0"/>
    <w:rsid w:val="00544FB4"/>
    <w:rsid w:val="005451B5"/>
    <w:rsid w:val="0054521A"/>
    <w:rsid w:val="0054524E"/>
    <w:rsid w:val="00545441"/>
    <w:rsid w:val="005455DB"/>
    <w:rsid w:val="0054563D"/>
    <w:rsid w:val="0054585E"/>
    <w:rsid w:val="00545C75"/>
    <w:rsid w:val="00545D69"/>
    <w:rsid w:val="00546EC8"/>
    <w:rsid w:val="00546F8D"/>
    <w:rsid w:val="00547418"/>
    <w:rsid w:val="00547C6B"/>
    <w:rsid w:val="0055011A"/>
    <w:rsid w:val="00550578"/>
    <w:rsid w:val="005505D9"/>
    <w:rsid w:val="005507C1"/>
    <w:rsid w:val="00550ECC"/>
    <w:rsid w:val="00550F26"/>
    <w:rsid w:val="00551293"/>
    <w:rsid w:val="00551339"/>
    <w:rsid w:val="00551BDA"/>
    <w:rsid w:val="00551DCA"/>
    <w:rsid w:val="00551E7A"/>
    <w:rsid w:val="00552015"/>
    <w:rsid w:val="00552313"/>
    <w:rsid w:val="005532A9"/>
    <w:rsid w:val="005535E2"/>
    <w:rsid w:val="0055377E"/>
    <w:rsid w:val="00554039"/>
    <w:rsid w:val="0055437C"/>
    <w:rsid w:val="005548E9"/>
    <w:rsid w:val="00554CCC"/>
    <w:rsid w:val="00554D76"/>
    <w:rsid w:val="00555155"/>
    <w:rsid w:val="00555623"/>
    <w:rsid w:val="00555AC9"/>
    <w:rsid w:val="00555EF1"/>
    <w:rsid w:val="005569EA"/>
    <w:rsid w:val="00556CF1"/>
    <w:rsid w:val="0055757E"/>
    <w:rsid w:val="005576B4"/>
    <w:rsid w:val="00557A10"/>
    <w:rsid w:val="00560347"/>
    <w:rsid w:val="0056044A"/>
    <w:rsid w:val="00560A7F"/>
    <w:rsid w:val="00560BE2"/>
    <w:rsid w:val="0056100E"/>
    <w:rsid w:val="00561104"/>
    <w:rsid w:val="005614A6"/>
    <w:rsid w:val="00561BEA"/>
    <w:rsid w:val="0056218C"/>
    <w:rsid w:val="0056222D"/>
    <w:rsid w:val="005627B4"/>
    <w:rsid w:val="005632FA"/>
    <w:rsid w:val="0056344A"/>
    <w:rsid w:val="005634F3"/>
    <w:rsid w:val="005635F3"/>
    <w:rsid w:val="00563613"/>
    <w:rsid w:val="005641F8"/>
    <w:rsid w:val="005642E0"/>
    <w:rsid w:val="00564914"/>
    <w:rsid w:val="00564C3D"/>
    <w:rsid w:val="00565973"/>
    <w:rsid w:val="00566257"/>
    <w:rsid w:val="00566665"/>
    <w:rsid w:val="00566E11"/>
    <w:rsid w:val="00566E36"/>
    <w:rsid w:val="00567532"/>
    <w:rsid w:val="00567C37"/>
    <w:rsid w:val="00567DC2"/>
    <w:rsid w:val="00567E6A"/>
    <w:rsid w:val="00567FA1"/>
    <w:rsid w:val="005701F4"/>
    <w:rsid w:val="005715D4"/>
    <w:rsid w:val="00571B76"/>
    <w:rsid w:val="00572357"/>
    <w:rsid w:val="005727E7"/>
    <w:rsid w:val="00572DA5"/>
    <w:rsid w:val="00572FEE"/>
    <w:rsid w:val="00573134"/>
    <w:rsid w:val="0057398F"/>
    <w:rsid w:val="00573CAB"/>
    <w:rsid w:val="0057408D"/>
    <w:rsid w:val="005744B6"/>
    <w:rsid w:val="00575221"/>
    <w:rsid w:val="00575459"/>
    <w:rsid w:val="005758B0"/>
    <w:rsid w:val="005759E8"/>
    <w:rsid w:val="005760F0"/>
    <w:rsid w:val="005761C5"/>
    <w:rsid w:val="00576855"/>
    <w:rsid w:val="00576946"/>
    <w:rsid w:val="00577302"/>
    <w:rsid w:val="00577551"/>
    <w:rsid w:val="005777CE"/>
    <w:rsid w:val="005808D7"/>
    <w:rsid w:val="00580AC4"/>
    <w:rsid w:val="00580CF3"/>
    <w:rsid w:val="00580D24"/>
    <w:rsid w:val="00580D3D"/>
    <w:rsid w:val="0058153A"/>
    <w:rsid w:val="0058168A"/>
    <w:rsid w:val="005818C2"/>
    <w:rsid w:val="00581980"/>
    <w:rsid w:val="005821EB"/>
    <w:rsid w:val="005824E6"/>
    <w:rsid w:val="005826D8"/>
    <w:rsid w:val="005827B1"/>
    <w:rsid w:val="005830CB"/>
    <w:rsid w:val="005831B8"/>
    <w:rsid w:val="00583323"/>
    <w:rsid w:val="00583BFB"/>
    <w:rsid w:val="00584146"/>
    <w:rsid w:val="00584AE0"/>
    <w:rsid w:val="00584D1F"/>
    <w:rsid w:val="0058558F"/>
    <w:rsid w:val="005855D3"/>
    <w:rsid w:val="00585D57"/>
    <w:rsid w:val="00585D61"/>
    <w:rsid w:val="0058614C"/>
    <w:rsid w:val="0058665D"/>
    <w:rsid w:val="0058668E"/>
    <w:rsid w:val="005866ED"/>
    <w:rsid w:val="005868D1"/>
    <w:rsid w:val="005869B9"/>
    <w:rsid w:val="00586E21"/>
    <w:rsid w:val="00587432"/>
    <w:rsid w:val="0058754C"/>
    <w:rsid w:val="00587744"/>
    <w:rsid w:val="005877E9"/>
    <w:rsid w:val="005878D6"/>
    <w:rsid w:val="00587B8F"/>
    <w:rsid w:val="00587D5F"/>
    <w:rsid w:val="00590783"/>
    <w:rsid w:val="0059091D"/>
    <w:rsid w:val="00590E7C"/>
    <w:rsid w:val="0059101E"/>
    <w:rsid w:val="0059131F"/>
    <w:rsid w:val="005913BE"/>
    <w:rsid w:val="0059185C"/>
    <w:rsid w:val="0059203F"/>
    <w:rsid w:val="005921D1"/>
    <w:rsid w:val="005927FE"/>
    <w:rsid w:val="005930CD"/>
    <w:rsid w:val="00593263"/>
    <w:rsid w:val="00593359"/>
    <w:rsid w:val="0059335F"/>
    <w:rsid w:val="00593479"/>
    <w:rsid w:val="005934FA"/>
    <w:rsid w:val="00593875"/>
    <w:rsid w:val="0059442C"/>
    <w:rsid w:val="00594555"/>
    <w:rsid w:val="00594716"/>
    <w:rsid w:val="00595246"/>
    <w:rsid w:val="00595401"/>
    <w:rsid w:val="0059558B"/>
    <w:rsid w:val="00595F76"/>
    <w:rsid w:val="00596266"/>
    <w:rsid w:val="00596897"/>
    <w:rsid w:val="00596923"/>
    <w:rsid w:val="00596B9A"/>
    <w:rsid w:val="00596BDC"/>
    <w:rsid w:val="00596E35"/>
    <w:rsid w:val="00596FE9"/>
    <w:rsid w:val="00597031"/>
    <w:rsid w:val="00597881"/>
    <w:rsid w:val="00597BC7"/>
    <w:rsid w:val="00597CB3"/>
    <w:rsid w:val="005A0268"/>
    <w:rsid w:val="005A04B2"/>
    <w:rsid w:val="005A0C3A"/>
    <w:rsid w:val="005A0EC6"/>
    <w:rsid w:val="005A1872"/>
    <w:rsid w:val="005A1D7A"/>
    <w:rsid w:val="005A207A"/>
    <w:rsid w:val="005A2834"/>
    <w:rsid w:val="005A2ACE"/>
    <w:rsid w:val="005A2BCE"/>
    <w:rsid w:val="005A32B2"/>
    <w:rsid w:val="005A36A7"/>
    <w:rsid w:val="005A36E1"/>
    <w:rsid w:val="005A36F9"/>
    <w:rsid w:val="005A3C49"/>
    <w:rsid w:val="005A425C"/>
    <w:rsid w:val="005A4282"/>
    <w:rsid w:val="005A52C1"/>
    <w:rsid w:val="005A5AC8"/>
    <w:rsid w:val="005A6601"/>
    <w:rsid w:val="005A6742"/>
    <w:rsid w:val="005A6937"/>
    <w:rsid w:val="005A6B83"/>
    <w:rsid w:val="005A6D5D"/>
    <w:rsid w:val="005A794D"/>
    <w:rsid w:val="005A7D39"/>
    <w:rsid w:val="005B061D"/>
    <w:rsid w:val="005B0691"/>
    <w:rsid w:val="005B06E9"/>
    <w:rsid w:val="005B0886"/>
    <w:rsid w:val="005B0902"/>
    <w:rsid w:val="005B0956"/>
    <w:rsid w:val="005B0F1F"/>
    <w:rsid w:val="005B112B"/>
    <w:rsid w:val="005B1150"/>
    <w:rsid w:val="005B2856"/>
    <w:rsid w:val="005B3499"/>
    <w:rsid w:val="005B34A8"/>
    <w:rsid w:val="005B3938"/>
    <w:rsid w:val="005B4239"/>
    <w:rsid w:val="005B4644"/>
    <w:rsid w:val="005B47D2"/>
    <w:rsid w:val="005B49E9"/>
    <w:rsid w:val="005B5197"/>
    <w:rsid w:val="005B547B"/>
    <w:rsid w:val="005B5696"/>
    <w:rsid w:val="005B57D6"/>
    <w:rsid w:val="005B57E0"/>
    <w:rsid w:val="005B581E"/>
    <w:rsid w:val="005B58F4"/>
    <w:rsid w:val="005B5A84"/>
    <w:rsid w:val="005B5AE0"/>
    <w:rsid w:val="005B5E4C"/>
    <w:rsid w:val="005B5F9E"/>
    <w:rsid w:val="005B5FC3"/>
    <w:rsid w:val="005B64FA"/>
    <w:rsid w:val="005B6CB4"/>
    <w:rsid w:val="005B7640"/>
    <w:rsid w:val="005B7813"/>
    <w:rsid w:val="005C090C"/>
    <w:rsid w:val="005C0939"/>
    <w:rsid w:val="005C0D8E"/>
    <w:rsid w:val="005C0F59"/>
    <w:rsid w:val="005C0FE9"/>
    <w:rsid w:val="005C14DF"/>
    <w:rsid w:val="005C179F"/>
    <w:rsid w:val="005C1CAD"/>
    <w:rsid w:val="005C1CE9"/>
    <w:rsid w:val="005C1EF0"/>
    <w:rsid w:val="005C1F4B"/>
    <w:rsid w:val="005C2155"/>
    <w:rsid w:val="005C269E"/>
    <w:rsid w:val="005C26C9"/>
    <w:rsid w:val="005C2C70"/>
    <w:rsid w:val="005C2D85"/>
    <w:rsid w:val="005C30FE"/>
    <w:rsid w:val="005C364F"/>
    <w:rsid w:val="005C3B5F"/>
    <w:rsid w:val="005C3BD4"/>
    <w:rsid w:val="005C3ED0"/>
    <w:rsid w:val="005C4011"/>
    <w:rsid w:val="005C40E5"/>
    <w:rsid w:val="005C4761"/>
    <w:rsid w:val="005C4884"/>
    <w:rsid w:val="005C4AAB"/>
    <w:rsid w:val="005C4AC7"/>
    <w:rsid w:val="005C55B1"/>
    <w:rsid w:val="005C5867"/>
    <w:rsid w:val="005C59FF"/>
    <w:rsid w:val="005C5C5F"/>
    <w:rsid w:val="005C5F70"/>
    <w:rsid w:val="005C5F97"/>
    <w:rsid w:val="005C600C"/>
    <w:rsid w:val="005C635C"/>
    <w:rsid w:val="005C6D7D"/>
    <w:rsid w:val="005C6E2C"/>
    <w:rsid w:val="005C7072"/>
    <w:rsid w:val="005C7112"/>
    <w:rsid w:val="005C7323"/>
    <w:rsid w:val="005C7722"/>
    <w:rsid w:val="005C7DAE"/>
    <w:rsid w:val="005D0F04"/>
    <w:rsid w:val="005D160A"/>
    <w:rsid w:val="005D162E"/>
    <w:rsid w:val="005D1786"/>
    <w:rsid w:val="005D2831"/>
    <w:rsid w:val="005D2908"/>
    <w:rsid w:val="005D2B52"/>
    <w:rsid w:val="005D3039"/>
    <w:rsid w:val="005D3059"/>
    <w:rsid w:val="005D3845"/>
    <w:rsid w:val="005D3AD0"/>
    <w:rsid w:val="005D3E1D"/>
    <w:rsid w:val="005D4067"/>
    <w:rsid w:val="005D453B"/>
    <w:rsid w:val="005D4E28"/>
    <w:rsid w:val="005D4F58"/>
    <w:rsid w:val="005D581F"/>
    <w:rsid w:val="005D5A18"/>
    <w:rsid w:val="005D5B0F"/>
    <w:rsid w:val="005D5BEC"/>
    <w:rsid w:val="005D5EE5"/>
    <w:rsid w:val="005D6174"/>
    <w:rsid w:val="005D6769"/>
    <w:rsid w:val="005D6868"/>
    <w:rsid w:val="005D6C30"/>
    <w:rsid w:val="005D6CD4"/>
    <w:rsid w:val="005D7C07"/>
    <w:rsid w:val="005E00A4"/>
    <w:rsid w:val="005E033C"/>
    <w:rsid w:val="005E0F8C"/>
    <w:rsid w:val="005E0FCF"/>
    <w:rsid w:val="005E12CD"/>
    <w:rsid w:val="005E15D5"/>
    <w:rsid w:val="005E1892"/>
    <w:rsid w:val="005E1FBC"/>
    <w:rsid w:val="005E2095"/>
    <w:rsid w:val="005E2473"/>
    <w:rsid w:val="005E2558"/>
    <w:rsid w:val="005E2906"/>
    <w:rsid w:val="005E2D5A"/>
    <w:rsid w:val="005E3869"/>
    <w:rsid w:val="005E3AF2"/>
    <w:rsid w:val="005E40F7"/>
    <w:rsid w:val="005E455F"/>
    <w:rsid w:val="005E45E5"/>
    <w:rsid w:val="005E4678"/>
    <w:rsid w:val="005E4CE2"/>
    <w:rsid w:val="005E5756"/>
    <w:rsid w:val="005E590C"/>
    <w:rsid w:val="005E591B"/>
    <w:rsid w:val="005E5EAD"/>
    <w:rsid w:val="005E5FC5"/>
    <w:rsid w:val="005E6336"/>
    <w:rsid w:val="005E63F9"/>
    <w:rsid w:val="005E65F5"/>
    <w:rsid w:val="005E6FB9"/>
    <w:rsid w:val="005E72DF"/>
    <w:rsid w:val="005E7318"/>
    <w:rsid w:val="005E7542"/>
    <w:rsid w:val="005E7563"/>
    <w:rsid w:val="005E757A"/>
    <w:rsid w:val="005E77E3"/>
    <w:rsid w:val="005E7A74"/>
    <w:rsid w:val="005E7C58"/>
    <w:rsid w:val="005E7EB1"/>
    <w:rsid w:val="005E7FAF"/>
    <w:rsid w:val="005F0099"/>
    <w:rsid w:val="005F0670"/>
    <w:rsid w:val="005F0986"/>
    <w:rsid w:val="005F0C59"/>
    <w:rsid w:val="005F107E"/>
    <w:rsid w:val="005F1334"/>
    <w:rsid w:val="005F13B2"/>
    <w:rsid w:val="005F155B"/>
    <w:rsid w:val="005F16AC"/>
    <w:rsid w:val="005F1A45"/>
    <w:rsid w:val="005F1A67"/>
    <w:rsid w:val="005F1F14"/>
    <w:rsid w:val="005F1F3F"/>
    <w:rsid w:val="005F24A0"/>
    <w:rsid w:val="005F2B4B"/>
    <w:rsid w:val="005F30EE"/>
    <w:rsid w:val="005F4369"/>
    <w:rsid w:val="005F49BD"/>
    <w:rsid w:val="005F4A17"/>
    <w:rsid w:val="005F565C"/>
    <w:rsid w:val="005F56EB"/>
    <w:rsid w:val="005F683F"/>
    <w:rsid w:val="005F69DE"/>
    <w:rsid w:val="005F72A1"/>
    <w:rsid w:val="005F7A8E"/>
    <w:rsid w:val="00600257"/>
    <w:rsid w:val="006007C8"/>
    <w:rsid w:val="00600B86"/>
    <w:rsid w:val="00600C40"/>
    <w:rsid w:val="00600ECD"/>
    <w:rsid w:val="0060135F"/>
    <w:rsid w:val="00602060"/>
    <w:rsid w:val="00602380"/>
    <w:rsid w:val="0060248F"/>
    <w:rsid w:val="00602491"/>
    <w:rsid w:val="0060269B"/>
    <w:rsid w:val="0060304B"/>
    <w:rsid w:val="0060354B"/>
    <w:rsid w:val="0060415B"/>
    <w:rsid w:val="006041C0"/>
    <w:rsid w:val="006041CA"/>
    <w:rsid w:val="0060438A"/>
    <w:rsid w:val="00604404"/>
    <w:rsid w:val="00604B8E"/>
    <w:rsid w:val="00604D7C"/>
    <w:rsid w:val="00604FF3"/>
    <w:rsid w:val="0060503D"/>
    <w:rsid w:val="00605153"/>
    <w:rsid w:val="0060548B"/>
    <w:rsid w:val="006058FF"/>
    <w:rsid w:val="00605B64"/>
    <w:rsid w:val="00605C60"/>
    <w:rsid w:val="00606C19"/>
    <w:rsid w:val="00606E13"/>
    <w:rsid w:val="006070B8"/>
    <w:rsid w:val="00607471"/>
    <w:rsid w:val="006074C9"/>
    <w:rsid w:val="00607A49"/>
    <w:rsid w:val="00607AD8"/>
    <w:rsid w:val="00607D1B"/>
    <w:rsid w:val="00610067"/>
    <w:rsid w:val="00610231"/>
    <w:rsid w:val="00610C69"/>
    <w:rsid w:val="00610E60"/>
    <w:rsid w:val="00610EEF"/>
    <w:rsid w:val="00610F3D"/>
    <w:rsid w:val="006116A4"/>
    <w:rsid w:val="00611D07"/>
    <w:rsid w:val="0061212D"/>
    <w:rsid w:val="00612D21"/>
    <w:rsid w:val="00612F18"/>
    <w:rsid w:val="006133A8"/>
    <w:rsid w:val="00613999"/>
    <w:rsid w:val="00613AEA"/>
    <w:rsid w:val="00613FF7"/>
    <w:rsid w:val="006140A3"/>
    <w:rsid w:val="006149B0"/>
    <w:rsid w:val="00614CCB"/>
    <w:rsid w:val="00614D86"/>
    <w:rsid w:val="00614F70"/>
    <w:rsid w:val="00615178"/>
    <w:rsid w:val="00615300"/>
    <w:rsid w:val="00615981"/>
    <w:rsid w:val="00616050"/>
    <w:rsid w:val="006161A9"/>
    <w:rsid w:val="00616261"/>
    <w:rsid w:val="006162BE"/>
    <w:rsid w:val="0061644A"/>
    <w:rsid w:val="006167D4"/>
    <w:rsid w:val="00616810"/>
    <w:rsid w:val="00617438"/>
    <w:rsid w:val="00617B99"/>
    <w:rsid w:val="006208BB"/>
    <w:rsid w:val="0062146C"/>
    <w:rsid w:val="00621C73"/>
    <w:rsid w:val="00621D4B"/>
    <w:rsid w:val="00621E5E"/>
    <w:rsid w:val="0062204C"/>
    <w:rsid w:val="0062225E"/>
    <w:rsid w:val="00622280"/>
    <w:rsid w:val="0062261B"/>
    <w:rsid w:val="00622744"/>
    <w:rsid w:val="00622815"/>
    <w:rsid w:val="00622818"/>
    <w:rsid w:val="00622E49"/>
    <w:rsid w:val="00622E52"/>
    <w:rsid w:val="0062317B"/>
    <w:rsid w:val="006233B9"/>
    <w:rsid w:val="0062357C"/>
    <w:rsid w:val="00623F60"/>
    <w:rsid w:val="00624047"/>
    <w:rsid w:val="006240EE"/>
    <w:rsid w:val="00624216"/>
    <w:rsid w:val="00624475"/>
    <w:rsid w:val="006244A8"/>
    <w:rsid w:val="00624755"/>
    <w:rsid w:val="00624C69"/>
    <w:rsid w:val="00625002"/>
    <w:rsid w:val="006252E0"/>
    <w:rsid w:val="00625A56"/>
    <w:rsid w:val="00625F4D"/>
    <w:rsid w:val="006266D3"/>
    <w:rsid w:val="00626AA3"/>
    <w:rsid w:val="00626C7E"/>
    <w:rsid w:val="00626F9C"/>
    <w:rsid w:val="00627520"/>
    <w:rsid w:val="00627C6C"/>
    <w:rsid w:val="00627F16"/>
    <w:rsid w:val="00630713"/>
    <w:rsid w:val="00630F02"/>
    <w:rsid w:val="006312CF"/>
    <w:rsid w:val="0063194A"/>
    <w:rsid w:val="0063228B"/>
    <w:rsid w:val="0063272D"/>
    <w:rsid w:val="006328ED"/>
    <w:rsid w:val="00632983"/>
    <w:rsid w:val="00632AD9"/>
    <w:rsid w:val="00632BC0"/>
    <w:rsid w:val="0063311A"/>
    <w:rsid w:val="0063338A"/>
    <w:rsid w:val="00633601"/>
    <w:rsid w:val="00633C2F"/>
    <w:rsid w:val="00633DA1"/>
    <w:rsid w:val="00633DE4"/>
    <w:rsid w:val="00633FE4"/>
    <w:rsid w:val="00634294"/>
    <w:rsid w:val="00634B53"/>
    <w:rsid w:val="00634C51"/>
    <w:rsid w:val="00634CBE"/>
    <w:rsid w:val="00634F58"/>
    <w:rsid w:val="00635057"/>
    <w:rsid w:val="00635288"/>
    <w:rsid w:val="00635A3E"/>
    <w:rsid w:val="00635AEE"/>
    <w:rsid w:val="00635EB2"/>
    <w:rsid w:val="0063624A"/>
    <w:rsid w:val="0063666A"/>
    <w:rsid w:val="00636811"/>
    <w:rsid w:val="00636930"/>
    <w:rsid w:val="00636C57"/>
    <w:rsid w:val="00636EC8"/>
    <w:rsid w:val="00637EE5"/>
    <w:rsid w:val="00637F52"/>
    <w:rsid w:val="006406A8"/>
    <w:rsid w:val="006408A7"/>
    <w:rsid w:val="00640A76"/>
    <w:rsid w:val="00641258"/>
    <w:rsid w:val="0064145C"/>
    <w:rsid w:val="006415C6"/>
    <w:rsid w:val="006419D9"/>
    <w:rsid w:val="00641EAC"/>
    <w:rsid w:val="00642039"/>
    <w:rsid w:val="0064203C"/>
    <w:rsid w:val="00642115"/>
    <w:rsid w:val="00642497"/>
    <w:rsid w:val="00642BAF"/>
    <w:rsid w:val="00642BE9"/>
    <w:rsid w:val="00642EFF"/>
    <w:rsid w:val="00643035"/>
    <w:rsid w:val="00643074"/>
    <w:rsid w:val="0064341D"/>
    <w:rsid w:val="006435FA"/>
    <w:rsid w:val="00643C78"/>
    <w:rsid w:val="00643F4B"/>
    <w:rsid w:val="00643F68"/>
    <w:rsid w:val="00644610"/>
    <w:rsid w:val="0064476F"/>
    <w:rsid w:val="006447DA"/>
    <w:rsid w:val="00644BD8"/>
    <w:rsid w:val="00644DB1"/>
    <w:rsid w:val="00644ECF"/>
    <w:rsid w:val="00645BFF"/>
    <w:rsid w:val="00645E5E"/>
    <w:rsid w:val="00646425"/>
    <w:rsid w:val="00646509"/>
    <w:rsid w:val="006469C1"/>
    <w:rsid w:val="006469C5"/>
    <w:rsid w:val="00646AC5"/>
    <w:rsid w:val="00646C17"/>
    <w:rsid w:val="00646D4B"/>
    <w:rsid w:val="00646DA9"/>
    <w:rsid w:val="00647944"/>
    <w:rsid w:val="00647A2A"/>
    <w:rsid w:val="00647EF6"/>
    <w:rsid w:val="00647FA1"/>
    <w:rsid w:val="006501F4"/>
    <w:rsid w:val="00650721"/>
    <w:rsid w:val="00650815"/>
    <w:rsid w:val="00650CBF"/>
    <w:rsid w:val="00650E60"/>
    <w:rsid w:val="00651BB8"/>
    <w:rsid w:val="006520CF"/>
    <w:rsid w:val="00652274"/>
    <w:rsid w:val="00652691"/>
    <w:rsid w:val="006527A3"/>
    <w:rsid w:val="00652941"/>
    <w:rsid w:val="00652F64"/>
    <w:rsid w:val="00652F67"/>
    <w:rsid w:val="00653846"/>
    <w:rsid w:val="006538C6"/>
    <w:rsid w:val="006542FC"/>
    <w:rsid w:val="006546EE"/>
    <w:rsid w:val="0065566C"/>
    <w:rsid w:val="006558C8"/>
    <w:rsid w:val="006558F7"/>
    <w:rsid w:val="00655938"/>
    <w:rsid w:val="00655A8A"/>
    <w:rsid w:val="006568AB"/>
    <w:rsid w:val="00656C1B"/>
    <w:rsid w:val="0065730F"/>
    <w:rsid w:val="00657548"/>
    <w:rsid w:val="0065777F"/>
    <w:rsid w:val="00657BAC"/>
    <w:rsid w:val="00657D4B"/>
    <w:rsid w:val="00660886"/>
    <w:rsid w:val="006608C9"/>
    <w:rsid w:val="00660A9F"/>
    <w:rsid w:val="00660C4E"/>
    <w:rsid w:val="00660E7D"/>
    <w:rsid w:val="00661135"/>
    <w:rsid w:val="00661886"/>
    <w:rsid w:val="00661895"/>
    <w:rsid w:val="0066196D"/>
    <w:rsid w:val="00661AF4"/>
    <w:rsid w:val="00661B87"/>
    <w:rsid w:val="00661CAA"/>
    <w:rsid w:val="006620C8"/>
    <w:rsid w:val="0066233B"/>
    <w:rsid w:val="0066238C"/>
    <w:rsid w:val="00662415"/>
    <w:rsid w:val="006624D8"/>
    <w:rsid w:val="006624F7"/>
    <w:rsid w:val="00662888"/>
    <w:rsid w:val="00662B1C"/>
    <w:rsid w:val="00662ED0"/>
    <w:rsid w:val="00662F03"/>
    <w:rsid w:val="0066352B"/>
    <w:rsid w:val="006641F1"/>
    <w:rsid w:val="0066426C"/>
    <w:rsid w:val="006643F8"/>
    <w:rsid w:val="0066481A"/>
    <w:rsid w:val="00664844"/>
    <w:rsid w:val="006648FF"/>
    <w:rsid w:val="00665081"/>
    <w:rsid w:val="00665614"/>
    <w:rsid w:val="0066562C"/>
    <w:rsid w:val="00665DCC"/>
    <w:rsid w:val="006660A8"/>
    <w:rsid w:val="0066638E"/>
    <w:rsid w:val="006665D8"/>
    <w:rsid w:val="006669AD"/>
    <w:rsid w:val="00666A81"/>
    <w:rsid w:val="00666F5B"/>
    <w:rsid w:val="00667076"/>
    <w:rsid w:val="006671D9"/>
    <w:rsid w:val="0066761E"/>
    <w:rsid w:val="0066772B"/>
    <w:rsid w:val="006679DA"/>
    <w:rsid w:val="006701D0"/>
    <w:rsid w:val="00670297"/>
    <w:rsid w:val="0067040E"/>
    <w:rsid w:val="0067079B"/>
    <w:rsid w:val="006709DA"/>
    <w:rsid w:val="00670B07"/>
    <w:rsid w:val="00670D66"/>
    <w:rsid w:val="00671D26"/>
    <w:rsid w:val="0067231E"/>
    <w:rsid w:val="006723BB"/>
    <w:rsid w:val="00672657"/>
    <w:rsid w:val="00672CDB"/>
    <w:rsid w:val="00674200"/>
    <w:rsid w:val="00674332"/>
    <w:rsid w:val="00674695"/>
    <w:rsid w:val="006751DD"/>
    <w:rsid w:val="006758D4"/>
    <w:rsid w:val="00675B82"/>
    <w:rsid w:val="00675C26"/>
    <w:rsid w:val="00675D7E"/>
    <w:rsid w:val="00676179"/>
    <w:rsid w:val="006761A6"/>
    <w:rsid w:val="0067633E"/>
    <w:rsid w:val="006764DF"/>
    <w:rsid w:val="0067683F"/>
    <w:rsid w:val="00677251"/>
    <w:rsid w:val="006772A6"/>
    <w:rsid w:val="0067732A"/>
    <w:rsid w:val="00677CDA"/>
    <w:rsid w:val="0068030C"/>
    <w:rsid w:val="00680410"/>
    <w:rsid w:val="006809F9"/>
    <w:rsid w:val="00680D30"/>
    <w:rsid w:val="00681257"/>
    <w:rsid w:val="006812FD"/>
    <w:rsid w:val="00681481"/>
    <w:rsid w:val="00681AE9"/>
    <w:rsid w:val="00681F51"/>
    <w:rsid w:val="00682284"/>
    <w:rsid w:val="0068241B"/>
    <w:rsid w:val="00682CEB"/>
    <w:rsid w:val="00682D1B"/>
    <w:rsid w:val="00683650"/>
    <w:rsid w:val="0068376A"/>
    <w:rsid w:val="006837CB"/>
    <w:rsid w:val="006838AB"/>
    <w:rsid w:val="0068416B"/>
    <w:rsid w:val="006853E7"/>
    <w:rsid w:val="00685621"/>
    <w:rsid w:val="00685F15"/>
    <w:rsid w:val="00686109"/>
    <w:rsid w:val="006867DE"/>
    <w:rsid w:val="00686D77"/>
    <w:rsid w:val="00686E11"/>
    <w:rsid w:val="00686E8A"/>
    <w:rsid w:val="00687322"/>
    <w:rsid w:val="00687489"/>
    <w:rsid w:val="00687707"/>
    <w:rsid w:val="0068797A"/>
    <w:rsid w:val="0069022D"/>
    <w:rsid w:val="00690245"/>
    <w:rsid w:val="0069053A"/>
    <w:rsid w:val="0069054B"/>
    <w:rsid w:val="00690690"/>
    <w:rsid w:val="00690EBD"/>
    <w:rsid w:val="006911DF"/>
    <w:rsid w:val="0069167A"/>
    <w:rsid w:val="00691724"/>
    <w:rsid w:val="00691BA3"/>
    <w:rsid w:val="0069241B"/>
    <w:rsid w:val="00692C0A"/>
    <w:rsid w:val="00692D5C"/>
    <w:rsid w:val="00693176"/>
    <w:rsid w:val="0069358A"/>
    <w:rsid w:val="00693E44"/>
    <w:rsid w:val="00694078"/>
    <w:rsid w:val="006940A2"/>
    <w:rsid w:val="006940EB"/>
    <w:rsid w:val="006944AB"/>
    <w:rsid w:val="006946C4"/>
    <w:rsid w:val="00694830"/>
    <w:rsid w:val="00694D09"/>
    <w:rsid w:val="00694F49"/>
    <w:rsid w:val="00695063"/>
    <w:rsid w:val="006952F0"/>
    <w:rsid w:val="00695353"/>
    <w:rsid w:val="00695520"/>
    <w:rsid w:val="006958DA"/>
    <w:rsid w:val="00695C01"/>
    <w:rsid w:val="006968C0"/>
    <w:rsid w:val="00696E95"/>
    <w:rsid w:val="00697179"/>
    <w:rsid w:val="0069726F"/>
    <w:rsid w:val="00697461"/>
    <w:rsid w:val="0069748F"/>
    <w:rsid w:val="00697607"/>
    <w:rsid w:val="006976B4"/>
    <w:rsid w:val="00697A9C"/>
    <w:rsid w:val="006A0287"/>
    <w:rsid w:val="006A086E"/>
    <w:rsid w:val="006A124E"/>
    <w:rsid w:val="006A1952"/>
    <w:rsid w:val="006A1994"/>
    <w:rsid w:val="006A1F6B"/>
    <w:rsid w:val="006A2182"/>
    <w:rsid w:val="006A227C"/>
    <w:rsid w:val="006A23F8"/>
    <w:rsid w:val="006A27D3"/>
    <w:rsid w:val="006A2C7F"/>
    <w:rsid w:val="006A2E0E"/>
    <w:rsid w:val="006A309C"/>
    <w:rsid w:val="006A3BFF"/>
    <w:rsid w:val="006A3F61"/>
    <w:rsid w:val="006A4085"/>
    <w:rsid w:val="006A434C"/>
    <w:rsid w:val="006A44B2"/>
    <w:rsid w:val="006A44DA"/>
    <w:rsid w:val="006A44E6"/>
    <w:rsid w:val="006A4A4C"/>
    <w:rsid w:val="006A4A80"/>
    <w:rsid w:val="006A4D05"/>
    <w:rsid w:val="006A5204"/>
    <w:rsid w:val="006A5880"/>
    <w:rsid w:val="006A588D"/>
    <w:rsid w:val="006A5BBF"/>
    <w:rsid w:val="006A5CBD"/>
    <w:rsid w:val="006A6390"/>
    <w:rsid w:val="006A73CC"/>
    <w:rsid w:val="006A7A48"/>
    <w:rsid w:val="006A7AC4"/>
    <w:rsid w:val="006A7F1F"/>
    <w:rsid w:val="006B05A3"/>
    <w:rsid w:val="006B06B0"/>
    <w:rsid w:val="006B078A"/>
    <w:rsid w:val="006B0CE8"/>
    <w:rsid w:val="006B0D3F"/>
    <w:rsid w:val="006B0E1A"/>
    <w:rsid w:val="006B1023"/>
    <w:rsid w:val="006B1497"/>
    <w:rsid w:val="006B14BB"/>
    <w:rsid w:val="006B17EA"/>
    <w:rsid w:val="006B196A"/>
    <w:rsid w:val="006B196B"/>
    <w:rsid w:val="006B1ABB"/>
    <w:rsid w:val="006B1AC1"/>
    <w:rsid w:val="006B1C38"/>
    <w:rsid w:val="006B1D8E"/>
    <w:rsid w:val="006B1FBE"/>
    <w:rsid w:val="006B217C"/>
    <w:rsid w:val="006B2952"/>
    <w:rsid w:val="006B2A03"/>
    <w:rsid w:val="006B2AE2"/>
    <w:rsid w:val="006B2C59"/>
    <w:rsid w:val="006B2E5C"/>
    <w:rsid w:val="006B2EDE"/>
    <w:rsid w:val="006B31C6"/>
    <w:rsid w:val="006B3498"/>
    <w:rsid w:val="006B3F07"/>
    <w:rsid w:val="006B4069"/>
    <w:rsid w:val="006B40F6"/>
    <w:rsid w:val="006B4617"/>
    <w:rsid w:val="006B471F"/>
    <w:rsid w:val="006B5121"/>
    <w:rsid w:val="006B518D"/>
    <w:rsid w:val="006B51FC"/>
    <w:rsid w:val="006B520B"/>
    <w:rsid w:val="006B5526"/>
    <w:rsid w:val="006B59ED"/>
    <w:rsid w:val="006B5A7A"/>
    <w:rsid w:val="006B5CCE"/>
    <w:rsid w:val="006B5D9E"/>
    <w:rsid w:val="006B5E99"/>
    <w:rsid w:val="006B67AE"/>
    <w:rsid w:val="006B6EA9"/>
    <w:rsid w:val="006B70D8"/>
    <w:rsid w:val="006B7966"/>
    <w:rsid w:val="006C043A"/>
    <w:rsid w:val="006C0527"/>
    <w:rsid w:val="006C0973"/>
    <w:rsid w:val="006C0AE9"/>
    <w:rsid w:val="006C1227"/>
    <w:rsid w:val="006C2012"/>
    <w:rsid w:val="006C20B0"/>
    <w:rsid w:val="006C23A2"/>
    <w:rsid w:val="006C283E"/>
    <w:rsid w:val="006C2BA2"/>
    <w:rsid w:val="006C2D6F"/>
    <w:rsid w:val="006C2E89"/>
    <w:rsid w:val="006C302E"/>
    <w:rsid w:val="006C3979"/>
    <w:rsid w:val="006C39CD"/>
    <w:rsid w:val="006C3FB4"/>
    <w:rsid w:val="006C415A"/>
    <w:rsid w:val="006C4332"/>
    <w:rsid w:val="006C43D6"/>
    <w:rsid w:val="006C4561"/>
    <w:rsid w:val="006C4997"/>
    <w:rsid w:val="006C52F2"/>
    <w:rsid w:val="006C53DB"/>
    <w:rsid w:val="006C5D2D"/>
    <w:rsid w:val="006C609E"/>
    <w:rsid w:val="006C70B9"/>
    <w:rsid w:val="006C72CE"/>
    <w:rsid w:val="006D00CA"/>
    <w:rsid w:val="006D0308"/>
    <w:rsid w:val="006D0AD6"/>
    <w:rsid w:val="006D1406"/>
    <w:rsid w:val="006D1FB9"/>
    <w:rsid w:val="006D24DF"/>
    <w:rsid w:val="006D2726"/>
    <w:rsid w:val="006D278C"/>
    <w:rsid w:val="006D2CDC"/>
    <w:rsid w:val="006D2DC8"/>
    <w:rsid w:val="006D30C3"/>
    <w:rsid w:val="006D3160"/>
    <w:rsid w:val="006D387F"/>
    <w:rsid w:val="006D39B3"/>
    <w:rsid w:val="006D3B04"/>
    <w:rsid w:val="006D402E"/>
    <w:rsid w:val="006D40A1"/>
    <w:rsid w:val="006D4227"/>
    <w:rsid w:val="006D42EE"/>
    <w:rsid w:val="006D482D"/>
    <w:rsid w:val="006D4944"/>
    <w:rsid w:val="006D5C72"/>
    <w:rsid w:val="006D6513"/>
    <w:rsid w:val="006D694A"/>
    <w:rsid w:val="006D6A22"/>
    <w:rsid w:val="006D7465"/>
    <w:rsid w:val="006D7AC3"/>
    <w:rsid w:val="006D7E6E"/>
    <w:rsid w:val="006E0133"/>
    <w:rsid w:val="006E0452"/>
    <w:rsid w:val="006E04E3"/>
    <w:rsid w:val="006E088E"/>
    <w:rsid w:val="006E09DC"/>
    <w:rsid w:val="006E0B7D"/>
    <w:rsid w:val="006E0D1A"/>
    <w:rsid w:val="006E0D3B"/>
    <w:rsid w:val="006E0DB0"/>
    <w:rsid w:val="006E13F9"/>
    <w:rsid w:val="006E15CF"/>
    <w:rsid w:val="006E19BF"/>
    <w:rsid w:val="006E19DA"/>
    <w:rsid w:val="006E1C33"/>
    <w:rsid w:val="006E1CB8"/>
    <w:rsid w:val="006E1FEB"/>
    <w:rsid w:val="006E266D"/>
    <w:rsid w:val="006E2C37"/>
    <w:rsid w:val="006E3125"/>
    <w:rsid w:val="006E363E"/>
    <w:rsid w:val="006E3794"/>
    <w:rsid w:val="006E3852"/>
    <w:rsid w:val="006E3C84"/>
    <w:rsid w:val="006E4152"/>
    <w:rsid w:val="006E4B9B"/>
    <w:rsid w:val="006E4D8C"/>
    <w:rsid w:val="006E4DE0"/>
    <w:rsid w:val="006E5110"/>
    <w:rsid w:val="006E6115"/>
    <w:rsid w:val="006E62AF"/>
    <w:rsid w:val="006E6A46"/>
    <w:rsid w:val="006E6C1B"/>
    <w:rsid w:val="006E6E9C"/>
    <w:rsid w:val="006E72AC"/>
    <w:rsid w:val="006E7377"/>
    <w:rsid w:val="006E753B"/>
    <w:rsid w:val="006E7A9D"/>
    <w:rsid w:val="006E7E24"/>
    <w:rsid w:val="006F0310"/>
    <w:rsid w:val="006F0A3A"/>
    <w:rsid w:val="006F0B25"/>
    <w:rsid w:val="006F0EC9"/>
    <w:rsid w:val="006F1134"/>
    <w:rsid w:val="006F1A33"/>
    <w:rsid w:val="006F1FCF"/>
    <w:rsid w:val="006F23B8"/>
    <w:rsid w:val="006F2841"/>
    <w:rsid w:val="006F2A02"/>
    <w:rsid w:val="006F3B6F"/>
    <w:rsid w:val="006F3CBA"/>
    <w:rsid w:val="006F4B6A"/>
    <w:rsid w:val="006F57FA"/>
    <w:rsid w:val="006F5819"/>
    <w:rsid w:val="006F5B1D"/>
    <w:rsid w:val="006F5D37"/>
    <w:rsid w:val="006F6125"/>
    <w:rsid w:val="006F64D9"/>
    <w:rsid w:val="006F6D0A"/>
    <w:rsid w:val="006F6EB7"/>
    <w:rsid w:val="006F71CA"/>
    <w:rsid w:val="006F79BD"/>
    <w:rsid w:val="006F7AE1"/>
    <w:rsid w:val="00700F4F"/>
    <w:rsid w:val="00701220"/>
    <w:rsid w:val="007013BB"/>
    <w:rsid w:val="00701542"/>
    <w:rsid w:val="00701E74"/>
    <w:rsid w:val="00701F74"/>
    <w:rsid w:val="007023F4"/>
    <w:rsid w:val="00702463"/>
    <w:rsid w:val="00702B90"/>
    <w:rsid w:val="00702DA0"/>
    <w:rsid w:val="0070302C"/>
    <w:rsid w:val="007030B9"/>
    <w:rsid w:val="007033F5"/>
    <w:rsid w:val="0070394A"/>
    <w:rsid w:val="00703CBA"/>
    <w:rsid w:val="00703CFB"/>
    <w:rsid w:val="00703EE2"/>
    <w:rsid w:val="00704521"/>
    <w:rsid w:val="00704BF3"/>
    <w:rsid w:val="00704FA9"/>
    <w:rsid w:val="007053A9"/>
    <w:rsid w:val="007054C3"/>
    <w:rsid w:val="00705A52"/>
    <w:rsid w:val="00705D46"/>
    <w:rsid w:val="00705D9D"/>
    <w:rsid w:val="00706847"/>
    <w:rsid w:val="00706DDA"/>
    <w:rsid w:val="00707021"/>
    <w:rsid w:val="0070733D"/>
    <w:rsid w:val="0070762B"/>
    <w:rsid w:val="00707AB9"/>
    <w:rsid w:val="00707BC9"/>
    <w:rsid w:val="00707ED8"/>
    <w:rsid w:val="00707F82"/>
    <w:rsid w:val="007100AA"/>
    <w:rsid w:val="007104F3"/>
    <w:rsid w:val="007107E3"/>
    <w:rsid w:val="007108BE"/>
    <w:rsid w:val="00710D8B"/>
    <w:rsid w:val="007118A6"/>
    <w:rsid w:val="00711B15"/>
    <w:rsid w:val="00711CB9"/>
    <w:rsid w:val="00711D17"/>
    <w:rsid w:val="00712A74"/>
    <w:rsid w:val="00712CD0"/>
    <w:rsid w:val="00712F0B"/>
    <w:rsid w:val="00712FD5"/>
    <w:rsid w:val="00712FD7"/>
    <w:rsid w:val="0071308E"/>
    <w:rsid w:val="00713163"/>
    <w:rsid w:val="00713294"/>
    <w:rsid w:val="007139EB"/>
    <w:rsid w:val="00713A76"/>
    <w:rsid w:val="00713C1B"/>
    <w:rsid w:val="0071408E"/>
    <w:rsid w:val="0071414F"/>
    <w:rsid w:val="00714B05"/>
    <w:rsid w:val="00714D40"/>
    <w:rsid w:val="00714D9A"/>
    <w:rsid w:val="00714DA0"/>
    <w:rsid w:val="00714EC5"/>
    <w:rsid w:val="007159A5"/>
    <w:rsid w:val="00715B4A"/>
    <w:rsid w:val="00716157"/>
    <w:rsid w:val="007161F7"/>
    <w:rsid w:val="00716245"/>
    <w:rsid w:val="007164A9"/>
    <w:rsid w:val="0071684C"/>
    <w:rsid w:val="00716924"/>
    <w:rsid w:val="00716C11"/>
    <w:rsid w:val="00716F94"/>
    <w:rsid w:val="00717F4F"/>
    <w:rsid w:val="007206EC"/>
    <w:rsid w:val="00720DCA"/>
    <w:rsid w:val="00721073"/>
    <w:rsid w:val="007210B1"/>
    <w:rsid w:val="0072118A"/>
    <w:rsid w:val="00721583"/>
    <w:rsid w:val="00721600"/>
    <w:rsid w:val="007217C5"/>
    <w:rsid w:val="00721875"/>
    <w:rsid w:val="007218F5"/>
    <w:rsid w:val="007219F9"/>
    <w:rsid w:val="007224F9"/>
    <w:rsid w:val="007225A2"/>
    <w:rsid w:val="007226B7"/>
    <w:rsid w:val="00722ADC"/>
    <w:rsid w:val="007232F2"/>
    <w:rsid w:val="00723520"/>
    <w:rsid w:val="00723711"/>
    <w:rsid w:val="0072380B"/>
    <w:rsid w:val="00723C28"/>
    <w:rsid w:val="00724146"/>
    <w:rsid w:val="007241AC"/>
    <w:rsid w:val="0072490E"/>
    <w:rsid w:val="00724967"/>
    <w:rsid w:val="00724B94"/>
    <w:rsid w:val="00724F66"/>
    <w:rsid w:val="007250AF"/>
    <w:rsid w:val="00725443"/>
    <w:rsid w:val="0072557A"/>
    <w:rsid w:val="00725642"/>
    <w:rsid w:val="00725A07"/>
    <w:rsid w:val="00725B67"/>
    <w:rsid w:val="00725CE4"/>
    <w:rsid w:val="00725E9E"/>
    <w:rsid w:val="00726039"/>
    <w:rsid w:val="007261AC"/>
    <w:rsid w:val="007266B5"/>
    <w:rsid w:val="007268E7"/>
    <w:rsid w:val="00726A14"/>
    <w:rsid w:val="00726CEE"/>
    <w:rsid w:val="00726E04"/>
    <w:rsid w:val="00727894"/>
    <w:rsid w:val="007278A0"/>
    <w:rsid w:val="00727B77"/>
    <w:rsid w:val="00727D61"/>
    <w:rsid w:val="00727FD3"/>
    <w:rsid w:val="00730052"/>
    <w:rsid w:val="007304D4"/>
    <w:rsid w:val="007308D3"/>
    <w:rsid w:val="00730AB7"/>
    <w:rsid w:val="00730F6A"/>
    <w:rsid w:val="007314B7"/>
    <w:rsid w:val="00731959"/>
    <w:rsid w:val="00731E9F"/>
    <w:rsid w:val="00731F37"/>
    <w:rsid w:val="007320FC"/>
    <w:rsid w:val="007320FD"/>
    <w:rsid w:val="0073230E"/>
    <w:rsid w:val="00732647"/>
    <w:rsid w:val="00732712"/>
    <w:rsid w:val="0073287F"/>
    <w:rsid w:val="00732D34"/>
    <w:rsid w:val="00732F96"/>
    <w:rsid w:val="00733364"/>
    <w:rsid w:val="0073396F"/>
    <w:rsid w:val="00733BD6"/>
    <w:rsid w:val="00733F5C"/>
    <w:rsid w:val="00734475"/>
    <w:rsid w:val="00734478"/>
    <w:rsid w:val="00734BF8"/>
    <w:rsid w:val="00734C27"/>
    <w:rsid w:val="00734D92"/>
    <w:rsid w:val="00734E69"/>
    <w:rsid w:val="00734EC8"/>
    <w:rsid w:val="007350E6"/>
    <w:rsid w:val="00735B67"/>
    <w:rsid w:val="007361BE"/>
    <w:rsid w:val="0073781A"/>
    <w:rsid w:val="00737C7B"/>
    <w:rsid w:val="00740046"/>
    <w:rsid w:val="007401DB"/>
    <w:rsid w:val="00740373"/>
    <w:rsid w:val="007403C1"/>
    <w:rsid w:val="0074056C"/>
    <w:rsid w:val="007405CF"/>
    <w:rsid w:val="00740811"/>
    <w:rsid w:val="00740E4D"/>
    <w:rsid w:val="00740FE3"/>
    <w:rsid w:val="00741057"/>
    <w:rsid w:val="00741693"/>
    <w:rsid w:val="00741698"/>
    <w:rsid w:val="007417DC"/>
    <w:rsid w:val="007418AB"/>
    <w:rsid w:val="00741DB5"/>
    <w:rsid w:val="00742096"/>
    <w:rsid w:val="0074259C"/>
    <w:rsid w:val="007425AC"/>
    <w:rsid w:val="00743444"/>
    <w:rsid w:val="0074350A"/>
    <w:rsid w:val="00743531"/>
    <w:rsid w:val="00743658"/>
    <w:rsid w:val="00743746"/>
    <w:rsid w:val="0074388D"/>
    <w:rsid w:val="00743E78"/>
    <w:rsid w:val="0074416E"/>
    <w:rsid w:val="00744251"/>
    <w:rsid w:val="0074460A"/>
    <w:rsid w:val="0074516B"/>
    <w:rsid w:val="00745B25"/>
    <w:rsid w:val="00745B8B"/>
    <w:rsid w:val="00745E0C"/>
    <w:rsid w:val="00745E7F"/>
    <w:rsid w:val="007461E8"/>
    <w:rsid w:val="00746FB0"/>
    <w:rsid w:val="0074708E"/>
    <w:rsid w:val="00747373"/>
    <w:rsid w:val="0074751F"/>
    <w:rsid w:val="00747556"/>
    <w:rsid w:val="00747C70"/>
    <w:rsid w:val="00747DF3"/>
    <w:rsid w:val="00750417"/>
    <w:rsid w:val="00750F53"/>
    <w:rsid w:val="00751272"/>
    <w:rsid w:val="007512F7"/>
    <w:rsid w:val="007519F3"/>
    <w:rsid w:val="00751D4D"/>
    <w:rsid w:val="0075219F"/>
    <w:rsid w:val="00752425"/>
    <w:rsid w:val="007524E3"/>
    <w:rsid w:val="00752B3D"/>
    <w:rsid w:val="00753159"/>
    <w:rsid w:val="007534B5"/>
    <w:rsid w:val="00753686"/>
    <w:rsid w:val="00753F5B"/>
    <w:rsid w:val="007541C1"/>
    <w:rsid w:val="00754281"/>
    <w:rsid w:val="0075464A"/>
    <w:rsid w:val="0075482C"/>
    <w:rsid w:val="00754BBF"/>
    <w:rsid w:val="00754C64"/>
    <w:rsid w:val="007550ED"/>
    <w:rsid w:val="00755134"/>
    <w:rsid w:val="0075527B"/>
    <w:rsid w:val="0075580D"/>
    <w:rsid w:val="00755C6F"/>
    <w:rsid w:val="00755D1E"/>
    <w:rsid w:val="007564DC"/>
    <w:rsid w:val="007565F1"/>
    <w:rsid w:val="007568B9"/>
    <w:rsid w:val="0075716B"/>
    <w:rsid w:val="007572A2"/>
    <w:rsid w:val="007572FB"/>
    <w:rsid w:val="007574C3"/>
    <w:rsid w:val="00757563"/>
    <w:rsid w:val="00757645"/>
    <w:rsid w:val="00760720"/>
    <w:rsid w:val="0076098E"/>
    <w:rsid w:val="007613A6"/>
    <w:rsid w:val="007626BA"/>
    <w:rsid w:val="00762ADD"/>
    <w:rsid w:val="00762AF3"/>
    <w:rsid w:val="00762DD1"/>
    <w:rsid w:val="00762EAF"/>
    <w:rsid w:val="007631BD"/>
    <w:rsid w:val="00763599"/>
    <w:rsid w:val="00763732"/>
    <w:rsid w:val="007637A2"/>
    <w:rsid w:val="007637FC"/>
    <w:rsid w:val="00763817"/>
    <w:rsid w:val="00763B92"/>
    <w:rsid w:val="00763F54"/>
    <w:rsid w:val="00764819"/>
    <w:rsid w:val="00764DEE"/>
    <w:rsid w:val="00764E67"/>
    <w:rsid w:val="00764E9B"/>
    <w:rsid w:val="00764F19"/>
    <w:rsid w:val="007650D1"/>
    <w:rsid w:val="00765255"/>
    <w:rsid w:val="007658D0"/>
    <w:rsid w:val="00765BFE"/>
    <w:rsid w:val="007669F1"/>
    <w:rsid w:val="007669F3"/>
    <w:rsid w:val="00766B4B"/>
    <w:rsid w:val="00766B78"/>
    <w:rsid w:val="007671E2"/>
    <w:rsid w:val="007673A9"/>
    <w:rsid w:val="007702CA"/>
    <w:rsid w:val="00770443"/>
    <w:rsid w:val="0077056D"/>
    <w:rsid w:val="007706E6"/>
    <w:rsid w:val="00770750"/>
    <w:rsid w:val="00770B65"/>
    <w:rsid w:val="0077180D"/>
    <w:rsid w:val="00771ADA"/>
    <w:rsid w:val="00771DDC"/>
    <w:rsid w:val="007722A4"/>
    <w:rsid w:val="0077233C"/>
    <w:rsid w:val="00772526"/>
    <w:rsid w:val="00772529"/>
    <w:rsid w:val="00772D8D"/>
    <w:rsid w:val="00772F80"/>
    <w:rsid w:val="0077358D"/>
    <w:rsid w:val="0077362E"/>
    <w:rsid w:val="007736B8"/>
    <w:rsid w:val="0077382D"/>
    <w:rsid w:val="00773D48"/>
    <w:rsid w:val="00773E7D"/>
    <w:rsid w:val="00773F32"/>
    <w:rsid w:val="00773F8B"/>
    <w:rsid w:val="00774005"/>
    <w:rsid w:val="00774187"/>
    <w:rsid w:val="007745FE"/>
    <w:rsid w:val="00774D61"/>
    <w:rsid w:val="00774FF5"/>
    <w:rsid w:val="007750FB"/>
    <w:rsid w:val="00775442"/>
    <w:rsid w:val="00775567"/>
    <w:rsid w:val="00775661"/>
    <w:rsid w:val="00775805"/>
    <w:rsid w:val="0077597A"/>
    <w:rsid w:val="00775DEC"/>
    <w:rsid w:val="00775E83"/>
    <w:rsid w:val="00775EE9"/>
    <w:rsid w:val="007762B2"/>
    <w:rsid w:val="007762C0"/>
    <w:rsid w:val="00776817"/>
    <w:rsid w:val="00776BF7"/>
    <w:rsid w:val="00776C08"/>
    <w:rsid w:val="00776C21"/>
    <w:rsid w:val="00776C22"/>
    <w:rsid w:val="00776CB1"/>
    <w:rsid w:val="00777329"/>
    <w:rsid w:val="0077768C"/>
    <w:rsid w:val="00777DBF"/>
    <w:rsid w:val="0078013A"/>
    <w:rsid w:val="0078066E"/>
    <w:rsid w:val="00780E22"/>
    <w:rsid w:val="00781200"/>
    <w:rsid w:val="007813E2"/>
    <w:rsid w:val="00781577"/>
    <w:rsid w:val="00781790"/>
    <w:rsid w:val="00781A6F"/>
    <w:rsid w:val="00782200"/>
    <w:rsid w:val="00782E0A"/>
    <w:rsid w:val="00782F7C"/>
    <w:rsid w:val="007834E7"/>
    <w:rsid w:val="00783977"/>
    <w:rsid w:val="00783FBA"/>
    <w:rsid w:val="00783FD5"/>
    <w:rsid w:val="007840EA"/>
    <w:rsid w:val="00784242"/>
    <w:rsid w:val="00784377"/>
    <w:rsid w:val="0078471A"/>
    <w:rsid w:val="0078485F"/>
    <w:rsid w:val="00784B43"/>
    <w:rsid w:val="007850D1"/>
    <w:rsid w:val="007853B4"/>
    <w:rsid w:val="00785B5B"/>
    <w:rsid w:val="00786237"/>
    <w:rsid w:val="00786412"/>
    <w:rsid w:val="0078641F"/>
    <w:rsid w:val="0078674A"/>
    <w:rsid w:val="00786796"/>
    <w:rsid w:val="0078693C"/>
    <w:rsid w:val="0078695E"/>
    <w:rsid w:val="007869FC"/>
    <w:rsid w:val="007869FF"/>
    <w:rsid w:val="00786AB8"/>
    <w:rsid w:val="00786C46"/>
    <w:rsid w:val="00787154"/>
    <w:rsid w:val="00787590"/>
    <w:rsid w:val="0078766E"/>
    <w:rsid w:val="00787A50"/>
    <w:rsid w:val="00787C53"/>
    <w:rsid w:val="00787D9E"/>
    <w:rsid w:val="0079036D"/>
    <w:rsid w:val="007903AA"/>
    <w:rsid w:val="007909F3"/>
    <w:rsid w:val="00790B27"/>
    <w:rsid w:val="00790D4E"/>
    <w:rsid w:val="00791B56"/>
    <w:rsid w:val="00791B94"/>
    <w:rsid w:val="00791C83"/>
    <w:rsid w:val="00792690"/>
    <w:rsid w:val="007929FC"/>
    <w:rsid w:val="00792C7E"/>
    <w:rsid w:val="00792F0E"/>
    <w:rsid w:val="00792F6C"/>
    <w:rsid w:val="0079327E"/>
    <w:rsid w:val="00793900"/>
    <w:rsid w:val="00793A33"/>
    <w:rsid w:val="00793A42"/>
    <w:rsid w:val="00793F8E"/>
    <w:rsid w:val="0079413C"/>
    <w:rsid w:val="00794179"/>
    <w:rsid w:val="00794881"/>
    <w:rsid w:val="00794BBF"/>
    <w:rsid w:val="00794E7E"/>
    <w:rsid w:val="00795204"/>
    <w:rsid w:val="0079547C"/>
    <w:rsid w:val="0079560A"/>
    <w:rsid w:val="007957A8"/>
    <w:rsid w:val="00795D8F"/>
    <w:rsid w:val="00795F49"/>
    <w:rsid w:val="007965A7"/>
    <w:rsid w:val="0079674E"/>
    <w:rsid w:val="00796CD0"/>
    <w:rsid w:val="00796F92"/>
    <w:rsid w:val="0079700F"/>
    <w:rsid w:val="007970AA"/>
    <w:rsid w:val="007971A7"/>
    <w:rsid w:val="00797315"/>
    <w:rsid w:val="00797704"/>
    <w:rsid w:val="00797DB7"/>
    <w:rsid w:val="007A0220"/>
    <w:rsid w:val="007A0CF9"/>
    <w:rsid w:val="007A147E"/>
    <w:rsid w:val="007A154C"/>
    <w:rsid w:val="007A17E3"/>
    <w:rsid w:val="007A17FE"/>
    <w:rsid w:val="007A187B"/>
    <w:rsid w:val="007A23EB"/>
    <w:rsid w:val="007A24BB"/>
    <w:rsid w:val="007A27BC"/>
    <w:rsid w:val="007A2C53"/>
    <w:rsid w:val="007A33B4"/>
    <w:rsid w:val="007A3632"/>
    <w:rsid w:val="007A3857"/>
    <w:rsid w:val="007A3FD9"/>
    <w:rsid w:val="007A4239"/>
    <w:rsid w:val="007A4432"/>
    <w:rsid w:val="007A4504"/>
    <w:rsid w:val="007A457A"/>
    <w:rsid w:val="007A484C"/>
    <w:rsid w:val="007A4F6D"/>
    <w:rsid w:val="007A587B"/>
    <w:rsid w:val="007A5D9E"/>
    <w:rsid w:val="007A6049"/>
    <w:rsid w:val="007A6075"/>
    <w:rsid w:val="007A6865"/>
    <w:rsid w:val="007A6C1E"/>
    <w:rsid w:val="007A6D63"/>
    <w:rsid w:val="007A6F4E"/>
    <w:rsid w:val="007A7090"/>
    <w:rsid w:val="007A73BC"/>
    <w:rsid w:val="007A741E"/>
    <w:rsid w:val="007A75FE"/>
    <w:rsid w:val="007A77AA"/>
    <w:rsid w:val="007A78F5"/>
    <w:rsid w:val="007A7A15"/>
    <w:rsid w:val="007A7C5B"/>
    <w:rsid w:val="007A7E3E"/>
    <w:rsid w:val="007B06EB"/>
    <w:rsid w:val="007B0A01"/>
    <w:rsid w:val="007B0A65"/>
    <w:rsid w:val="007B102D"/>
    <w:rsid w:val="007B10AF"/>
    <w:rsid w:val="007B10D5"/>
    <w:rsid w:val="007B10ED"/>
    <w:rsid w:val="007B13B6"/>
    <w:rsid w:val="007B188F"/>
    <w:rsid w:val="007B19E6"/>
    <w:rsid w:val="007B200E"/>
    <w:rsid w:val="007B239A"/>
    <w:rsid w:val="007B2962"/>
    <w:rsid w:val="007B29EF"/>
    <w:rsid w:val="007B29FD"/>
    <w:rsid w:val="007B2A51"/>
    <w:rsid w:val="007B2C46"/>
    <w:rsid w:val="007B3129"/>
    <w:rsid w:val="007B3181"/>
    <w:rsid w:val="007B318A"/>
    <w:rsid w:val="007B3191"/>
    <w:rsid w:val="007B34F4"/>
    <w:rsid w:val="007B3B22"/>
    <w:rsid w:val="007B3C5B"/>
    <w:rsid w:val="007B44DF"/>
    <w:rsid w:val="007B4723"/>
    <w:rsid w:val="007B4885"/>
    <w:rsid w:val="007B4A7C"/>
    <w:rsid w:val="007B4D57"/>
    <w:rsid w:val="007B4E1E"/>
    <w:rsid w:val="007B4F94"/>
    <w:rsid w:val="007B5918"/>
    <w:rsid w:val="007B5B13"/>
    <w:rsid w:val="007B5DA9"/>
    <w:rsid w:val="007B5E89"/>
    <w:rsid w:val="007B6E9C"/>
    <w:rsid w:val="007B6F2A"/>
    <w:rsid w:val="007B714F"/>
    <w:rsid w:val="007B71C6"/>
    <w:rsid w:val="007B76D3"/>
    <w:rsid w:val="007B78D7"/>
    <w:rsid w:val="007C05BE"/>
    <w:rsid w:val="007C05E5"/>
    <w:rsid w:val="007C0A7D"/>
    <w:rsid w:val="007C10FC"/>
    <w:rsid w:val="007C1570"/>
    <w:rsid w:val="007C1818"/>
    <w:rsid w:val="007C1AE4"/>
    <w:rsid w:val="007C1C4E"/>
    <w:rsid w:val="007C1EC9"/>
    <w:rsid w:val="007C2077"/>
    <w:rsid w:val="007C2A24"/>
    <w:rsid w:val="007C2E22"/>
    <w:rsid w:val="007C2EBD"/>
    <w:rsid w:val="007C3311"/>
    <w:rsid w:val="007C33EE"/>
    <w:rsid w:val="007C350E"/>
    <w:rsid w:val="007C3BE8"/>
    <w:rsid w:val="007C3D32"/>
    <w:rsid w:val="007C3F8A"/>
    <w:rsid w:val="007C44C8"/>
    <w:rsid w:val="007C4687"/>
    <w:rsid w:val="007C4843"/>
    <w:rsid w:val="007C4964"/>
    <w:rsid w:val="007C4994"/>
    <w:rsid w:val="007C4B3D"/>
    <w:rsid w:val="007C5088"/>
    <w:rsid w:val="007C54CE"/>
    <w:rsid w:val="007C5573"/>
    <w:rsid w:val="007C581E"/>
    <w:rsid w:val="007C5A5B"/>
    <w:rsid w:val="007C5D61"/>
    <w:rsid w:val="007C6234"/>
    <w:rsid w:val="007C62D9"/>
    <w:rsid w:val="007C63B0"/>
    <w:rsid w:val="007C6650"/>
    <w:rsid w:val="007C67B8"/>
    <w:rsid w:val="007C699A"/>
    <w:rsid w:val="007C6AA7"/>
    <w:rsid w:val="007C6AF8"/>
    <w:rsid w:val="007C6F5A"/>
    <w:rsid w:val="007C72A4"/>
    <w:rsid w:val="007C7A1E"/>
    <w:rsid w:val="007C7AA3"/>
    <w:rsid w:val="007C7D45"/>
    <w:rsid w:val="007D054C"/>
    <w:rsid w:val="007D05C7"/>
    <w:rsid w:val="007D06FB"/>
    <w:rsid w:val="007D0A48"/>
    <w:rsid w:val="007D13E6"/>
    <w:rsid w:val="007D1D85"/>
    <w:rsid w:val="007D1FF8"/>
    <w:rsid w:val="007D25DA"/>
    <w:rsid w:val="007D2B66"/>
    <w:rsid w:val="007D2EC3"/>
    <w:rsid w:val="007D322D"/>
    <w:rsid w:val="007D33C8"/>
    <w:rsid w:val="007D35FC"/>
    <w:rsid w:val="007D38C4"/>
    <w:rsid w:val="007D3A01"/>
    <w:rsid w:val="007D4115"/>
    <w:rsid w:val="007D431E"/>
    <w:rsid w:val="007D449E"/>
    <w:rsid w:val="007D4742"/>
    <w:rsid w:val="007D4859"/>
    <w:rsid w:val="007D49DA"/>
    <w:rsid w:val="007D4B10"/>
    <w:rsid w:val="007D4DB8"/>
    <w:rsid w:val="007D50FD"/>
    <w:rsid w:val="007D5426"/>
    <w:rsid w:val="007D5434"/>
    <w:rsid w:val="007D5663"/>
    <w:rsid w:val="007D5BC3"/>
    <w:rsid w:val="007D615C"/>
    <w:rsid w:val="007D62FD"/>
    <w:rsid w:val="007D62FF"/>
    <w:rsid w:val="007D6687"/>
    <w:rsid w:val="007D6B02"/>
    <w:rsid w:val="007D75E5"/>
    <w:rsid w:val="007D7784"/>
    <w:rsid w:val="007D78C3"/>
    <w:rsid w:val="007E007D"/>
    <w:rsid w:val="007E0109"/>
    <w:rsid w:val="007E017A"/>
    <w:rsid w:val="007E05B7"/>
    <w:rsid w:val="007E06A9"/>
    <w:rsid w:val="007E06F5"/>
    <w:rsid w:val="007E0AC4"/>
    <w:rsid w:val="007E1447"/>
    <w:rsid w:val="007E176D"/>
    <w:rsid w:val="007E1D6E"/>
    <w:rsid w:val="007E1E2C"/>
    <w:rsid w:val="007E26BA"/>
    <w:rsid w:val="007E28E4"/>
    <w:rsid w:val="007E2F24"/>
    <w:rsid w:val="007E30B5"/>
    <w:rsid w:val="007E3165"/>
    <w:rsid w:val="007E3AB7"/>
    <w:rsid w:val="007E3E7E"/>
    <w:rsid w:val="007E3FC4"/>
    <w:rsid w:val="007E450D"/>
    <w:rsid w:val="007E4C15"/>
    <w:rsid w:val="007E4E57"/>
    <w:rsid w:val="007E5323"/>
    <w:rsid w:val="007E5574"/>
    <w:rsid w:val="007E5E91"/>
    <w:rsid w:val="007E607D"/>
    <w:rsid w:val="007E6155"/>
    <w:rsid w:val="007E623C"/>
    <w:rsid w:val="007E640E"/>
    <w:rsid w:val="007E6CA1"/>
    <w:rsid w:val="007E6D07"/>
    <w:rsid w:val="007E6F06"/>
    <w:rsid w:val="007E7469"/>
    <w:rsid w:val="007E7A49"/>
    <w:rsid w:val="007E7EC6"/>
    <w:rsid w:val="007F0135"/>
    <w:rsid w:val="007F0296"/>
    <w:rsid w:val="007F0410"/>
    <w:rsid w:val="007F0460"/>
    <w:rsid w:val="007F0679"/>
    <w:rsid w:val="007F07D7"/>
    <w:rsid w:val="007F0C44"/>
    <w:rsid w:val="007F0D78"/>
    <w:rsid w:val="007F162D"/>
    <w:rsid w:val="007F1821"/>
    <w:rsid w:val="007F1AF8"/>
    <w:rsid w:val="007F1B55"/>
    <w:rsid w:val="007F1C2B"/>
    <w:rsid w:val="007F1EF6"/>
    <w:rsid w:val="007F2008"/>
    <w:rsid w:val="007F2061"/>
    <w:rsid w:val="007F2300"/>
    <w:rsid w:val="007F2805"/>
    <w:rsid w:val="007F2AE0"/>
    <w:rsid w:val="007F3196"/>
    <w:rsid w:val="007F3726"/>
    <w:rsid w:val="007F3900"/>
    <w:rsid w:val="007F3949"/>
    <w:rsid w:val="007F3D06"/>
    <w:rsid w:val="007F3E79"/>
    <w:rsid w:val="007F3FB3"/>
    <w:rsid w:val="007F414B"/>
    <w:rsid w:val="007F57C2"/>
    <w:rsid w:val="007F5B19"/>
    <w:rsid w:val="007F62E3"/>
    <w:rsid w:val="007F63C3"/>
    <w:rsid w:val="007F651D"/>
    <w:rsid w:val="007F661B"/>
    <w:rsid w:val="007F6A3B"/>
    <w:rsid w:val="007F6B0A"/>
    <w:rsid w:val="007F6C71"/>
    <w:rsid w:val="007F6EF8"/>
    <w:rsid w:val="007F7190"/>
    <w:rsid w:val="007F72E9"/>
    <w:rsid w:val="007F73F7"/>
    <w:rsid w:val="007F7535"/>
    <w:rsid w:val="007F75A0"/>
    <w:rsid w:val="007F75F3"/>
    <w:rsid w:val="007F7621"/>
    <w:rsid w:val="007F7789"/>
    <w:rsid w:val="007F7844"/>
    <w:rsid w:val="007F798F"/>
    <w:rsid w:val="007F7A3E"/>
    <w:rsid w:val="007F7CE0"/>
    <w:rsid w:val="007F7E57"/>
    <w:rsid w:val="0080086F"/>
    <w:rsid w:val="00800B5E"/>
    <w:rsid w:val="00800BEF"/>
    <w:rsid w:val="0080187B"/>
    <w:rsid w:val="008019D8"/>
    <w:rsid w:val="00801A71"/>
    <w:rsid w:val="00801C3A"/>
    <w:rsid w:val="00802883"/>
    <w:rsid w:val="008028F5"/>
    <w:rsid w:val="008029F0"/>
    <w:rsid w:val="00802C3A"/>
    <w:rsid w:val="00802D1F"/>
    <w:rsid w:val="008035A0"/>
    <w:rsid w:val="0080378C"/>
    <w:rsid w:val="0080391B"/>
    <w:rsid w:val="00804127"/>
    <w:rsid w:val="00804CE1"/>
    <w:rsid w:val="0080500B"/>
    <w:rsid w:val="0080508D"/>
    <w:rsid w:val="00805514"/>
    <w:rsid w:val="00805717"/>
    <w:rsid w:val="00805907"/>
    <w:rsid w:val="00805B7A"/>
    <w:rsid w:val="008060A7"/>
    <w:rsid w:val="008062B5"/>
    <w:rsid w:val="00806CFD"/>
    <w:rsid w:val="0080725E"/>
    <w:rsid w:val="008078F5"/>
    <w:rsid w:val="00807910"/>
    <w:rsid w:val="00810000"/>
    <w:rsid w:val="00810978"/>
    <w:rsid w:val="00810BA8"/>
    <w:rsid w:val="00810DC4"/>
    <w:rsid w:val="008110FB"/>
    <w:rsid w:val="0081146E"/>
    <w:rsid w:val="008126D4"/>
    <w:rsid w:val="00812DF8"/>
    <w:rsid w:val="00813A2F"/>
    <w:rsid w:val="00813B09"/>
    <w:rsid w:val="00813D4E"/>
    <w:rsid w:val="00814140"/>
    <w:rsid w:val="00814172"/>
    <w:rsid w:val="008142B3"/>
    <w:rsid w:val="008142D3"/>
    <w:rsid w:val="008146E0"/>
    <w:rsid w:val="00814845"/>
    <w:rsid w:val="00814BA5"/>
    <w:rsid w:val="00814DF3"/>
    <w:rsid w:val="0081502E"/>
    <w:rsid w:val="0081538B"/>
    <w:rsid w:val="0081574F"/>
    <w:rsid w:val="008157E0"/>
    <w:rsid w:val="00815BD0"/>
    <w:rsid w:val="008168CA"/>
    <w:rsid w:val="00816B0D"/>
    <w:rsid w:val="00816F8E"/>
    <w:rsid w:val="00817142"/>
    <w:rsid w:val="008175E1"/>
    <w:rsid w:val="008177F8"/>
    <w:rsid w:val="00817AAD"/>
    <w:rsid w:val="00820223"/>
    <w:rsid w:val="00820500"/>
    <w:rsid w:val="0082091E"/>
    <w:rsid w:val="00821507"/>
    <w:rsid w:val="00822132"/>
    <w:rsid w:val="0082273E"/>
    <w:rsid w:val="00822D3D"/>
    <w:rsid w:val="00822D66"/>
    <w:rsid w:val="0082312D"/>
    <w:rsid w:val="0082322C"/>
    <w:rsid w:val="00823267"/>
    <w:rsid w:val="00823539"/>
    <w:rsid w:val="00823C07"/>
    <w:rsid w:val="00823F8E"/>
    <w:rsid w:val="00824539"/>
    <w:rsid w:val="00824DC5"/>
    <w:rsid w:val="00824DE5"/>
    <w:rsid w:val="00824E1D"/>
    <w:rsid w:val="00824E8B"/>
    <w:rsid w:val="008259F8"/>
    <w:rsid w:val="00825A24"/>
    <w:rsid w:val="0082622B"/>
    <w:rsid w:val="0082622F"/>
    <w:rsid w:val="00826872"/>
    <w:rsid w:val="00827800"/>
    <w:rsid w:val="00827AAD"/>
    <w:rsid w:val="00827D41"/>
    <w:rsid w:val="00827DE2"/>
    <w:rsid w:val="0083022A"/>
    <w:rsid w:val="0083034A"/>
    <w:rsid w:val="00830550"/>
    <w:rsid w:val="00830894"/>
    <w:rsid w:val="008308E1"/>
    <w:rsid w:val="0083097B"/>
    <w:rsid w:val="00831107"/>
    <w:rsid w:val="00831541"/>
    <w:rsid w:val="00831B3E"/>
    <w:rsid w:val="00831CF7"/>
    <w:rsid w:val="00831D62"/>
    <w:rsid w:val="00832093"/>
    <w:rsid w:val="0083359C"/>
    <w:rsid w:val="008336B8"/>
    <w:rsid w:val="008336BB"/>
    <w:rsid w:val="008337BE"/>
    <w:rsid w:val="008338CB"/>
    <w:rsid w:val="008339AD"/>
    <w:rsid w:val="00833A23"/>
    <w:rsid w:val="0083443C"/>
    <w:rsid w:val="0083465F"/>
    <w:rsid w:val="00834D2A"/>
    <w:rsid w:val="0083513B"/>
    <w:rsid w:val="00835BDA"/>
    <w:rsid w:val="00835C3C"/>
    <w:rsid w:val="00836262"/>
    <w:rsid w:val="00836439"/>
    <w:rsid w:val="008366DE"/>
    <w:rsid w:val="00836907"/>
    <w:rsid w:val="00836945"/>
    <w:rsid w:val="0083698B"/>
    <w:rsid w:val="00836BD2"/>
    <w:rsid w:val="00836D73"/>
    <w:rsid w:val="00836DA6"/>
    <w:rsid w:val="00837302"/>
    <w:rsid w:val="008374AF"/>
    <w:rsid w:val="008376E4"/>
    <w:rsid w:val="008376EE"/>
    <w:rsid w:val="0084012F"/>
    <w:rsid w:val="00840554"/>
    <w:rsid w:val="008406AA"/>
    <w:rsid w:val="00840B3D"/>
    <w:rsid w:val="00841111"/>
    <w:rsid w:val="008416DD"/>
    <w:rsid w:val="008418F4"/>
    <w:rsid w:val="00841F0E"/>
    <w:rsid w:val="0084204A"/>
    <w:rsid w:val="008420C9"/>
    <w:rsid w:val="008429E6"/>
    <w:rsid w:val="00842C96"/>
    <w:rsid w:val="00842EEE"/>
    <w:rsid w:val="00843059"/>
    <w:rsid w:val="00843335"/>
    <w:rsid w:val="00843787"/>
    <w:rsid w:val="00843BE4"/>
    <w:rsid w:val="00843DD9"/>
    <w:rsid w:val="00843E26"/>
    <w:rsid w:val="008446E2"/>
    <w:rsid w:val="00845184"/>
    <w:rsid w:val="008451F9"/>
    <w:rsid w:val="00845694"/>
    <w:rsid w:val="008457D7"/>
    <w:rsid w:val="00845A07"/>
    <w:rsid w:val="00845BA8"/>
    <w:rsid w:val="00845C60"/>
    <w:rsid w:val="0084619B"/>
    <w:rsid w:val="008462A4"/>
    <w:rsid w:val="00846362"/>
    <w:rsid w:val="0084640D"/>
    <w:rsid w:val="0084678E"/>
    <w:rsid w:val="00846A6F"/>
    <w:rsid w:val="00846C01"/>
    <w:rsid w:val="00847395"/>
    <w:rsid w:val="00847885"/>
    <w:rsid w:val="00847A29"/>
    <w:rsid w:val="00847B7B"/>
    <w:rsid w:val="00847C82"/>
    <w:rsid w:val="00847CBB"/>
    <w:rsid w:val="00847E1C"/>
    <w:rsid w:val="00847E2D"/>
    <w:rsid w:val="0085002C"/>
    <w:rsid w:val="0085036C"/>
    <w:rsid w:val="0085074F"/>
    <w:rsid w:val="00850FD4"/>
    <w:rsid w:val="008516D0"/>
    <w:rsid w:val="008518FA"/>
    <w:rsid w:val="00851FFA"/>
    <w:rsid w:val="0085202F"/>
    <w:rsid w:val="008525EF"/>
    <w:rsid w:val="0085327A"/>
    <w:rsid w:val="008532A9"/>
    <w:rsid w:val="0085374A"/>
    <w:rsid w:val="00853B94"/>
    <w:rsid w:val="00853C95"/>
    <w:rsid w:val="0085438F"/>
    <w:rsid w:val="00854500"/>
    <w:rsid w:val="00854730"/>
    <w:rsid w:val="00854DCD"/>
    <w:rsid w:val="00854F2D"/>
    <w:rsid w:val="00854FDB"/>
    <w:rsid w:val="00855315"/>
    <w:rsid w:val="008556C5"/>
    <w:rsid w:val="0085581B"/>
    <w:rsid w:val="00855C7D"/>
    <w:rsid w:val="00855D2D"/>
    <w:rsid w:val="00855EEF"/>
    <w:rsid w:val="0085642A"/>
    <w:rsid w:val="00856CD9"/>
    <w:rsid w:val="00857255"/>
    <w:rsid w:val="00857357"/>
    <w:rsid w:val="00857541"/>
    <w:rsid w:val="00857AFD"/>
    <w:rsid w:val="00857E8F"/>
    <w:rsid w:val="0086011D"/>
    <w:rsid w:val="00860161"/>
    <w:rsid w:val="008608F2"/>
    <w:rsid w:val="00860E13"/>
    <w:rsid w:val="00860FAF"/>
    <w:rsid w:val="008614AA"/>
    <w:rsid w:val="00861DFF"/>
    <w:rsid w:val="008620AE"/>
    <w:rsid w:val="008623A9"/>
    <w:rsid w:val="0086251E"/>
    <w:rsid w:val="00863162"/>
    <w:rsid w:val="008634F8"/>
    <w:rsid w:val="00863578"/>
    <w:rsid w:val="008637E1"/>
    <w:rsid w:val="00863949"/>
    <w:rsid w:val="00863CCB"/>
    <w:rsid w:val="00864554"/>
    <w:rsid w:val="0086464B"/>
    <w:rsid w:val="0086532A"/>
    <w:rsid w:val="0086548A"/>
    <w:rsid w:val="00865759"/>
    <w:rsid w:val="00865A83"/>
    <w:rsid w:val="00865C28"/>
    <w:rsid w:val="00865E92"/>
    <w:rsid w:val="0086658B"/>
    <w:rsid w:val="0086693E"/>
    <w:rsid w:val="00866B19"/>
    <w:rsid w:val="008673A1"/>
    <w:rsid w:val="00867DF1"/>
    <w:rsid w:val="00867E4F"/>
    <w:rsid w:val="00870352"/>
    <w:rsid w:val="00870727"/>
    <w:rsid w:val="00870A39"/>
    <w:rsid w:val="00870E28"/>
    <w:rsid w:val="0087107C"/>
    <w:rsid w:val="008710E4"/>
    <w:rsid w:val="00871EC2"/>
    <w:rsid w:val="00871EC9"/>
    <w:rsid w:val="00871EE0"/>
    <w:rsid w:val="00871F76"/>
    <w:rsid w:val="008725DD"/>
    <w:rsid w:val="0087322C"/>
    <w:rsid w:val="00873A64"/>
    <w:rsid w:val="00873B82"/>
    <w:rsid w:val="00873CA9"/>
    <w:rsid w:val="008743AE"/>
    <w:rsid w:val="00874CB6"/>
    <w:rsid w:val="00874D24"/>
    <w:rsid w:val="008751D6"/>
    <w:rsid w:val="00875AC7"/>
    <w:rsid w:val="008760EF"/>
    <w:rsid w:val="0087627A"/>
    <w:rsid w:val="00876465"/>
    <w:rsid w:val="008765A6"/>
    <w:rsid w:val="008765D9"/>
    <w:rsid w:val="00876CB1"/>
    <w:rsid w:val="00877027"/>
    <w:rsid w:val="00877517"/>
    <w:rsid w:val="00877905"/>
    <w:rsid w:val="008803B8"/>
    <w:rsid w:val="008803B9"/>
    <w:rsid w:val="008803DA"/>
    <w:rsid w:val="0088099D"/>
    <w:rsid w:val="00881507"/>
    <w:rsid w:val="00881644"/>
    <w:rsid w:val="0088219E"/>
    <w:rsid w:val="008821AE"/>
    <w:rsid w:val="00882463"/>
    <w:rsid w:val="008824B3"/>
    <w:rsid w:val="00882AA6"/>
    <w:rsid w:val="00882B0E"/>
    <w:rsid w:val="00882E0A"/>
    <w:rsid w:val="00883B12"/>
    <w:rsid w:val="00883E79"/>
    <w:rsid w:val="00883E7C"/>
    <w:rsid w:val="008841D9"/>
    <w:rsid w:val="00884289"/>
    <w:rsid w:val="0088432D"/>
    <w:rsid w:val="00884F84"/>
    <w:rsid w:val="00885120"/>
    <w:rsid w:val="0088529A"/>
    <w:rsid w:val="008852FE"/>
    <w:rsid w:val="00885B8B"/>
    <w:rsid w:val="00886304"/>
    <w:rsid w:val="008875B7"/>
    <w:rsid w:val="008876B9"/>
    <w:rsid w:val="008877B5"/>
    <w:rsid w:val="00887BBA"/>
    <w:rsid w:val="00887E17"/>
    <w:rsid w:val="00890C9B"/>
    <w:rsid w:val="008917FC"/>
    <w:rsid w:val="00891B6D"/>
    <w:rsid w:val="00891EEE"/>
    <w:rsid w:val="00892172"/>
    <w:rsid w:val="008922D3"/>
    <w:rsid w:val="008922E2"/>
    <w:rsid w:val="0089237D"/>
    <w:rsid w:val="00892611"/>
    <w:rsid w:val="00892B7F"/>
    <w:rsid w:val="00892CA5"/>
    <w:rsid w:val="00892E9F"/>
    <w:rsid w:val="00893279"/>
    <w:rsid w:val="0089360E"/>
    <w:rsid w:val="0089376E"/>
    <w:rsid w:val="008938CB"/>
    <w:rsid w:val="00894080"/>
    <w:rsid w:val="0089417C"/>
    <w:rsid w:val="008943E4"/>
    <w:rsid w:val="00894479"/>
    <w:rsid w:val="00894703"/>
    <w:rsid w:val="00894E27"/>
    <w:rsid w:val="00895181"/>
    <w:rsid w:val="00895207"/>
    <w:rsid w:val="00895BFD"/>
    <w:rsid w:val="00896604"/>
    <w:rsid w:val="00897543"/>
    <w:rsid w:val="00897770"/>
    <w:rsid w:val="008A0140"/>
    <w:rsid w:val="008A0247"/>
    <w:rsid w:val="008A0A98"/>
    <w:rsid w:val="008A1058"/>
    <w:rsid w:val="008A13C0"/>
    <w:rsid w:val="008A14D3"/>
    <w:rsid w:val="008A1C77"/>
    <w:rsid w:val="008A24FF"/>
    <w:rsid w:val="008A2D01"/>
    <w:rsid w:val="008A3059"/>
    <w:rsid w:val="008A31C7"/>
    <w:rsid w:val="008A334B"/>
    <w:rsid w:val="008A3419"/>
    <w:rsid w:val="008A3BF9"/>
    <w:rsid w:val="008A3E35"/>
    <w:rsid w:val="008A3E8D"/>
    <w:rsid w:val="008A4172"/>
    <w:rsid w:val="008A478F"/>
    <w:rsid w:val="008A49AC"/>
    <w:rsid w:val="008A537D"/>
    <w:rsid w:val="008A5B56"/>
    <w:rsid w:val="008A6B08"/>
    <w:rsid w:val="008A7095"/>
    <w:rsid w:val="008A7428"/>
    <w:rsid w:val="008B0355"/>
    <w:rsid w:val="008B0A68"/>
    <w:rsid w:val="008B0DCE"/>
    <w:rsid w:val="008B114B"/>
    <w:rsid w:val="008B1320"/>
    <w:rsid w:val="008B1A41"/>
    <w:rsid w:val="008B2234"/>
    <w:rsid w:val="008B26E5"/>
    <w:rsid w:val="008B2B0A"/>
    <w:rsid w:val="008B2BC3"/>
    <w:rsid w:val="008B2F0B"/>
    <w:rsid w:val="008B3013"/>
    <w:rsid w:val="008B312A"/>
    <w:rsid w:val="008B346A"/>
    <w:rsid w:val="008B34BC"/>
    <w:rsid w:val="008B3546"/>
    <w:rsid w:val="008B3D91"/>
    <w:rsid w:val="008B3E3B"/>
    <w:rsid w:val="008B4033"/>
    <w:rsid w:val="008B4178"/>
    <w:rsid w:val="008B43DB"/>
    <w:rsid w:val="008B4791"/>
    <w:rsid w:val="008B49CD"/>
    <w:rsid w:val="008B4B30"/>
    <w:rsid w:val="008B5108"/>
    <w:rsid w:val="008B511F"/>
    <w:rsid w:val="008B57E1"/>
    <w:rsid w:val="008B58B0"/>
    <w:rsid w:val="008B5AFE"/>
    <w:rsid w:val="008B5B29"/>
    <w:rsid w:val="008B5BD2"/>
    <w:rsid w:val="008B5DA2"/>
    <w:rsid w:val="008B60BF"/>
    <w:rsid w:val="008B698B"/>
    <w:rsid w:val="008B6B96"/>
    <w:rsid w:val="008B6BD4"/>
    <w:rsid w:val="008B7134"/>
    <w:rsid w:val="008B7192"/>
    <w:rsid w:val="008B7322"/>
    <w:rsid w:val="008B739C"/>
    <w:rsid w:val="008B7B3B"/>
    <w:rsid w:val="008B7C73"/>
    <w:rsid w:val="008B7DB6"/>
    <w:rsid w:val="008C00D8"/>
    <w:rsid w:val="008C019C"/>
    <w:rsid w:val="008C0238"/>
    <w:rsid w:val="008C03DC"/>
    <w:rsid w:val="008C0488"/>
    <w:rsid w:val="008C0897"/>
    <w:rsid w:val="008C11A2"/>
    <w:rsid w:val="008C11DF"/>
    <w:rsid w:val="008C18BC"/>
    <w:rsid w:val="008C1B64"/>
    <w:rsid w:val="008C1E3A"/>
    <w:rsid w:val="008C1E44"/>
    <w:rsid w:val="008C2273"/>
    <w:rsid w:val="008C238C"/>
    <w:rsid w:val="008C29F8"/>
    <w:rsid w:val="008C2AE0"/>
    <w:rsid w:val="008C2BEC"/>
    <w:rsid w:val="008C2FA8"/>
    <w:rsid w:val="008C2FB4"/>
    <w:rsid w:val="008C3232"/>
    <w:rsid w:val="008C3292"/>
    <w:rsid w:val="008C3ACA"/>
    <w:rsid w:val="008C3D7D"/>
    <w:rsid w:val="008C4B9A"/>
    <w:rsid w:val="008C4C65"/>
    <w:rsid w:val="008C4DA0"/>
    <w:rsid w:val="008C4E2E"/>
    <w:rsid w:val="008C4F19"/>
    <w:rsid w:val="008C54D5"/>
    <w:rsid w:val="008C5B3A"/>
    <w:rsid w:val="008C5C53"/>
    <w:rsid w:val="008C5CC8"/>
    <w:rsid w:val="008C5EAF"/>
    <w:rsid w:val="008C6144"/>
    <w:rsid w:val="008C62C3"/>
    <w:rsid w:val="008C6B14"/>
    <w:rsid w:val="008C6B51"/>
    <w:rsid w:val="008C6FC0"/>
    <w:rsid w:val="008C6FCA"/>
    <w:rsid w:val="008C710F"/>
    <w:rsid w:val="008C71CE"/>
    <w:rsid w:val="008C72A6"/>
    <w:rsid w:val="008C789B"/>
    <w:rsid w:val="008C7A6F"/>
    <w:rsid w:val="008C7ACF"/>
    <w:rsid w:val="008C7CD6"/>
    <w:rsid w:val="008D06C8"/>
    <w:rsid w:val="008D07C0"/>
    <w:rsid w:val="008D0EAC"/>
    <w:rsid w:val="008D187C"/>
    <w:rsid w:val="008D1CFF"/>
    <w:rsid w:val="008D1F6B"/>
    <w:rsid w:val="008D22E2"/>
    <w:rsid w:val="008D2550"/>
    <w:rsid w:val="008D2FDC"/>
    <w:rsid w:val="008D3017"/>
    <w:rsid w:val="008D3592"/>
    <w:rsid w:val="008D3B27"/>
    <w:rsid w:val="008D4661"/>
    <w:rsid w:val="008D46FC"/>
    <w:rsid w:val="008D4B04"/>
    <w:rsid w:val="008D4D90"/>
    <w:rsid w:val="008D4DE2"/>
    <w:rsid w:val="008D4F33"/>
    <w:rsid w:val="008D5049"/>
    <w:rsid w:val="008D52C2"/>
    <w:rsid w:val="008D557F"/>
    <w:rsid w:val="008D5789"/>
    <w:rsid w:val="008D5A6E"/>
    <w:rsid w:val="008D5B86"/>
    <w:rsid w:val="008D5B9F"/>
    <w:rsid w:val="008D5E8B"/>
    <w:rsid w:val="008D6042"/>
    <w:rsid w:val="008D6661"/>
    <w:rsid w:val="008D689F"/>
    <w:rsid w:val="008D68F9"/>
    <w:rsid w:val="008D6A2D"/>
    <w:rsid w:val="008D79FF"/>
    <w:rsid w:val="008D7C09"/>
    <w:rsid w:val="008E007D"/>
    <w:rsid w:val="008E0271"/>
    <w:rsid w:val="008E0E2F"/>
    <w:rsid w:val="008E1869"/>
    <w:rsid w:val="008E194D"/>
    <w:rsid w:val="008E1AB9"/>
    <w:rsid w:val="008E1CA0"/>
    <w:rsid w:val="008E1F89"/>
    <w:rsid w:val="008E3443"/>
    <w:rsid w:val="008E408D"/>
    <w:rsid w:val="008E4351"/>
    <w:rsid w:val="008E439A"/>
    <w:rsid w:val="008E45A1"/>
    <w:rsid w:val="008E45BC"/>
    <w:rsid w:val="008E4733"/>
    <w:rsid w:val="008E4841"/>
    <w:rsid w:val="008E4E46"/>
    <w:rsid w:val="008E5384"/>
    <w:rsid w:val="008E5A1B"/>
    <w:rsid w:val="008E5CC7"/>
    <w:rsid w:val="008E5F58"/>
    <w:rsid w:val="008E6263"/>
    <w:rsid w:val="008E6616"/>
    <w:rsid w:val="008E67F4"/>
    <w:rsid w:val="008E6968"/>
    <w:rsid w:val="008E69FC"/>
    <w:rsid w:val="008E6A0A"/>
    <w:rsid w:val="008E6EC0"/>
    <w:rsid w:val="008E75A1"/>
    <w:rsid w:val="008E7812"/>
    <w:rsid w:val="008E7C08"/>
    <w:rsid w:val="008F0241"/>
    <w:rsid w:val="008F02BC"/>
    <w:rsid w:val="008F0A2A"/>
    <w:rsid w:val="008F1001"/>
    <w:rsid w:val="008F106C"/>
    <w:rsid w:val="008F1207"/>
    <w:rsid w:val="008F147D"/>
    <w:rsid w:val="008F17FC"/>
    <w:rsid w:val="008F19D4"/>
    <w:rsid w:val="008F225B"/>
    <w:rsid w:val="008F2321"/>
    <w:rsid w:val="008F2346"/>
    <w:rsid w:val="008F2368"/>
    <w:rsid w:val="008F257F"/>
    <w:rsid w:val="008F2826"/>
    <w:rsid w:val="008F29D3"/>
    <w:rsid w:val="008F2BE5"/>
    <w:rsid w:val="008F2E1A"/>
    <w:rsid w:val="008F31EF"/>
    <w:rsid w:val="008F3513"/>
    <w:rsid w:val="008F367E"/>
    <w:rsid w:val="008F3E25"/>
    <w:rsid w:val="008F3E28"/>
    <w:rsid w:val="008F3E97"/>
    <w:rsid w:val="008F4071"/>
    <w:rsid w:val="008F4433"/>
    <w:rsid w:val="008F483A"/>
    <w:rsid w:val="008F48E5"/>
    <w:rsid w:val="008F544B"/>
    <w:rsid w:val="008F5DF0"/>
    <w:rsid w:val="008F6582"/>
    <w:rsid w:val="008F6DFE"/>
    <w:rsid w:val="008F7075"/>
    <w:rsid w:val="008F727E"/>
    <w:rsid w:val="008F7F61"/>
    <w:rsid w:val="009009DF"/>
    <w:rsid w:val="00901001"/>
    <w:rsid w:val="0090128A"/>
    <w:rsid w:val="0090172D"/>
    <w:rsid w:val="00901916"/>
    <w:rsid w:val="00901A3F"/>
    <w:rsid w:val="00901E9E"/>
    <w:rsid w:val="00902481"/>
    <w:rsid w:val="00902AB9"/>
    <w:rsid w:val="00902B93"/>
    <w:rsid w:val="00902CB3"/>
    <w:rsid w:val="00902E77"/>
    <w:rsid w:val="009035DF"/>
    <w:rsid w:val="00903AE0"/>
    <w:rsid w:val="00903B40"/>
    <w:rsid w:val="00903D9F"/>
    <w:rsid w:val="0090492A"/>
    <w:rsid w:val="009054BC"/>
    <w:rsid w:val="009056AC"/>
    <w:rsid w:val="00906077"/>
    <w:rsid w:val="00906278"/>
    <w:rsid w:val="00906641"/>
    <w:rsid w:val="00906773"/>
    <w:rsid w:val="009067AA"/>
    <w:rsid w:val="00906908"/>
    <w:rsid w:val="00906B52"/>
    <w:rsid w:val="00906D63"/>
    <w:rsid w:val="00907127"/>
    <w:rsid w:val="0090714A"/>
    <w:rsid w:val="00907240"/>
    <w:rsid w:val="0090736A"/>
    <w:rsid w:val="00907852"/>
    <w:rsid w:val="009079FA"/>
    <w:rsid w:val="00907E3B"/>
    <w:rsid w:val="00907FEE"/>
    <w:rsid w:val="00910168"/>
    <w:rsid w:val="00910439"/>
    <w:rsid w:val="009120DB"/>
    <w:rsid w:val="00912378"/>
    <w:rsid w:val="00912528"/>
    <w:rsid w:val="0091288A"/>
    <w:rsid w:val="00912F93"/>
    <w:rsid w:val="00912FDE"/>
    <w:rsid w:val="009130DC"/>
    <w:rsid w:val="0091314F"/>
    <w:rsid w:val="0091355B"/>
    <w:rsid w:val="0091362B"/>
    <w:rsid w:val="00913BCF"/>
    <w:rsid w:val="00913C1B"/>
    <w:rsid w:val="00913D0D"/>
    <w:rsid w:val="00914206"/>
    <w:rsid w:val="0091564C"/>
    <w:rsid w:val="009156A0"/>
    <w:rsid w:val="00915791"/>
    <w:rsid w:val="00915B25"/>
    <w:rsid w:val="00915F60"/>
    <w:rsid w:val="009160EE"/>
    <w:rsid w:val="00916239"/>
    <w:rsid w:val="00916592"/>
    <w:rsid w:val="009166BE"/>
    <w:rsid w:val="009169E1"/>
    <w:rsid w:val="00916F28"/>
    <w:rsid w:val="00917131"/>
    <w:rsid w:val="009171E6"/>
    <w:rsid w:val="00917547"/>
    <w:rsid w:val="00917B5E"/>
    <w:rsid w:val="00920337"/>
    <w:rsid w:val="00920B70"/>
    <w:rsid w:val="00920BCB"/>
    <w:rsid w:val="00920E76"/>
    <w:rsid w:val="00920EA0"/>
    <w:rsid w:val="00920F8F"/>
    <w:rsid w:val="00921858"/>
    <w:rsid w:val="00921AAD"/>
    <w:rsid w:val="00921EF7"/>
    <w:rsid w:val="00921F91"/>
    <w:rsid w:val="00922352"/>
    <w:rsid w:val="00922A5E"/>
    <w:rsid w:val="00922BDE"/>
    <w:rsid w:val="00922CB7"/>
    <w:rsid w:val="00922CF7"/>
    <w:rsid w:val="009230CF"/>
    <w:rsid w:val="00923D7A"/>
    <w:rsid w:val="009241B4"/>
    <w:rsid w:val="009246BC"/>
    <w:rsid w:val="0092490E"/>
    <w:rsid w:val="00924A19"/>
    <w:rsid w:val="00924B18"/>
    <w:rsid w:val="00925204"/>
    <w:rsid w:val="0092573E"/>
    <w:rsid w:val="00925A09"/>
    <w:rsid w:val="00925EDF"/>
    <w:rsid w:val="00926198"/>
    <w:rsid w:val="009265EC"/>
    <w:rsid w:val="00926996"/>
    <w:rsid w:val="00926A30"/>
    <w:rsid w:val="00926BCD"/>
    <w:rsid w:val="009272A2"/>
    <w:rsid w:val="00927A3F"/>
    <w:rsid w:val="00927DA6"/>
    <w:rsid w:val="00927F4B"/>
    <w:rsid w:val="00930535"/>
    <w:rsid w:val="00930991"/>
    <w:rsid w:val="00930A40"/>
    <w:rsid w:val="00930C28"/>
    <w:rsid w:val="00931159"/>
    <w:rsid w:val="009311DB"/>
    <w:rsid w:val="00931559"/>
    <w:rsid w:val="00932A59"/>
    <w:rsid w:val="00932EC2"/>
    <w:rsid w:val="0093308E"/>
    <w:rsid w:val="0093352B"/>
    <w:rsid w:val="00933737"/>
    <w:rsid w:val="00933C63"/>
    <w:rsid w:val="00934200"/>
    <w:rsid w:val="00934550"/>
    <w:rsid w:val="00934995"/>
    <w:rsid w:val="00935D33"/>
    <w:rsid w:val="00935F2C"/>
    <w:rsid w:val="00935F35"/>
    <w:rsid w:val="00936A29"/>
    <w:rsid w:val="00936FEE"/>
    <w:rsid w:val="00936FF2"/>
    <w:rsid w:val="009371EC"/>
    <w:rsid w:val="0093750C"/>
    <w:rsid w:val="009378FD"/>
    <w:rsid w:val="00937CD7"/>
    <w:rsid w:val="0094026C"/>
    <w:rsid w:val="009403B3"/>
    <w:rsid w:val="009405A7"/>
    <w:rsid w:val="009407B9"/>
    <w:rsid w:val="00940C9F"/>
    <w:rsid w:val="00941E3B"/>
    <w:rsid w:val="00941F2E"/>
    <w:rsid w:val="00941F32"/>
    <w:rsid w:val="0094233A"/>
    <w:rsid w:val="00942A61"/>
    <w:rsid w:val="00942F80"/>
    <w:rsid w:val="00942FE9"/>
    <w:rsid w:val="009430E4"/>
    <w:rsid w:val="009431D6"/>
    <w:rsid w:val="0094322C"/>
    <w:rsid w:val="009433A2"/>
    <w:rsid w:val="00943576"/>
    <w:rsid w:val="00943AF7"/>
    <w:rsid w:val="00944373"/>
    <w:rsid w:val="009446FB"/>
    <w:rsid w:val="00944BAD"/>
    <w:rsid w:val="00944F6D"/>
    <w:rsid w:val="00945224"/>
    <w:rsid w:val="009454B4"/>
    <w:rsid w:val="009454EC"/>
    <w:rsid w:val="0094558F"/>
    <w:rsid w:val="00945B2E"/>
    <w:rsid w:val="00945C83"/>
    <w:rsid w:val="009462BC"/>
    <w:rsid w:val="0094660F"/>
    <w:rsid w:val="00946631"/>
    <w:rsid w:val="009468F5"/>
    <w:rsid w:val="009470B3"/>
    <w:rsid w:val="0094730D"/>
    <w:rsid w:val="0094776E"/>
    <w:rsid w:val="00947A7A"/>
    <w:rsid w:val="00947F92"/>
    <w:rsid w:val="00947FDF"/>
    <w:rsid w:val="0095026D"/>
    <w:rsid w:val="00950431"/>
    <w:rsid w:val="0095068C"/>
    <w:rsid w:val="00950C3B"/>
    <w:rsid w:val="00950C87"/>
    <w:rsid w:val="009512B8"/>
    <w:rsid w:val="009516E2"/>
    <w:rsid w:val="009518B8"/>
    <w:rsid w:val="009518D0"/>
    <w:rsid w:val="00951D7C"/>
    <w:rsid w:val="00952189"/>
    <w:rsid w:val="00952228"/>
    <w:rsid w:val="009524D7"/>
    <w:rsid w:val="009532D0"/>
    <w:rsid w:val="00953893"/>
    <w:rsid w:val="00953AEA"/>
    <w:rsid w:val="00953B03"/>
    <w:rsid w:val="00953EF2"/>
    <w:rsid w:val="00954B0E"/>
    <w:rsid w:val="00954C20"/>
    <w:rsid w:val="00954EF6"/>
    <w:rsid w:val="009552DC"/>
    <w:rsid w:val="009555F5"/>
    <w:rsid w:val="0095586C"/>
    <w:rsid w:val="00955AAE"/>
    <w:rsid w:val="00955AC3"/>
    <w:rsid w:val="00955DF4"/>
    <w:rsid w:val="00956247"/>
    <w:rsid w:val="00956388"/>
    <w:rsid w:val="00956550"/>
    <w:rsid w:val="009565B5"/>
    <w:rsid w:val="00956A38"/>
    <w:rsid w:val="00956B37"/>
    <w:rsid w:val="00956C80"/>
    <w:rsid w:val="009574D8"/>
    <w:rsid w:val="00957A3B"/>
    <w:rsid w:val="00960006"/>
    <w:rsid w:val="00960500"/>
    <w:rsid w:val="00960DB4"/>
    <w:rsid w:val="00960E03"/>
    <w:rsid w:val="00960ED6"/>
    <w:rsid w:val="009617FA"/>
    <w:rsid w:val="009617FD"/>
    <w:rsid w:val="00961B2D"/>
    <w:rsid w:val="00961F03"/>
    <w:rsid w:val="00962228"/>
    <w:rsid w:val="00962301"/>
    <w:rsid w:val="00962405"/>
    <w:rsid w:val="0096250D"/>
    <w:rsid w:val="009625C9"/>
    <w:rsid w:val="009626EB"/>
    <w:rsid w:val="0096288D"/>
    <w:rsid w:val="0096298D"/>
    <w:rsid w:val="00962EE7"/>
    <w:rsid w:val="0096304B"/>
    <w:rsid w:val="0096318B"/>
    <w:rsid w:val="0096322F"/>
    <w:rsid w:val="009632CE"/>
    <w:rsid w:val="00963460"/>
    <w:rsid w:val="00963588"/>
    <w:rsid w:val="00963AC6"/>
    <w:rsid w:val="009645A0"/>
    <w:rsid w:val="00964945"/>
    <w:rsid w:val="00964D20"/>
    <w:rsid w:val="00964D3D"/>
    <w:rsid w:val="009653ED"/>
    <w:rsid w:val="00965526"/>
    <w:rsid w:val="00965AE6"/>
    <w:rsid w:val="00965DD0"/>
    <w:rsid w:val="0096606D"/>
    <w:rsid w:val="009660F7"/>
    <w:rsid w:val="00966773"/>
    <w:rsid w:val="00966A27"/>
    <w:rsid w:val="00966B49"/>
    <w:rsid w:val="00966E38"/>
    <w:rsid w:val="00966E8D"/>
    <w:rsid w:val="0096720F"/>
    <w:rsid w:val="009672C4"/>
    <w:rsid w:val="0096789F"/>
    <w:rsid w:val="00967A3C"/>
    <w:rsid w:val="00967AA3"/>
    <w:rsid w:val="00967EA9"/>
    <w:rsid w:val="00967F66"/>
    <w:rsid w:val="00967F84"/>
    <w:rsid w:val="00970A46"/>
    <w:rsid w:val="00970AF8"/>
    <w:rsid w:val="00970BB4"/>
    <w:rsid w:val="00971522"/>
    <w:rsid w:val="00971BFE"/>
    <w:rsid w:val="00971CA1"/>
    <w:rsid w:val="00971E4E"/>
    <w:rsid w:val="00972BF6"/>
    <w:rsid w:val="00972C73"/>
    <w:rsid w:val="00972F52"/>
    <w:rsid w:val="009732D1"/>
    <w:rsid w:val="00973302"/>
    <w:rsid w:val="009735A8"/>
    <w:rsid w:val="009737D6"/>
    <w:rsid w:val="0097454D"/>
    <w:rsid w:val="00974558"/>
    <w:rsid w:val="00974990"/>
    <w:rsid w:val="00974C91"/>
    <w:rsid w:val="00974D8C"/>
    <w:rsid w:val="00974F34"/>
    <w:rsid w:val="00975283"/>
    <w:rsid w:val="009753F0"/>
    <w:rsid w:val="009754E8"/>
    <w:rsid w:val="00975861"/>
    <w:rsid w:val="00975A1A"/>
    <w:rsid w:val="00975A42"/>
    <w:rsid w:val="009760CD"/>
    <w:rsid w:val="009761C3"/>
    <w:rsid w:val="00976299"/>
    <w:rsid w:val="00976599"/>
    <w:rsid w:val="00976ADB"/>
    <w:rsid w:val="00976ECF"/>
    <w:rsid w:val="00977022"/>
    <w:rsid w:val="00977316"/>
    <w:rsid w:val="00977561"/>
    <w:rsid w:val="009777BD"/>
    <w:rsid w:val="0097791D"/>
    <w:rsid w:val="00977C23"/>
    <w:rsid w:val="00980733"/>
    <w:rsid w:val="0098087B"/>
    <w:rsid w:val="0098094A"/>
    <w:rsid w:val="00980AB7"/>
    <w:rsid w:val="00980BF1"/>
    <w:rsid w:val="009812A1"/>
    <w:rsid w:val="009817FD"/>
    <w:rsid w:val="00981C7F"/>
    <w:rsid w:val="00981CB9"/>
    <w:rsid w:val="00981E25"/>
    <w:rsid w:val="0098205D"/>
    <w:rsid w:val="00982304"/>
    <w:rsid w:val="00982631"/>
    <w:rsid w:val="00982923"/>
    <w:rsid w:val="00982DC1"/>
    <w:rsid w:val="00983367"/>
    <w:rsid w:val="00983504"/>
    <w:rsid w:val="009835F2"/>
    <w:rsid w:val="00983C72"/>
    <w:rsid w:val="00983D86"/>
    <w:rsid w:val="00983F3A"/>
    <w:rsid w:val="00984180"/>
    <w:rsid w:val="009841E0"/>
    <w:rsid w:val="00984234"/>
    <w:rsid w:val="009849AA"/>
    <w:rsid w:val="00984E77"/>
    <w:rsid w:val="009851EF"/>
    <w:rsid w:val="00985AE5"/>
    <w:rsid w:val="0098605D"/>
    <w:rsid w:val="00986291"/>
    <w:rsid w:val="00986C99"/>
    <w:rsid w:val="00986CA2"/>
    <w:rsid w:val="00986E17"/>
    <w:rsid w:val="00986FA8"/>
    <w:rsid w:val="0098712C"/>
    <w:rsid w:val="0098715D"/>
    <w:rsid w:val="00987204"/>
    <w:rsid w:val="00987587"/>
    <w:rsid w:val="009908D9"/>
    <w:rsid w:val="009908E0"/>
    <w:rsid w:val="009909B1"/>
    <w:rsid w:val="009910DF"/>
    <w:rsid w:val="009915B7"/>
    <w:rsid w:val="009917CC"/>
    <w:rsid w:val="009917F5"/>
    <w:rsid w:val="009919D0"/>
    <w:rsid w:val="00991BDD"/>
    <w:rsid w:val="00992362"/>
    <w:rsid w:val="009923CB"/>
    <w:rsid w:val="00992948"/>
    <w:rsid w:val="00992A0D"/>
    <w:rsid w:val="00992E24"/>
    <w:rsid w:val="00992E30"/>
    <w:rsid w:val="00993635"/>
    <w:rsid w:val="00993639"/>
    <w:rsid w:val="0099388F"/>
    <w:rsid w:val="00993C4D"/>
    <w:rsid w:val="00993D58"/>
    <w:rsid w:val="0099446E"/>
    <w:rsid w:val="00995028"/>
    <w:rsid w:val="009954C5"/>
    <w:rsid w:val="00995589"/>
    <w:rsid w:val="009959B3"/>
    <w:rsid w:val="00995C83"/>
    <w:rsid w:val="00995FCB"/>
    <w:rsid w:val="00997065"/>
    <w:rsid w:val="0099750F"/>
    <w:rsid w:val="00997A1E"/>
    <w:rsid w:val="00997E6E"/>
    <w:rsid w:val="00997EBF"/>
    <w:rsid w:val="00997EF4"/>
    <w:rsid w:val="009A028B"/>
    <w:rsid w:val="009A05D0"/>
    <w:rsid w:val="009A0849"/>
    <w:rsid w:val="009A0F60"/>
    <w:rsid w:val="009A1533"/>
    <w:rsid w:val="009A1AED"/>
    <w:rsid w:val="009A1B03"/>
    <w:rsid w:val="009A1C0F"/>
    <w:rsid w:val="009A209D"/>
    <w:rsid w:val="009A2194"/>
    <w:rsid w:val="009A2463"/>
    <w:rsid w:val="009A25BE"/>
    <w:rsid w:val="009A3141"/>
    <w:rsid w:val="009A324E"/>
    <w:rsid w:val="009A3392"/>
    <w:rsid w:val="009A33F1"/>
    <w:rsid w:val="009A343F"/>
    <w:rsid w:val="009A39DC"/>
    <w:rsid w:val="009A3A79"/>
    <w:rsid w:val="009A3C8E"/>
    <w:rsid w:val="009A3E2F"/>
    <w:rsid w:val="009A3E80"/>
    <w:rsid w:val="009A52F7"/>
    <w:rsid w:val="009A5BC3"/>
    <w:rsid w:val="009A5CCF"/>
    <w:rsid w:val="009A61F5"/>
    <w:rsid w:val="009A6328"/>
    <w:rsid w:val="009A6382"/>
    <w:rsid w:val="009A697C"/>
    <w:rsid w:val="009A6C06"/>
    <w:rsid w:val="009A6D63"/>
    <w:rsid w:val="009A732E"/>
    <w:rsid w:val="009A7C04"/>
    <w:rsid w:val="009A7E03"/>
    <w:rsid w:val="009A7EA4"/>
    <w:rsid w:val="009A7F3C"/>
    <w:rsid w:val="009B0F91"/>
    <w:rsid w:val="009B1003"/>
    <w:rsid w:val="009B101F"/>
    <w:rsid w:val="009B1045"/>
    <w:rsid w:val="009B11AA"/>
    <w:rsid w:val="009B124E"/>
    <w:rsid w:val="009B141E"/>
    <w:rsid w:val="009B1E62"/>
    <w:rsid w:val="009B1FC3"/>
    <w:rsid w:val="009B2056"/>
    <w:rsid w:val="009B246D"/>
    <w:rsid w:val="009B24D5"/>
    <w:rsid w:val="009B2694"/>
    <w:rsid w:val="009B2817"/>
    <w:rsid w:val="009B28C3"/>
    <w:rsid w:val="009B2AE7"/>
    <w:rsid w:val="009B2DB7"/>
    <w:rsid w:val="009B35C5"/>
    <w:rsid w:val="009B3C69"/>
    <w:rsid w:val="009B3D68"/>
    <w:rsid w:val="009B5307"/>
    <w:rsid w:val="009B5375"/>
    <w:rsid w:val="009B55DD"/>
    <w:rsid w:val="009B566B"/>
    <w:rsid w:val="009B583F"/>
    <w:rsid w:val="009B592F"/>
    <w:rsid w:val="009B5D23"/>
    <w:rsid w:val="009B5DE3"/>
    <w:rsid w:val="009B6282"/>
    <w:rsid w:val="009B636D"/>
    <w:rsid w:val="009B6559"/>
    <w:rsid w:val="009B6627"/>
    <w:rsid w:val="009B68A8"/>
    <w:rsid w:val="009B69FF"/>
    <w:rsid w:val="009B6C9D"/>
    <w:rsid w:val="009B71D7"/>
    <w:rsid w:val="009B75D6"/>
    <w:rsid w:val="009B7774"/>
    <w:rsid w:val="009B7BDD"/>
    <w:rsid w:val="009B7C9A"/>
    <w:rsid w:val="009B7E1A"/>
    <w:rsid w:val="009C02E6"/>
    <w:rsid w:val="009C0651"/>
    <w:rsid w:val="009C06E2"/>
    <w:rsid w:val="009C0828"/>
    <w:rsid w:val="009C0ABE"/>
    <w:rsid w:val="009C0ACC"/>
    <w:rsid w:val="009C10FB"/>
    <w:rsid w:val="009C1396"/>
    <w:rsid w:val="009C1663"/>
    <w:rsid w:val="009C1B02"/>
    <w:rsid w:val="009C1F3E"/>
    <w:rsid w:val="009C1FDE"/>
    <w:rsid w:val="009C2031"/>
    <w:rsid w:val="009C22E4"/>
    <w:rsid w:val="009C27CA"/>
    <w:rsid w:val="009C29B2"/>
    <w:rsid w:val="009C2B15"/>
    <w:rsid w:val="009C2E59"/>
    <w:rsid w:val="009C31A9"/>
    <w:rsid w:val="009C3426"/>
    <w:rsid w:val="009C3790"/>
    <w:rsid w:val="009C37B9"/>
    <w:rsid w:val="009C382F"/>
    <w:rsid w:val="009C38C7"/>
    <w:rsid w:val="009C3D4F"/>
    <w:rsid w:val="009C3F7E"/>
    <w:rsid w:val="009C4056"/>
    <w:rsid w:val="009C446E"/>
    <w:rsid w:val="009C45C0"/>
    <w:rsid w:val="009C4B09"/>
    <w:rsid w:val="009C4B2C"/>
    <w:rsid w:val="009C5C94"/>
    <w:rsid w:val="009C5D11"/>
    <w:rsid w:val="009C5F57"/>
    <w:rsid w:val="009C621F"/>
    <w:rsid w:val="009C639E"/>
    <w:rsid w:val="009C6F46"/>
    <w:rsid w:val="009C741E"/>
    <w:rsid w:val="009C776B"/>
    <w:rsid w:val="009C7A1F"/>
    <w:rsid w:val="009C7AA5"/>
    <w:rsid w:val="009D03AE"/>
    <w:rsid w:val="009D0486"/>
    <w:rsid w:val="009D0A34"/>
    <w:rsid w:val="009D0A72"/>
    <w:rsid w:val="009D0D0E"/>
    <w:rsid w:val="009D0DB7"/>
    <w:rsid w:val="009D168A"/>
    <w:rsid w:val="009D17DD"/>
    <w:rsid w:val="009D17E5"/>
    <w:rsid w:val="009D188C"/>
    <w:rsid w:val="009D18F3"/>
    <w:rsid w:val="009D1EE2"/>
    <w:rsid w:val="009D225D"/>
    <w:rsid w:val="009D2524"/>
    <w:rsid w:val="009D28D6"/>
    <w:rsid w:val="009D30CD"/>
    <w:rsid w:val="009D32B6"/>
    <w:rsid w:val="009D3430"/>
    <w:rsid w:val="009D3DEB"/>
    <w:rsid w:val="009D3FF5"/>
    <w:rsid w:val="009D47B0"/>
    <w:rsid w:val="009D488F"/>
    <w:rsid w:val="009D4A48"/>
    <w:rsid w:val="009D4A9B"/>
    <w:rsid w:val="009D4EE4"/>
    <w:rsid w:val="009D5294"/>
    <w:rsid w:val="009D55CB"/>
    <w:rsid w:val="009D5691"/>
    <w:rsid w:val="009D586D"/>
    <w:rsid w:val="009D5872"/>
    <w:rsid w:val="009D59B6"/>
    <w:rsid w:val="009D5A5C"/>
    <w:rsid w:val="009D5B9F"/>
    <w:rsid w:val="009D6000"/>
    <w:rsid w:val="009D61F4"/>
    <w:rsid w:val="009D6370"/>
    <w:rsid w:val="009D65E1"/>
    <w:rsid w:val="009D6653"/>
    <w:rsid w:val="009D6787"/>
    <w:rsid w:val="009D6B6B"/>
    <w:rsid w:val="009D6D0E"/>
    <w:rsid w:val="009D751D"/>
    <w:rsid w:val="009D76AE"/>
    <w:rsid w:val="009D79DF"/>
    <w:rsid w:val="009D7D93"/>
    <w:rsid w:val="009E0903"/>
    <w:rsid w:val="009E0A3C"/>
    <w:rsid w:val="009E1AC8"/>
    <w:rsid w:val="009E1B25"/>
    <w:rsid w:val="009E1DA6"/>
    <w:rsid w:val="009E1E79"/>
    <w:rsid w:val="009E1FD5"/>
    <w:rsid w:val="009E21C7"/>
    <w:rsid w:val="009E2CF0"/>
    <w:rsid w:val="009E2E09"/>
    <w:rsid w:val="009E4557"/>
    <w:rsid w:val="009E49FD"/>
    <w:rsid w:val="009E4A41"/>
    <w:rsid w:val="009E4A7F"/>
    <w:rsid w:val="009E5287"/>
    <w:rsid w:val="009E584D"/>
    <w:rsid w:val="009E5AE0"/>
    <w:rsid w:val="009E5C20"/>
    <w:rsid w:val="009E5E88"/>
    <w:rsid w:val="009E6055"/>
    <w:rsid w:val="009E6751"/>
    <w:rsid w:val="009E6976"/>
    <w:rsid w:val="009E69DD"/>
    <w:rsid w:val="009E6DC7"/>
    <w:rsid w:val="009E7023"/>
    <w:rsid w:val="009E727D"/>
    <w:rsid w:val="009E7446"/>
    <w:rsid w:val="009F00A9"/>
    <w:rsid w:val="009F0812"/>
    <w:rsid w:val="009F0FF2"/>
    <w:rsid w:val="009F149B"/>
    <w:rsid w:val="009F1C55"/>
    <w:rsid w:val="009F2025"/>
    <w:rsid w:val="009F2131"/>
    <w:rsid w:val="009F3484"/>
    <w:rsid w:val="009F3A59"/>
    <w:rsid w:val="009F3BBA"/>
    <w:rsid w:val="009F3F25"/>
    <w:rsid w:val="009F3F3F"/>
    <w:rsid w:val="009F4326"/>
    <w:rsid w:val="009F43FA"/>
    <w:rsid w:val="009F4AFD"/>
    <w:rsid w:val="009F4BDA"/>
    <w:rsid w:val="009F5770"/>
    <w:rsid w:val="009F5A08"/>
    <w:rsid w:val="009F5F0C"/>
    <w:rsid w:val="009F668E"/>
    <w:rsid w:val="009F68D7"/>
    <w:rsid w:val="009F6962"/>
    <w:rsid w:val="009F6AD9"/>
    <w:rsid w:val="009F6C0A"/>
    <w:rsid w:val="009F7078"/>
    <w:rsid w:val="009F779D"/>
    <w:rsid w:val="009F7A4F"/>
    <w:rsid w:val="009F7D9F"/>
    <w:rsid w:val="009F7F86"/>
    <w:rsid w:val="00A0003C"/>
    <w:rsid w:val="00A000CA"/>
    <w:rsid w:val="00A00122"/>
    <w:rsid w:val="00A00197"/>
    <w:rsid w:val="00A00763"/>
    <w:rsid w:val="00A008C9"/>
    <w:rsid w:val="00A01391"/>
    <w:rsid w:val="00A013CA"/>
    <w:rsid w:val="00A01529"/>
    <w:rsid w:val="00A01578"/>
    <w:rsid w:val="00A022C9"/>
    <w:rsid w:val="00A02764"/>
    <w:rsid w:val="00A02FA8"/>
    <w:rsid w:val="00A0331A"/>
    <w:rsid w:val="00A03582"/>
    <w:rsid w:val="00A03735"/>
    <w:rsid w:val="00A039E8"/>
    <w:rsid w:val="00A03B28"/>
    <w:rsid w:val="00A03BBF"/>
    <w:rsid w:val="00A0503F"/>
    <w:rsid w:val="00A052DD"/>
    <w:rsid w:val="00A052EE"/>
    <w:rsid w:val="00A054B6"/>
    <w:rsid w:val="00A054FB"/>
    <w:rsid w:val="00A05851"/>
    <w:rsid w:val="00A06CE7"/>
    <w:rsid w:val="00A06F35"/>
    <w:rsid w:val="00A06FB5"/>
    <w:rsid w:val="00A07412"/>
    <w:rsid w:val="00A0745C"/>
    <w:rsid w:val="00A074D6"/>
    <w:rsid w:val="00A0756B"/>
    <w:rsid w:val="00A07620"/>
    <w:rsid w:val="00A076E0"/>
    <w:rsid w:val="00A07CA9"/>
    <w:rsid w:val="00A07E46"/>
    <w:rsid w:val="00A100A4"/>
    <w:rsid w:val="00A105D0"/>
    <w:rsid w:val="00A10EAF"/>
    <w:rsid w:val="00A11985"/>
    <w:rsid w:val="00A11B66"/>
    <w:rsid w:val="00A1285C"/>
    <w:rsid w:val="00A12D86"/>
    <w:rsid w:val="00A1320F"/>
    <w:rsid w:val="00A13699"/>
    <w:rsid w:val="00A136F1"/>
    <w:rsid w:val="00A1399C"/>
    <w:rsid w:val="00A13CFC"/>
    <w:rsid w:val="00A14660"/>
    <w:rsid w:val="00A15AD0"/>
    <w:rsid w:val="00A16477"/>
    <w:rsid w:val="00A164E5"/>
    <w:rsid w:val="00A165C2"/>
    <w:rsid w:val="00A1666C"/>
    <w:rsid w:val="00A167A5"/>
    <w:rsid w:val="00A169B5"/>
    <w:rsid w:val="00A16BBA"/>
    <w:rsid w:val="00A172A8"/>
    <w:rsid w:val="00A172BF"/>
    <w:rsid w:val="00A17B71"/>
    <w:rsid w:val="00A17C0C"/>
    <w:rsid w:val="00A20A54"/>
    <w:rsid w:val="00A20CCC"/>
    <w:rsid w:val="00A20EA6"/>
    <w:rsid w:val="00A21DCA"/>
    <w:rsid w:val="00A21E8F"/>
    <w:rsid w:val="00A21ED9"/>
    <w:rsid w:val="00A2265A"/>
    <w:rsid w:val="00A2356F"/>
    <w:rsid w:val="00A2367B"/>
    <w:rsid w:val="00A2396F"/>
    <w:rsid w:val="00A24002"/>
    <w:rsid w:val="00A24837"/>
    <w:rsid w:val="00A24BBB"/>
    <w:rsid w:val="00A2531F"/>
    <w:rsid w:val="00A25320"/>
    <w:rsid w:val="00A254A7"/>
    <w:rsid w:val="00A2582C"/>
    <w:rsid w:val="00A2587B"/>
    <w:rsid w:val="00A25C80"/>
    <w:rsid w:val="00A26121"/>
    <w:rsid w:val="00A263BA"/>
    <w:rsid w:val="00A26492"/>
    <w:rsid w:val="00A26791"/>
    <w:rsid w:val="00A26D21"/>
    <w:rsid w:val="00A26F46"/>
    <w:rsid w:val="00A26FF2"/>
    <w:rsid w:val="00A272F4"/>
    <w:rsid w:val="00A2747C"/>
    <w:rsid w:val="00A278A7"/>
    <w:rsid w:val="00A279C9"/>
    <w:rsid w:val="00A27ADE"/>
    <w:rsid w:val="00A30324"/>
    <w:rsid w:val="00A30A25"/>
    <w:rsid w:val="00A31323"/>
    <w:rsid w:val="00A315B9"/>
    <w:rsid w:val="00A316AA"/>
    <w:rsid w:val="00A31909"/>
    <w:rsid w:val="00A3198F"/>
    <w:rsid w:val="00A31F99"/>
    <w:rsid w:val="00A326E3"/>
    <w:rsid w:val="00A32B81"/>
    <w:rsid w:val="00A32C0D"/>
    <w:rsid w:val="00A32C93"/>
    <w:rsid w:val="00A32FAE"/>
    <w:rsid w:val="00A33394"/>
    <w:rsid w:val="00A33F14"/>
    <w:rsid w:val="00A340AB"/>
    <w:rsid w:val="00A34592"/>
    <w:rsid w:val="00A3476E"/>
    <w:rsid w:val="00A34C28"/>
    <w:rsid w:val="00A351E5"/>
    <w:rsid w:val="00A351ED"/>
    <w:rsid w:val="00A35A2B"/>
    <w:rsid w:val="00A35AC2"/>
    <w:rsid w:val="00A36322"/>
    <w:rsid w:val="00A36893"/>
    <w:rsid w:val="00A36B0E"/>
    <w:rsid w:val="00A36E64"/>
    <w:rsid w:val="00A36EFE"/>
    <w:rsid w:val="00A37329"/>
    <w:rsid w:val="00A373EC"/>
    <w:rsid w:val="00A37664"/>
    <w:rsid w:val="00A3794C"/>
    <w:rsid w:val="00A37CD7"/>
    <w:rsid w:val="00A37F44"/>
    <w:rsid w:val="00A40515"/>
    <w:rsid w:val="00A408CD"/>
    <w:rsid w:val="00A409ED"/>
    <w:rsid w:val="00A40FC1"/>
    <w:rsid w:val="00A4126C"/>
    <w:rsid w:val="00A413FA"/>
    <w:rsid w:val="00A41677"/>
    <w:rsid w:val="00A4173A"/>
    <w:rsid w:val="00A41B57"/>
    <w:rsid w:val="00A41C36"/>
    <w:rsid w:val="00A41C7C"/>
    <w:rsid w:val="00A4232F"/>
    <w:rsid w:val="00A43233"/>
    <w:rsid w:val="00A43536"/>
    <w:rsid w:val="00A4418E"/>
    <w:rsid w:val="00A44633"/>
    <w:rsid w:val="00A446F6"/>
    <w:rsid w:val="00A44D50"/>
    <w:rsid w:val="00A45C88"/>
    <w:rsid w:val="00A468FF"/>
    <w:rsid w:val="00A4736D"/>
    <w:rsid w:val="00A4753E"/>
    <w:rsid w:val="00A479A2"/>
    <w:rsid w:val="00A47AE5"/>
    <w:rsid w:val="00A47E27"/>
    <w:rsid w:val="00A50112"/>
    <w:rsid w:val="00A504DF"/>
    <w:rsid w:val="00A5085D"/>
    <w:rsid w:val="00A50BD8"/>
    <w:rsid w:val="00A50BF3"/>
    <w:rsid w:val="00A5117A"/>
    <w:rsid w:val="00A51993"/>
    <w:rsid w:val="00A51CE5"/>
    <w:rsid w:val="00A520E7"/>
    <w:rsid w:val="00A5283C"/>
    <w:rsid w:val="00A52AFE"/>
    <w:rsid w:val="00A52D8B"/>
    <w:rsid w:val="00A5321A"/>
    <w:rsid w:val="00A53226"/>
    <w:rsid w:val="00A53744"/>
    <w:rsid w:val="00A5381C"/>
    <w:rsid w:val="00A5402F"/>
    <w:rsid w:val="00A5453D"/>
    <w:rsid w:val="00A54660"/>
    <w:rsid w:val="00A54C7D"/>
    <w:rsid w:val="00A54DD5"/>
    <w:rsid w:val="00A55457"/>
    <w:rsid w:val="00A554B5"/>
    <w:rsid w:val="00A5596F"/>
    <w:rsid w:val="00A55A6A"/>
    <w:rsid w:val="00A55BF0"/>
    <w:rsid w:val="00A55EB9"/>
    <w:rsid w:val="00A56275"/>
    <w:rsid w:val="00A56568"/>
    <w:rsid w:val="00A56662"/>
    <w:rsid w:val="00A5669F"/>
    <w:rsid w:val="00A566F7"/>
    <w:rsid w:val="00A56CA5"/>
    <w:rsid w:val="00A57065"/>
    <w:rsid w:val="00A57206"/>
    <w:rsid w:val="00A5737A"/>
    <w:rsid w:val="00A5797A"/>
    <w:rsid w:val="00A57D51"/>
    <w:rsid w:val="00A57FEA"/>
    <w:rsid w:val="00A60261"/>
    <w:rsid w:val="00A60798"/>
    <w:rsid w:val="00A607E2"/>
    <w:rsid w:val="00A608DB"/>
    <w:rsid w:val="00A60BB9"/>
    <w:rsid w:val="00A60D1C"/>
    <w:rsid w:val="00A61188"/>
    <w:rsid w:val="00A61204"/>
    <w:rsid w:val="00A613E9"/>
    <w:rsid w:val="00A61E80"/>
    <w:rsid w:val="00A61F09"/>
    <w:rsid w:val="00A628BB"/>
    <w:rsid w:val="00A63176"/>
    <w:rsid w:val="00A63824"/>
    <w:rsid w:val="00A63870"/>
    <w:rsid w:val="00A63875"/>
    <w:rsid w:val="00A6388D"/>
    <w:rsid w:val="00A63CD7"/>
    <w:rsid w:val="00A63EA7"/>
    <w:rsid w:val="00A64380"/>
    <w:rsid w:val="00A64A19"/>
    <w:rsid w:val="00A64F72"/>
    <w:rsid w:val="00A6605D"/>
    <w:rsid w:val="00A66A73"/>
    <w:rsid w:val="00A66C3D"/>
    <w:rsid w:val="00A6706D"/>
    <w:rsid w:val="00A6741B"/>
    <w:rsid w:val="00A6760A"/>
    <w:rsid w:val="00A67680"/>
    <w:rsid w:val="00A7044B"/>
    <w:rsid w:val="00A7064D"/>
    <w:rsid w:val="00A7076B"/>
    <w:rsid w:val="00A70776"/>
    <w:rsid w:val="00A70E90"/>
    <w:rsid w:val="00A7103A"/>
    <w:rsid w:val="00A71075"/>
    <w:rsid w:val="00A71605"/>
    <w:rsid w:val="00A71794"/>
    <w:rsid w:val="00A7180C"/>
    <w:rsid w:val="00A71CBE"/>
    <w:rsid w:val="00A72521"/>
    <w:rsid w:val="00A7255F"/>
    <w:rsid w:val="00A72B12"/>
    <w:rsid w:val="00A72BAC"/>
    <w:rsid w:val="00A72C34"/>
    <w:rsid w:val="00A72F8D"/>
    <w:rsid w:val="00A731BE"/>
    <w:rsid w:val="00A73231"/>
    <w:rsid w:val="00A733B3"/>
    <w:rsid w:val="00A73767"/>
    <w:rsid w:val="00A73D32"/>
    <w:rsid w:val="00A73F1A"/>
    <w:rsid w:val="00A74857"/>
    <w:rsid w:val="00A748DE"/>
    <w:rsid w:val="00A74969"/>
    <w:rsid w:val="00A74C8A"/>
    <w:rsid w:val="00A74E3C"/>
    <w:rsid w:val="00A74F73"/>
    <w:rsid w:val="00A75779"/>
    <w:rsid w:val="00A75C6E"/>
    <w:rsid w:val="00A75EB3"/>
    <w:rsid w:val="00A760CA"/>
    <w:rsid w:val="00A763D4"/>
    <w:rsid w:val="00A76DFC"/>
    <w:rsid w:val="00A76E7C"/>
    <w:rsid w:val="00A77482"/>
    <w:rsid w:val="00A774BF"/>
    <w:rsid w:val="00A774D7"/>
    <w:rsid w:val="00A775A3"/>
    <w:rsid w:val="00A77A1B"/>
    <w:rsid w:val="00A77EF9"/>
    <w:rsid w:val="00A80357"/>
    <w:rsid w:val="00A81063"/>
    <w:rsid w:val="00A81111"/>
    <w:rsid w:val="00A81112"/>
    <w:rsid w:val="00A81781"/>
    <w:rsid w:val="00A818B9"/>
    <w:rsid w:val="00A81E71"/>
    <w:rsid w:val="00A81F4F"/>
    <w:rsid w:val="00A82237"/>
    <w:rsid w:val="00A829D5"/>
    <w:rsid w:val="00A82E28"/>
    <w:rsid w:val="00A82E66"/>
    <w:rsid w:val="00A83161"/>
    <w:rsid w:val="00A83356"/>
    <w:rsid w:val="00A8358D"/>
    <w:rsid w:val="00A83640"/>
    <w:rsid w:val="00A83923"/>
    <w:rsid w:val="00A83962"/>
    <w:rsid w:val="00A839B5"/>
    <w:rsid w:val="00A83CE4"/>
    <w:rsid w:val="00A83DA2"/>
    <w:rsid w:val="00A83E25"/>
    <w:rsid w:val="00A844B7"/>
    <w:rsid w:val="00A847BA"/>
    <w:rsid w:val="00A84818"/>
    <w:rsid w:val="00A850C4"/>
    <w:rsid w:val="00A863FD"/>
    <w:rsid w:val="00A864F6"/>
    <w:rsid w:val="00A86722"/>
    <w:rsid w:val="00A86834"/>
    <w:rsid w:val="00A86C5E"/>
    <w:rsid w:val="00A87440"/>
    <w:rsid w:val="00A875A7"/>
    <w:rsid w:val="00A879AF"/>
    <w:rsid w:val="00A87F9F"/>
    <w:rsid w:val="00A9024D"/>
    <w:rsid w:val="00A90857"/>
    <w:rsid w:val="00A90E73"/>
    <w:rsid w:val="00A90EA8"/>
    <w:rsid w:val="00A90EFE"/>
    <w:rsid w:val="00A90F3A"/>
    <w:rsid w:val="00A910BE"/>
    <w:rsid w:val="00A91748"/>
    <w:rsid w:val="00A922CA"/>
    <w:rsid w:val="00A92E3A"/>
    <w:rsid w:val="00A93772"/>
    <w:rsid w:val="00A939D1"/>
    <w:rsid w:val="00A93C10"/>
    <w:rsid w:val="00A93CD8"/>
    <w:rsid w:val="00A93F50"/>
    <w:rsid w:val="00A93F5F"/>
    <w:rsid w:val="00A940A2"/>
    <w:rsid w:val="00A9466A"/>
    <w:rsid w:val="00A9491F"/>
    <w:rsid w:val="00A94B17"/>
    <w:rsid w:val="00A94B38"/>
    <w:rsid w:val="00A94B39"/>
    <w:rsid w:val="00A94CC3"/>
    <w:rsid w:val="00A952DA"/>
    <w:rsid w:val="00A955FF"/>
    <w:rsid w:val="00A95BBF"/>
    <w:rsid w:val="00A95D2E"/>
    <w:rsid w:val="00A95D6D"/>
    <w:rsid w:val="00A96564"/>
    <w:rsid w:val="00A9750D"/>
    <w:rsid w:val="00A9793D"/>
    <w:rsid w:val="00A97A93"/>
    <w:rsid w:val="00AA03D3"/>
    <w:rsid w:val="00AA0677"/>
    <w:rsid w:val="00AA0E4F"/>
    <w:rsid w:val="00AA1270"/>
    <w:rsid w:val="00AA1543"/>
    <w:rsid w:val="00AA17D6"/>
    <w:rsid w:val="00AA17DD"/>
    <w:rsid w:val="00AA1949"/>
    <w:rsid w:val="00AA1E5A"/>
    <w:rsid w:val="00AA2221"/>
    <w:rsid w:val="00AA2364"/>
    <w:rsid w:val="00AA2524"/>
    <w:rsid w:val="00AA25E5"/>
    <w:rsid w:val="00AA2AEA"/>
    <w:rsid w:val="00AA2AF8"/>
    <w:rsid w:val="00AA2DB8"/>
    <w:rsid w:val="00AA31B5"/>
    <w:rsid w:val="00AA3369"/>
    <w:rsid w:val="00AA36E0"/>
    <w:rsid w:val="00AA38A1"/>
    <w:rsid w:val="00AA3D9C"/>
    <w:rsid w:val="00AA3FF5"/>
    <w:rsid w:val="00AA4441"/>
    <w:rsid w:val="00AA44D3"/>
    <w:rsid w:val="00AA45EE"/>
    <w:rsid w:val="00AA46A9"/>
    <w:rsid w:val="00AA4AF3"/>
    <w:rsid w:val="00AA4B69"/>
    <w:rsid w:val="00AA505F"/>
    <w:rsid w:val="00AA510B"/>
    <w:rsid w:val="00AA532C"/>
    <w:rsid w:val="00AA5F2C"/>
    <w:rsid w:val="00AA66F0"/>
    <w:rsid w:val="00AA693F"/>
    <w:rsid w:val="00AA69A4"/>
    <w:rsid w:val="00AA7365"/>
    <w:rsid w:val="00AA74FC"/>
    <w:rsid w:val="00AA7C77"/>
    <w:rsid w:val="00AB0419"/>
    <w:rsid w:val="00AB0728"/>
    <w:rsid w:val="00AB0793"/>
    <w:rsid w:val="00AB0A8E"/>
    <w:rsid w:val="00AB0D0B"/>
    <w:rsid w:val="00AB1328"/>
    <w:rsid w:val="00AB1735"/>
    <w:rsid w:val="00AB1949"/>
    <w:rsid w:val="00AB1D21"/>
    <w:rsid w:val="00AB1DBC"/>
    <w:rsid w:val="00AB220D"/>
    <w:rsid w:val="00AB2470"/>
    <w:rsid w:val="00AB284F"/>
    <w:rsid w:val="00AB297B"/>
    <w:rsid w:val="00AB2AA8"/>
    <w:rsid w:val="00AB2DA5"/>
    <w:rsid w:val="00AB30B4"/>
    <w:rsid w:val="00AB3444"/>
    <w:rsid w:val="00AB36EA"/>
    <w:rsid w:val="00AB439B"/>
    <w:rsid w:val="00AB44FB"/>
    <w:rsid w:val="00AB469B"/>
    <w:rsid w:val="00AB4C48"/>
    <w:rsid w:val="00AB54A3"/>
    <w:rsid w:val="00AB584E"/>
    <w:rsid w:val="00AB58A9"/>
    <w:rsid w:val="00AB5933"/>
    <w:rsid w:val="00AB5B27"/>
    <w:rsid w:val="00AB5B30"/>
    <w:rsid w:val="00AB5C26"/>
    <w:rsid w:val="00AB5CF1"/>
    <w:rsid w:val="00AB66AE"/>
    <w:rsid w:val="00AB6850"/>
    <w:rsid w:val="00AB6DC4"/>
    <w:rsid w:val="00AB7658"/>
    <w:rsid w:val="00AB769A"/>
    <w:rsid w:val="00AB7847"/>
    <w:rsid w:val="00AB7DFA"/>
    <w:rsid w:val="00AB7E00"/>
    <w:rsid w:val="00AC0466"/>
    <w:rsid w:val="00AC060D"/>
    <w:rsid w:val="00AC0A99"/>
    <w:rsid w:val="00AC0AC6"/>
    <w:rsid w:val="00AC0F83"/>
    <w:rsid w:val="00AC14F3"/>
    <w:rsid w:val="00AC1846"/>
    <w:rsid w:val="00AC19DC"/>
    <w:rsid w:val="00AC1F80"/>
    <w:rsid w:val="00AC23FB"/>
    <w:rsid w:val="00AC2968"/>
    <w:rsid w:val="00AC2B02"/>
    <w:rsid w:val="00AC3647"/>
    <w:rsid w:val="00AC3668"/>
    <w:rsid w:val="00AC39DB"/>
    <w:rsid w:val="00AC3BF4"/>
    <w:rsid w:val="00AC4154"/>
    <w:rsid w:val="00AC46E5"/>
    <w:rsid w:val="00AC4C6F"/>
    <w:rsid w:val="00AC4D66"/>
    <w:rsid w:val="00AC5128"/>
    <w:rsid w:val="00AC51C4"/>
    <w:rsid w:val="00AC5602"/>
    <w:rsid w:val="00AC6168"/>
    <w:rsid w:val="00AC623C"/>
    <w:rsid w:val="00AC62F5"/>
    <w:rsid w:val="00AC6370"/>
    <w:rsid w:val="00AC69DF"/>
    <w:rsid w:val="00AC6AF9"/>
    <w:rsid w:val="00AC6ED4"/>
    <w:rsid w:val="00AC6F71"/>
    <w:rsid w:val="00AC7775"/>
    <w:rsid w:val="00AC7A34"/>
    <w:rsid w:val="00AC7B56"/>
    <w:rsid w:val="00AC7D9C"/>
    <w:rsid w:val="00AC7FE6"/>
    <w:rsid w:val="00AD0228"/>
    <w:rsid w:val="00AD02EE"/>
    <w:rsid w:val="00AD0FC1"/>
    <w:rsid w:val="00AD14F6"/>
    <w:rsid w:val="00AD22CE"/>
    <w:rsid w:val="00AD23B6"/>
    <w:rsid w:val="00AD27FF"/>
    <w:rsid w:val="00AD2887"/>
    <w:rsid w:val="00AD2DAF"/>
    <w:rsid w:val="00AD2F52"/>
    <w:rsid w:val="00AD30C3"/>
    <w:rsid w:val="00AD311F"/>
    <w:rsid w:val="00AD31EF"/>
    <w:rsid w:val="00AD35E2"/>
    <w:rsid w:val="00AD37B6"/>
    <w:rsid w:val="00AD3B0E"/>
    <w:rsid w:val="00AD3CFE"/>
    <w:rsid w:val="00AD3D53"/>
    <w:rsid w:val="00AD4183"/>
    <w:rsid w:val="00AD4384"/>
    <w:rsid w:val="00AD440F"/>
    <w:rsid w:val="00AD478D"/>
    <w:rsid w:val="00AD483C"/>
    <w:rsid w:val="00AD48A2"/>
    <w:rsid w:val="00AD4B10"/>
    <w:rsid w:val="00AD4D2B"/>
    <w:rsid w:val="00AD5265"/>
    <w:rsid w:val="00AD541D"/>
    <w:rsid w:val="00AD5736"/>
    <w:rsid w:val="00AD5812"/>
    <w:rsid w:val="00AD5C12"/>
    <w:rsid w:val="00AD5DFA"/>
    <w:rsid w:val="00AD5E1E"/>
    <w:rsid w:val="00AD5EBE"/>
    <w:rsid w:val="00AD6C01"/>
    <w:rsid w:val="00AD6C70"/>
    <w:rsid w:val="00AD6E4D"/>
    <w:rsid w:val="00AE0076"/>
    <w:rsid w:val="00AE04E2"/>
    <w:rsid w:val="00AE0B31"/>
    <w:rsid w:val="00AE0B7C"/>
    <w:rsid w:val="00AE0C6F"/>
    <w:rsid w:val="00AE112B"/>
    <w:rsid w:val="00AE1AD2"/>
    <w:rsid w:val="00AE1D21"/>
    <w:rsid w:val="00AE21E5"/>
    <w:rsid w:val="00AE24DB"/>
    <w:rsid w:val="00AE24E4"/>
    <w:rsid w:val="00AE2549"/>
    <w:rsid w:val="00AE2822"/>
    <w:rsid w:val="00AE2A5E"/>
    <w:rsid w:val="00AE2AD9"/>
    <w:rsid w:val="00AE32ED"/>
    <w:rsid w:val="00AE390D"/>
    <w:rsid w:val="00AE3980"/>
    <w:rsid w:val="00AE3C62"/>
    <w:rsid w:val="00AE3EDB"/>
    <w:rsid w:val="00AE448D"/>
    <w:rsid w:val="00AE4855"/>
    <w:rsid w:val="00AE57DB"/>
    <w:rsid w:val="00AE5FB4"/>
    <w:rsid w:val="00AE606C"/>
    <w:rsid w:val="00AE6157"/>
    <w:rsid w:val="00AE6280"/>
    <w:rsid w:val="00AE636D"/>
    <w:rsid w:val="00AE6935"/>
    <w:rsid w:val="00AE6CF8"/>
    <w:rsid w:val="00AE6F89"/>
    <w:rsid w:val="00AE6FC5"/>
    <w:rsid w:val="00AE704B"/>
    <w:rsid w:val="00AE71E5"/>
    <w:rsid w:val="00AE735E"/>
    <w:rsid w:val="00AE76AD"/>
    <w:rsid w:val="00AE7740"/>
    <w:rsid w:val="00AE7A19"/>
    <w:rsid w:val="00AE7E6A"/>
    <w:rsid w:val="00AF0064"/>
    <w:rsid w:val="00AF0121"/>
    <w:rsid w:val="00AF0650"/>
    <w:rsid w:val="00AF0666"/>
    <w:rsid w:val="00AF07D2"/>
    <w:rsid w:val="00AF0E8F"/>
    <w:rsid w:val="00AF11CF"/>
    <w:rsid w:val="00AF11E9"/>
    <w:rsid w:val="00AF1AFC"/>
    <w:rsid w:val="00AF1C59"/>
    <w:rsid w:val="00AF203C"/>
    <w:rsid w:val="00AF22D7"/>
    <w:rsid w:val="00AF2303"/>
    <w:rsid w:val="00AF29DA"/>
    <w:rsid w:val="00AF2CFB"/>
    <w:rsid w:val="00AF2FF9"/>
    <w:rsid w:val="00AF302F"/>
    <w:rsid w:val="00AF34CF"/>
    <w:rsid w:val="00AF3899"/>
    <w:rsid w:val="00AF3A9B"/>
    <w:rsid w:val="00AF423D"/>
    <w:rsid w:val="00AF47B4"/>
    <w:rsid w:val="00AF4968"/>
    <w:rsid w:val="00AF4BE3"/>
    <w:rsid w:val="00AF4EF2"/>
    <w:rsid w:val="00AF5E49"/>
    <w:rsid w:val="00AF6A91"/>
    <w:rsid w:val="00AF6B6E"/>
    <w:rsid w:val="00AF6C33"/>
    <w:rsid w:val="00AF6C4D"/>
    <w:rsid w:val="00AF6CF4"/>
    <w:rsid w:val="00AF6D83"/>
    <w:rsid w:val="00AF6EC1"/>
    <w:rsid w:val="00AF72CD"/>
    <w:rsid w:val="00AF7753"/>
    <w:rsid w:val="00AF7974"/>
    <w:rsid w:val="00AF7F63"/>
    <w:rsid w:val="00B0020A"/>
    <w:rsid w:val="00B00404"/>
    <w:rsid w:val="00B00C23"/>
    <w:rsid w:val="00B011BD"/>
    <w:rsid w:val="00B01607"/>
    <w:rsid w:val="00B01649"/>
    <w:rsid w:val="00B01723"/>
    <w:rsid w:val="00B01AE7"/>
    <w:rsid w:val="00B01B5C"/>
    <w:rsid w:val="00B01BD6"/>
    <w:rsid w:val="00B01D3B"/>
    <w:rsid w:val="00B0210A"/>
    <w:rsid w:val="00B02372"/>
    <w:rsid w:val="00B02B27"/>
    <w:rsid w:val="00B02FC6"/>
    <w:rsid w:val="00B02FD3"/>
    <w:rsid w:val="00B03112"/>
    <w:rsid w:val="00B03445"/>
    <w:rsid w:val="00B034FA"/>
    <w:rsid w:val="00B03D02"/>
    <w:rsid w:val="00B041B0"/>
    <w:rsid w:val="00B047F2"/>
    <w:rsid w:val="00B0506D"/>
    <w:rsid w:val="00B05289"/>
    <w:rsid w:val="00B055E8"/>
    <w:rsid w:val="00B055EB"/>
    <w:rsid w:val="00B05968"/>
    <w:rsid w:val="00B05A16"/>
    <w:rsid w:val="00B05B7E"/>
    <w:rsid w:val="00B05ED5"/>
    <w:rsid w:val="00B06BB5"/>
    <w:rsid w:val="00B06F15"/>
    <w:rsid w:val="00B06F68"/>
    <w:rsid w:val="00B07043"/>
    <w:rsid w:val="00B07181"/>
    <w:rsid w:val="00B07449"/>
    <w:rsid w:val="00B07474"/>
    <w:rsid w:val="00B07634"/>
    <w:rsid w:val="00B078FD"/>
    <w:rsid w:val="00B07948"/>
    <w:rsid w:val="00B07D76"/>
    <w:rsid w:val="00B07F22"/>
    <w:rsid w:val="00B10355"/>
    <w:rsid w:val="00B10508"/>
    <w:rsid w:val="00B1069D"/>
    <w:rsid w:val="00B106C2"/>
    <w:rsid w:val="00B1097A"/>
    <w:rsid w:val="00B10DA4"/>
    <w:rsid w:val="00B10E70"/>
    <w:rsid w:val="00B1125F"/>
    <w:rsid w:val="00B117EF"/>
    <w:rsid w:val="00B119E8"/>
    <w:rsid w:val="00B12218"/>
    <w:rsid w:val="00B126FF"/>
    <w:rsid w:val="00B12E42"/>
    <w:rsid w:val="00B13131"/>
    <w:rsid w:val="00B13538"/>
    <w:rsid w:val="00B136B8"/>
    <w:rsid w:val="00B13BE6"/>
    <w:rsid w:val="00B13EEF"/>
    <w:rsid w:val="00B14218"/>
    <w:rsid w:val="00B14296"/>
    <w:rsid w:val="00B147B0"/>
    <w:rsid w:val="00B148C7"/>
    <w:rsid w:val="00B1582A"/>
    <w:rsid w:val="00B15A26"/>
    <w:rsid w:val="00B15B10"/>
    <w:rsid w:val="00B16302"/>
    <w:rsid w:val="00B16414"/>
    <w:rsid w:val="00B16706"/>
    <w:rsid w:val="00B16A20"/>
    <w:rsid w:val="00B16E23"/>
    <w:rsid w:val="00B17019"/>
    <w:rsid w:val="00B17249"/>
    <w:rsid w:val="00B20061"/>
    <w:rsid w:val="00B201B5"/>
    <w:rsid w:val="00B2029E"/>
    <w:rsid w:val="00B2056A"/>
    <w:rsid w:val="00B20930"/>
    <w:rsid w:val="00B20C28"/>
    <w:rsid w:val="00B20E35"/>
    <w:rsid w:val="00B20E76"/>
    <w:rsid w:val="00B210E9"/>
    <w:rsid w:val="00B21197"/>
    <w:rsid w:val="00B213E8"/>
    <w:rsid w:val="00B21548"/>
    <w:rsid w:val="00B21806"/>
    <w:rsid w:val="00B21A00"/>
    <w:rsid w:val="00B21F6D"/>
    <w:rsid w:val="00B21F98"/>
    <w:rsid w:val="00B21FDC"/>
    <w:rsid w:val="00B2206C"/>
    <w:rsid w:val="00B22340"/>
    <w:rsid w:val="00B228B1"/>
    <w:rsid w:val="00B22A5D"/>
    <w:rsid w:val="00B22BE9"/>
    <w:rsid w:val="00B23555"/>
    <w:rsid w:val="00B23629"/>
    <w:rsid w:val="00B2363A"/>
    <w:rsid w:val="00B236CA"/>
    <w:rsid w:val="00B23C03"/>
    <w:rsid w:val="00B23F1B"/>
    <w:rsid w:val="00B24A1B"/>
    <w:rsid w:val="00B24AF1"/>
    <w:rsid w:val="00B24C16"/>
    <w:rsid w:val="00B24CCC"/>
    <w:rsid w:val="00B25251"/>
    <w:rsid w:val="00B2533A"/>
    <w:rsid w:val="00B25361"/>
    <w:rsid w:val="00B2562F"/>
    <w:rsid w:val="00B25CB0"/>
    <w:rsid w:val="00B25D3C"/>
    <w:rsid w:val="00B25D63"/>
    <w:rsid w:val="00B25E1B"/>
    <w:rsid w:val="00B25F9D"/>
    <w:rsid w:val="00B266C3"/>
    <w:rsid w:val="00B26803"/>
    <w:rsid w:val="00B26FC0"/>
    <w:rsid w:val="00B26FDF"/>
    <w:rsid w:val="00B272C4"/>
    <w:rsid w:val="00B274E4"/>
    <w:rsid w:val="00B27C67"/>
    <w:rsid w:val="00B27C73"/>
    <w:rsid w:val="00B27EB4"/>
    <w:rsid w:val="00B27EBA"/>
    <w:rsid w:val="00B3024E"/>
    <w:rsid w:val="00B30470"/>
    <w:rsid w:val="00B3072E"/>
    <w:rsid w:val="00B30963"/>
    <w:rsid w:val="00B30DEC"/>
    <w:rsid w:val="00B31322"/>
    <w:rsid w:val="00B3136E"/>
    <w:rsid w:val="00B3144B"/>
    <w:rsid w:val="00B3163D"/>
    <w:rsid w:val="00B31693"/>
    <w:rsid w:val="00B316BE"/>
    <w:rsid w:val="00B317B0"/>
    <w:rsid w:val="00B31EB0"/>
    <w:rsid w:val="00B32239"/>
    <w:rsid w:val="00B32789"/>
    <w:rsid w:val="00B3295F"/>
    <w:rsid w:val="00B32C54"/>
    <w:rsid w:val="00B330A7"/>
    <w:rsid w:val="00B332F0"/>
    <w:rsid w:val="00B33ADB"/>
    <w:rsid w:val="00B33B5A"/>
    <w:rsid w:val="00B34282"/>
    <w:rsid w:val="00B34381"/>
    <w:rsid w:val="00B34F44"/>
    <w:rsid w:val="00B3501E"/>
    <w:rsid w:val="00B36195"/>
    <w:rsid w:val="00B365D3"/>
    <w:rsid w:val="00B36711"/>
    <w:rsid w:val="00B36C80"/>
    <w:rsid w:val="00B36D18"/>
    <w:rsid w:val="00B36E08"/>
    <w:rsid w:val="00B372A2"/>
    <w:rsid w:val="00B37A07"/>
    <w:rsid w:val="00B37A9C"/>
    <w:rsid w:val="00B37AA6"/>
    <w:rsid w:val="00B37CCA"/>
    <w:rsid w:val="00B402DC"/>
    <w:rsid w:val="00B403BF"/>
    <w:rsid w:val="00B404B5"/>
    <w:rsid w:val="00B4050F"/>
    <w:rsid w:val="00B40A53"/>
    <w:rsid w:val="00B40AD1"/>
    <w:rsid w:val="00B41419"/>
    <w:rsid w:val="00B41559"/>
    <w:rsid w:val="00B417A9"/>
    <w:rsid w:val="00B41807"/>
    <w:rsid w:val="00B41C19"/>
    <w:rsid w:val="00B41E41"/>
    <w:rsid w:val="00B41EA0"/>
    <w:rsid w:val="00B42414"/>
    <w:rsid w:val="00B427E5"/>
    <w:rsid w:val="00B42A7E"/>
    <w:rsid w:val="00B42CDF"/>
    <w:rsid w:val="00B431E5"/>
    <w:rsid w:val="00B4328E"/>
    <w:rsid w:val="00B435D0"/>
    <w:rsid w:val="00B435D4"/>
    <w:rsid w:val="00B4371C"/>
    <w:rsid w:val="00B43852"/>
    <w:rsid w:val="00B439E2"/>
    <w:rsid w:val="00B43A05"/>
    <w:rsid w:val="00B43A9D"/>
    <w:rsid w:val="00B441F7"/>
    <w:rsid w:val="00B44617"/>
    <w:rsid w:val="00B44727"/>
    <w:rsid w:val="00B448DA"/>
    <w:rsid w:val="00B4497B"/>
    <w:rsid w:val="00B44BDE"/>
    <w:rsid w:val="00B44D1D"/>
    <w:rsid w:val="00B4502F"/>
    <w:rsid w:val="00B452AF"/>
    <w:rsid w:val="00B4539C"/>
    <w:rsid w:val="00B453CE"/>
    <w:rsid w:val="00B454CE"/>
    <w:rsid w:val="00B4594E"/>
    <w:rsid w:val="00B45DD2"/>
    <w:rsid w:val="00B463A2"/>
    <w:rsid w:val="00B4657D"/>
    <w:rsid w:val="00B47808"/>
    <w:rsid w:val="00B479C4"/>
    <w:rsid w:val="00B47D03"/>
    <w:rsid w:val="00B50081"/>
    <w:rsid w:val="00B5054F"/>
    <w:rsid w:val="00B5059C"/>
    <w:rsid w:val="00B50722"/>
    <w:rsid w:val="00B5082F"/>
    <w:rsid w:val="00B5135C"/>
    <w:rsid w:val="00B51682"/>
    <w:rsid w:val="00B51720"/>
    <w:rsid w:val="00B51E38"/>
    <w:rsid w:val="00B52372"/>
    <w:rsid w:val="00B526A0"/>
    <w:rsid w:val="00B528D6"/>
    <w:rsid w:val="00B53468"/>
    <w:rsid w:val="00B537AD"/>
    <w:rsid w:val="00B5465E"/>
    <w:rsid w:val="00B54D8A"/>
    <w:rsid w:val="00B55617"/>
    <w:rsid w:val="00B557B1"/>
    <w:rsid w:val="00B55CE7"/>
    <w:rsid w:val="00B5613D"/>
    <w:rsid w:val="00B565E2"/>
    <w:rsid w:val="00B565E3"/>
    <w:rsid w:val="00B5698D"/>
    <w:rsid w:val="00B56B30"/>
    <w:rsid w:val="00B56F40"/>
    <w:rsid w:val="00B5718C"/>
    <w:rsid w:val="00B5739F"/>
    <w:rsid w:val="00B576A4"/>
    <w:rsid w:val="00B57A85"/>
    <w:rsid w:val="00B57B06"/>
    <w:rsid w:val="00B600F9"/>
    <w:rsid w:val="00B604B9"/>
    <w:rsid w:val="00B605BB"/>
    <w:rsid w:val="00B60BD3"/>
    <w:rsid w:val="00B60DFD"/>
    <w:rsid w:val="00B60E3F"/>
    <w:rsid w:val="00B6128D"/>
    <w:rsid w:val="00B613DC"/>
    <w:rsid w:val="00B61949"/>
    <w:rsid w:val="00B61CB6"/>
    <w:rsid w:val="00B61D6E"/>
    <w:rsid w:val="00B62644"/>
    <w:rsid w:val="00B62739"/>
    <w:rsid w:val="00B62850"/>
    <w:rsid w:val="00B62971"/>
    <w:rsid w:val="00B63059"/>
    <w:rsid w:val="00B63129"/>
    <w:rsid w:val="00B63799"/>
    <w:rsid w:val="00B63851"/>
    <w:rsid w:val="00B638DC"/>
    <w:rsid w:val="00B63C3B"/>
    <w:rsid w:val="00B63CB3"/>
    <w:rsid w:val="00B63EE3"/>
    <w:rsid w:val="00B64390"/>
    <w:rsid w:val="00B6458A"/>
    <w:rsid w:val="00B645E6"/>
    <w:rsid w:val="00B64F68"/>
    <w:rsid w:val="00B65001"/>
    <w:rsid w:val="00B652C7"/>
    <w:rsid w:val="00B65AF6"/>
    <w:rsid w:val="00B660B7"/>
    <w:rsid w:val="00B66720"/>
    <w:rsid w:val="00B67115"/>
    <w:rsid w:val="00B67BB5"/>
    <w:rsid w:val="00B67CC0"/>
    <w:rsid w:val="00B67D16"/>
    <w:rsid w:val="00B70AF2"/>
    <w:rsid w:val="00B70F30"/>
    <w:rsid w:val="00B70FF0"/>
    <w:rsid w:val="00B71149"/>
    <w:rsid w:val="00B7146F"/>
    <w:rsid w:val="00B71598"/>
    <w:rsid w:val="00B71646"/>
    <w:rsid w:val="00B71E65"/>
    <w:rsid w:val="00B720E5"/>
    <w:rsid w:val="00B72479"/>
    <w:rsid w:val="00B7249F"/>
    <w:rsid w:val="00B73070"/>
    <w:rsid w:val="00B732D6"/>
    <w:rsid w:val="00B7347C"/>
    <w:rsid w:val="00B73620"/>
    <w:rsid w:val="00B73677"/>
    <w:rsid w:val="00B738C0"/>
    <w:rsid w:val="00B739C5"/>
    <w:rsid w:val="00B73B5A"/>
    <w:rsid w:val="00B73C07"/>
    <w:rsid w:val="00B73F89"/>
    <w:rsid w:val="00B748D4"/>
    <w:rsid w:val="00B75591"/>
    <w:rsid w:val="00B7559E"/>
    <w:rsid w:val="00B75EDD"/>
    <w:rsid w:val="00B76079"/>
    <w:rsid w:val="00B760A0"/>
    <w:rsid w:val="00B7618E"/>
    <w:rsid w:val="00B76302"/>
    <w:rsid w:val="00B76579"/>
    <w:rsid w:val="00B76AC3"/>
    <w:rsid w:val="00B76C22"/>
    <w:rsid w:val="00B77031"/>
    <w:rsid w:val="00B7739C"/>
    <w:rsid w:val="00B776FA"/>
    <w:rsid w:val="00B7777A"/>
    <w:rsid w:val="00B778AF"/>
    <w:rsid w:val="00B77986"/>
    <w:rsid w:val="00B77A71"/>
    <w:rsid w:val="00B77A76"/>
    <w:rsid w:val="00B77D02"/>
    <w:rsid w:val="00B800A4"/>
    <w:rsid w:val="00B800D6"/>
    <w:rsid w:val="00B802EE"/>
    <w:rsid w:val="00B80550"/>
    <w:rsid w:val="00B80A2B"/>
    <w:rsid w:val="00B80C0E"/>
    <w:rsid w:val="00B8147B"/>
    <w:rsid w:val="00B81A17"/>
    <w:rsid w:val="00B81B86"/>
    <w:rsid w:val="00B81C88"/>
    <w:rsid w:val="00B81CCF"/>
    <w:rsid w:val="00B81CFC"/>
    <w:rsid w:val="00B81D9D"/>
    <w:rsid w:val="00B82185"/>
    <w:rsid w:val="00B82A2F"/>
    <w:rsid w:val="00B83BE1"/>
    <w:rsid w:val="00B83D83"/>
    <w:rsid w:val="00B83DE9"/>
    <w:rsid w:val="00B840F8"/>
    <w:rsid w:val="00B8447D"/>
    <w:rsid w:val="00B8455D"/>
    <w:rsid w:val="00B84707"/>
    <w:rsid w:val="00B84E69"/>
    <w:rsid w:val="00B84F81"/>
    <w:rsid w:val="00B85018"/>
    <w:rsid w:val="00B8523A"/>
    <w:rsid w:val="00B855BE"/>
    <w:rsid w:val="00B857A6"/>
    <w:rsid w:val="00B859E5"/>
    <w:rsid w:val="00B86017"/>
    <w:rsid w:val="00B8606A"/>
    <w:rsid w:val="00B8612C"/>
    <w:rsid w:val="00B8619A"/>
    <w:rsid w:val="00B8648D"/>
    <w:rsid w:val="00B868E6"/>
    <w:rsid w:val="00B86B16"/>
    <w:rsid w:val="00B87239"/>
    <w:rsid w:val="00B872E8"/>
    <w:rsid w:val="00B87648"/>
    <w:rsid w:val="00B87E16"/>
    <w:rsid w:val="00B90603"/>
    <w:rsid w:val="00B908A5"/>
    <w:rsid w:val="00B90980"/>
    <w:rsid w:val="00B909E5"/>
    <w:rsid w:val="00B90F1D"/>
    <w:rsid w:val="00B91194"/>
    <w:rsid w:val="00B9139D"/>
    <w:rsid w:val="00B91CC0"/>
    <w:rsid w:val="00B91E32"/>
    <w:rsid w:val="00B91F69"/>
    <w:rsid w:val="00B92106"/>
    <w:rsid w:val="00B921FD"/>
    <w:rsid w:val="00B92257"/>
    <w:rsid w:val="00B922DD"/>
    <w:rsid w:val="00B92487"/>
    <w:rsid w:val="00B9287B"/>
    <w:rsid w:val="00B92DE2"/>
    <w:rsid w:val="00B92DF3"/>
    <w:rsid w:val="00B931FE"/>
    <w:rsid w:val="00B9321A"/>
    <w:rsid w:val="00B9326C"/>
    <w:rsid w:val="00B93328"/>
    <w:rsid w:val="00B946B3"/>
    <w:rsid w:val="00B94893"/>
    <w:rsid w:val="00B949B1"/>
    <w:rsid w:val="00B94D35"/>
    <w:rsid w:val="00B954E9"/>
    <w:rsid w:val="00B9560D"/>
    <w:rsid w:val="00B95A87"/>
    <w:rsid w:val="00B95A8C"/>
    <w:rsid w:val="00B95B1C"/>
    <w:rsid w:val="00B95D7C"/>
    <w:rsid w:val="00B96289"/>
    <w:rsid w:val="00B9677B"/>
    <w:rsid w:val="00B967A5"/>
    <w:rsid w:val="00B969B2"/>
    <w:rsid w:val="00B96C71"/>
    <w:rsid w:val="00B96CA9"/>
    <w:rsid w:val="00B96E2A"/>
    <w:rsid w:val="00B96F9C"/>
    <w:rsid w:val="00B9774B"/>
    <w:rsid w:val="00B97E1F"/>
    <w:rsid w:val="00B97FD4"/>
    <w:rsid w:val="00BA108C"/>
    <w:rsid w:val="00BA15DA"/>
    <w:rsid w:val="00BA160E"/>
    <w:rsid w:val="00BA191C"/>
    <w:rsid w:val="00BA1AA2"/>
    <w:rsid w:val="00BA1D2C"/>
    <w:rsid w:val="00BA1FBD"/>
    <w:rsid w:val="00BA21BA"/>
    <w:rsid w:val="00BA2297"/>
    <w:rsid w:val="00BA2344"/>
    <w:rsid w:val="00BA2391"/>
    <w:rsid w:val="00BA2A42"/>
    <w:rsid w:val="00BA3655"/>
    <w:rsid w:val="00BA3E55"/>
    <w:rsid w:val="00BA4201"/>
    <w:rsid w:val="00BA4F3C"/>
    <w:rsid w:val="00BA5127"/>
    <w:rsid w:val="00BA5250"/>
    <w:rsid w:val="00BA5476"/>
    <w:rsid w:val="00BA5482"/>
    <w:rsid w:val="00BA5902"/>
    <w:rsid w:val="00BA5EE3"/>
    <w:rsid w:val="00BA6366"/>
    <w:rsid w:val="00BA66C4"/>
    <w:rsid w:val="00BA6735"/>
    <w:rsid w:val="00BA6743"/>
    <w:rsid w:val="00BA6980"/>
    <w:rsid w:val="00BA6AB4"/>
    <w:rsid w:val="00BA6AD6"/>
    <w:rsid w:val="00BA6C0F"/>
    <w:rsid w:val="00BA6C71"/>
    <w:rsid w:val="00BB083A"/>
    <w:rsid w:val="00BB0ACE"/>
    <w:rsid w:val="00BB0C2C"/>
    <w:rsid w:val="00BB0C4E"/>
    <w:rsid w:val="00BB0D39"/>
    <w:rsid w:val="00BB1209"/>
    <w:rsid w:val="00BB139D"/>
    <w:rsid w:val="00BB1457"/>
    <w:rsid w:val="00BB1727"/>
    <w:rsid w:val="00BB17C6"/>
    <w:rsid w:val="00BB1BCE"/>
    <w:rsid w:val="00BB21DF"/>
    <w:rsid w:val="00BB2367"/>
    <w:rsid w:val="00BB2860"/>
    <w:rsid w:val="00BB2D28"/>
    <w:rsid w:val="00BB2E0A"/>
    <w:rsid w:val="00BB3B17"/>
    <w:rsid w:val="00BB3BF3"/>
    <w:rsid w:val="00BB435E"/>
    <w:rsid w:val="00BB49BE"/>
    <w:rsid w:val="00BB4B31"/>
    <w:rsid w:val="00BB4B6F"/>
    <w:rsid w:val="00BB50F1"/>
    <w:rsid w:val="00BB52A6"/>
    <w:rsid w:val="00BB54F3"/>
    <w:rsid w:val="00BB581B"/>
    <w:rsid w:val="00BB5BB5"/>
    <w:rsid w:val="00BB647E"/>
    <w:rsid w:val="00BB6A1F"/>
    <w:rsid w:val="00BB6C14"/>
    <w:rsid w:val="00BB6F76"/>
    <w:rsid w:val="00BB7FF9"/>
    <w:rsid w:val="00BC05CB"/>
    <w:rsid w:val="00BC0D28"/>
    <w:rsid w:val="00BC1070"/>
    <w:rsid w:val="00BC1161"/>
    <w:rsid w:val="00BC1675"/>
    <w:rsid w:val="00BC1C4A"/>
    <w:rsid w:val="00BC2111"/>
    <w:rsid w:val="00BC26B0"/>
    <w:rsid w:val="00BC26FA"/>
    <w:rsid w:val="00BC2796"/>
    <w:rsid w:val="00BC27B0"/>
    <w:rsid w:val="00BC2D05"/>
    <w:rsid w:val="00BC3016"/>
    <w:rsid w:val="00BC35A1"/>
    <w:rsid w:val="00BC3C87"/>
    <w:rsid w:val="00BC3EED"/>
    <w:rsid w:val="00BC4137"/>
    <w:rsid w:val="00BC41A6"/>
    <w:rsid w:val="00BC43AE"/>
    <w:rsid w:val="00BC482B"/>
    <w:rsid w:val="00BC4861"/>
    <w:rsid w:val="00BC4CE1"/>
    <w:rsid w:val="00BC59F9"/>
    <w:rsid w:val="00BC5C50"/>
    <w:rsid w:val="00BC64DF"/>
    <w:rsid w:val="00BC66FE"/>
    <w:rsid w:val="00BC678A"/>
    <w:rsid w:val="00BC6E16"/>
    <w:rsid w:val="00BC710F"/>
    <w:rsid w:val="00BC71AE"/>
    <w:rsid w:val="00BC7328"/>
    <w:rsid w:val="00BC734F"/>
    <w:rsid w:val="00BC7678"/>
    <w:rsid w:val="00BC776F"/>
    <w:rsid w:val="00BC7778"/>
    <w:rsid w:val="00BC7834"/>
    <w:rsid w:val="00BC79B2"/>
    <w:rsid w:val="00BC7E6E"/>
    <w:rsid w:val="00BC7F83"/>
    <w:rsid w:val="00BD07FF"/>
    <w:rsid w:val="00BD0E86"/>
    <w:rsid w:val="00BD1057"/>
    <w:rsid w:val="00BD167D"/>
    <w:rsid w:val="00BD1C35"/>
    <w:rsid w:val="00BD1D7D"/>
    <w:rsid w:val="00BD1E86"/>
    <w:rsid w:val="00BD1F36"/>
    <w:rsid w:val="00BD21E8"/>
    <w:rsid w:val="00BD2212"/>
    <w:rsid w:val="00BD23A2"/>
    <w:rsid w:val="00BD2B0A"/>
    <w:rsid w:val="00BD2F3B"/>
    <w:rsid w:val="00BD39E5"/>
    <w:rsid w:val="00BD3DE2"/>
    <w:rsid w:val="00BD3F96"/>
    <w:rsid w:val="00BD4231"/>
    <w:rsid w:val="00BD428B"/>
    <w:rsid w:val="00BD45D7"/>
    <w:rsid w:val="00BD4D4C"/>
    <w:rsid w:val="00BD50FA"/>
    <w:rsid w:val="00BD532B"/>
    <w:rsid w:val="00BD543D"/>
    <w:rsid w:val="00BD562E"/>
    <w:rsid w:val="00BD586C"/>
    <w:rsid w:val="00BD5D41"/>
    <w:rsid w:val="00BD6800"/>
    <w:rsid w:val="00BD6DAF"/>
    <w:rsid w:val="00BE034B"/>
    <w:rsid w:val="00BE07FB"/>
    <w:rsid w:val="00BE0A04"/>
    <w:rsid w:val="00BE0A5C"/>
    <w:rsid w:val="00BE0A80"/>
    <w:rsid w:val="00BE0C1A"/>
    <w:rsid w:val="00BE0C2F"/>
    <w:rsid w:val="00BE0CC8"/>
    <w:rsid w:val="00BE0E83"/>
    <w:rsid w:val="00BE1046"/>
    <w:rsid w:val="00BE190C"/>
    <w:rsid w:val="00BE1CEA"/>
    <w:rsid w:val="00BE205D"/>
    <w:rsid w:val="00BE2153"/>
    <w:rsid w:val="00BE21E3"/>
    <w:rsid w:val="00BE234D"/>
    <w:rsid w:val="00BE25D7"/>
    <w:rsid w:val="00BE26B9"/>
    <w:rsid w:val="00BE26EA"/>
    <w:rsid w:val="00BE28D7"/>
    <w:rsid w:val="00BE29E2"/>
    <w:rsid w:val="00BE2D7A"/>
    <w:rsid w:val="00BE2F00"/>
    <w:rsid w:val="00BE3463"/>
    <w:rsid w:val="00BE35AD"/>
    <w:rsid w:val="00BE4BB5"/>
    <w:rsid w:val="00BE4BDC"/>
    <w:rsid w:val="00BE4DF0"/>
    <w:rsid w:val="00BE4E01"/>
    <w:rsid w:val="00BE4F3F"/>
    <w:rsid w:val="00BE4FC7"/>
    <w:rsid w:val="00BE5892"/>
    <w:rsid w:val="00BE6A7D"/>
    <w:rsid w:val="00BE6D0A"/>
    <w:rsid w:val="00BE70D0"/>
    <w:rsid w:val="00BE71FA"/>
    <w:rsid w:val="00BF035E"/>
    <w:rsid w:val="00BF082C"/>
    <w:rsid w:val="00BF0A71"/>
    <w:rsid w:val="00BF0C2C"/>
    <w:rsid w:val="00BF105B"/>
    <w:rsid w:val="00BF1211"/>
    <w:rsid w:val="00BF156F"/>
    <w:rsid w:val="00BF1AAD"/>
    <w:rsid w:val="00BF1BCF"/>
    <w:rsid w:val="00BF24ED"/>
    <w:rsid w:val="00BF25AC"/>
    <w:rsid w:val="00BF2AF4"/>
    <w:rsid w:val="00BF2D72"/>
    <w:rsid w:val="00BF2F58"/>
    <w:rsid w:val="00BF3155"/>
    <w:rsid w:val="00BF3269"/>
    <w:rsid w:val="00BF3410"/>
    <w:rsid w:val="00BF399B"/>
    <w:rsid w:val="00BF3BC1"/>
    <w:rsid w:val="00BF3CB2"/>
    <w:rsid w:val="00BF3CE9"/>
    <w:rsid w:val="00BF3D91"/>
    <w:rsid w:val="00BF3E02"/>
    <w:rsid w:val="00BF4163"/>
    <w:rsid w:val="00BF4475"/>
    <w:rsid w:val="00BF5082"/>
    <w:rsid w:val="00BF557C"/>
    <w:rsid w:val="00BF595F"/>
    <w:rsid w:val="00BF5DAF"/>
    <w:rsid w:val="00BF5F91"/>
    <w:rsid w:val="00BF6E08"/>
    <w:rsid w:val="00BF6E94"/>
    <w:rsid w:val="00BF7247"/>
    <w:rsid w:val="00BF74BC"/>
    <w:rsid w:val="00BF7866"/>
    <w:rsid w:val="00BF7889"/>
    <w:rsid w:val="00BF7F84"/>
    <w:rsid w:val="00C00813"/>
    <w:rsid w:val="00C00948"/>
    <w:rsid w:val="00C00CBD"/>
    <w:rsid w:val="00C012B6"/>
    <w:rsid w:val="00C01403"/>
    <w:rsid w:val="00C01606"/>
    <w:rsid w:val="00C0161C"/>
    <w:rsid w:val="00C0173A"/>
    <w:rsid w:val="00C01A68"/>
    <w:rsid w:val="00C01BBC"/>
    <w:rsid w:val="00C01E12"/>
    <w:rsid w:val="00C01E29"/>
    <w:rsid w:val="00C02685"/>
    <w:rsid w:val="00C02688"/>
    <w:rsid w:val="00C0278E"/>
    <w:rsid w:val="00C02E90"/>
    <w:rsid w:val="00C02FB1"/>
    <w:rsid w:val="00C03201"/>
    <w:rsid w:val="00C032F4"/>
    <w:rsid w:val="00C034AA"/>
    <w:rsid w:val="00C037CB"/>
    <w:rsid w:val="00C03AB9"/>
    <w:rsid w:val="00C03F01"/>
    <w:rsid w:val="00C03FAF"/>
    <w:rsid w:val="00C041A8"/>
    <w:rsid w:val="00C04368"/>
    <w:rsid w:val="00C0451A"/>
    <w:rsid w:val="00C046C1"/>
    <w:rsid w:val="00C04A68"/>
    <w:rsid w:val="00C04B2E"/>
    <w:rsid w:val="00C04BB0"/>
    <w:rsid w:val="00C04C43"/>
    <w:rsid w:val="00C04D5F"/>
    <w:rsid w:val="00C04E65"/>
    <w:rsid w:val="00C04F41"/>
    <w:rsid w:val="00C050F6"/>
    <w:rsid w:val="00C05148"/>
    <w:rsid w:val="00C05171"/>
    <w:rsid w:val="00C0533B"/>
    <w:rsid w:val="00C0563E"/>
    <w:rsid w:val="00C05F42"/>
    <w:rsid w:val="00C060AC"/>
    <w:rsid w:val="00C0639C"/>
    <w:rsid w:val="00C06597"/>
    <w:rsid w:val="00C06626"/>
    <w:rsid w:val="00C06878"/>
    <w:rsid w:val="00C06BF4"/>
    <w:rsid w:val="00C06E3C"/>
    <w:rsid w:val="00C07466"/>
    <w:rsid w:val="00C074A2"/>
    <w:rsid w:val="00C078FE"/>
    <w:rsid w:val="00C07BF9"/>
    <w:rsid w:val="00C07CD7"/>
    <w:rsid w:val="00C07E2B"/>
    <w:rsid w:val="00C07FC8"/>
    <w:rsid w:val="00C100F4"/>
    <w:rsid w:val="00C10318"/>
    <w:rsid w:val="00C10547"/>
    <w:rsid w:val="00C106D3"/>
    <w:rsid w:val="00C10B73"/>
    <w:rsid w:val="00C10E20"/>
    <w:rsid w:val="00C10EFB"/>
    <w:rsid w:val="00C112AB"/>
    <w:rsid w:val="00C11AF5"/>
    <w:rsid w:val="00C121E3"/>
    <w:rsid w:val="00C12234"/>
    <w:rsid w:val="00C124F5"/>
    <w:rsid w:val="00C1272E"/>
    <w:rsid w:val="00C12994"/>
    <w:rsid w:val="00C12C7F"/>
    <w:rsid w:val="00C134D6"/>
    <w:rsid w:val="00C1352D"/>
    <w:rsid w:val="00C13538"/>
    <w:rsid w:val="00C13C18"/>
    <w:rsid w:val="00C14105"/>
    <w:rsid w:val="00C14155"/>
    <w:rsid w:val="00C1437F"/>
    <w:rsid w:val="00C1456A"/>
    <w:rsid w:val="00C14C2C"/>
    <w:rsid w:val="00C14DB7"/>
    <w:rsid w:val="00C15151"/>
    <w:rsid w:val="00C15214"/>
    <w:rsid w:val="00C15244"/>
    <w:rsid w:val="00C1555D"/>
    <w:rsid w:val="00C1559B"/>
    <w:rsid w:val="00C156AB"/>
    <w:rsid w:val="00C160FB"/>
    <w:rsid w:val="00C16213"/>
    <w:rsid w:val="00C1625B"/>
    <w:rsid w:val="00C16469"/>
    <w:rsid w:val="00C16A18"/>
    <w:rsid w:val="00C173EF"/>
    <w:rsid w:val="00C1796B"/>
    <w:rsid w:val="00C17A9E"/>
    <w:rsid w:val="00C17CE3"/>
    <w:rsid w:val="00C17F87"/>
    <w:rsid w:val="00C20135"/>
    <w:rsid w:val="00C20176"/>
    <w:rsid w:val="00C201B1"/>
    <w:rsid w:val="00C206F2"/>
    <w:rsid w:val="00C2098E"/>
    <w:rsid w:val="00C211B6"/>
    <w:rsid w:val="00C2144E"/>
    <w:rsid w:val="00C21940"/>
    <w:rsid w:val="00C21AF9"/>
    <w:rsid w:val="00C21B6D"/>
    <w:rsid w:val="00C220CF"/>
    <w:rsid w:val="00C2223D"/>
    <w:rsid w:val="00C223D0"/>
    <w:rsid w:val="00C2274E"/>
    <w:rsid w:val="00C22EBF"/>
    <w:rsid w:val="00C23140"/>
    <w:rsid w:val="00C2360F"/>
    <w:rsid w:val="00C239CA"/>
    <w:rsid w:val="00C23E14"/>
    <w:rsid w:val="00C24043"/>
    <w:rsid w:val="00C241A4"/>
    <w:rsid w:val="00C2433A"/>
    <w:rsid w:val="00C24376"/>
    <w:rsid w:val="00C245BE"/>
    <w:rsid w:val="00C246C2"/>
    <w:rsid w:val="00C24C64"/>
    <w:rsid w:val="00C2506B"/>
    <w:rsid w:val="00C25610"/>
    <w:rsid w:val="00C2592F"/>
    <w:rsid w:val="00C25BD7"/>
    <w:rsid w:val="00C25EB6"/>
    <w:rsid w:val="00C269A9"/>
    <w:rsid w:val="00C26BC5"/>
    <w:rsid w:val="00C26F8E"/>
    <w:rsid w:val="00C270E1"/>
    <w:rsid w:val="00C2778E"/>
    <w:rsid w:val="00C27AE4"/>
    <w:rsid w:val="00C30023"/>
    <w:rsid w:val="00C30158"/>
    <w:rsid w:val="00C30935"/>
    <w:rsid w:val="00C30954"/>
    <w:rsid w:val="00C30F56"/>
    <w:rsid w:val="00C318C1"/>
    <w:rsid w:val="00C31C37"/>
    <w:rsid w:val="00C31DCA"/>
    <w:rsid w:val="00C32963"/>
    <w:rsid w:val="00C33106"/>
    <w:rsid w:val="00C33696"/>
    <w:rsid w:val="00C337F3"/>
    <w:rsid w:val="00C33851"/>
    <w:rsid w:val="00C33936"/>
    <w:rsid w:val="00C3395A"/>
    <w:rsid w:val="00C34061"/>
    <w:rsid w:val="00C34303"/>
    <w:rsid w:val="00C3455B"/>
    <w:rsid w:val="00C3473B"/>
    <w:rsid w:val="00C34A90"/>
    <w:rsid w:val="00C34E1E"/>
    <w:rsid w:val="00C34F25"/>
    <w:rsid w:val="00C35352"/>
    <w:rsid w:val="00C356B1"/>
    <w:rsid w:val="00C358DA"/>
    <w:rsid w:val="00C35E0A"/>
    <w:rsid w:val="00C364F6"/>
    <w:rsid w:val="00C368BF"/>
    <w:rsid w:val="00C36B69"/>
    <w:rsid w:val="00C36E07"/>
    <w:rsid w:val="00C374AB"/>
    <w:rsid w:val="00C375BD"/>
    <w:rsid w:val="00C37D9C"/>
    <w:rsid w:val="00C37F8F"/>
    <w:rsid w:val="00C40210"/>
    <w:rsid w:val="00C40AE2"/>
    <w:rsid w:val="00C4137B"/>
    <w:rsid w:val="00C41B35"/>
    <w:rsid w:val="00C41BCD"/>
    <w:rsid w:val="00C42256"/>
    <w:rsid w:val="00C42316"/>
    <w:rsid w:val="00C426D8"/>
    <w:rsid w:val="00C428DC"/>
    <w:rsid w:val="00C42BF1"/>
    <w:rsid w:val="00C43183"/>
    <w:rsid w:val="00C436F1"/>
    <w:rsid w:val="00C43F47"/>
    <w:rsid w:val="00C43FCA"/>
    <w:rsid w:val="00C44187"/>
    <w:rsid w:val="00C441C3"/>
    <w:rsid w:val="00C445E5"/>
    <w:rsid w:val="00C44FDA"/>
    <w:rsid w:val="00C451B6"/>
    <w:rsid w:val="00C45BFF"/>
    <w:rsid w:val="00C45F26"/>
    <w:rsid w:val="00C46365"/>
    <w:rsid w:val="00C46DA2"/>
    <w:rsid w:val="00C471B6"/>
    <w:rsid w:val="00C47713"/>
    <w:rsid w:val="00C47895"/>
    <w:rsid w:val="00C47A74"/>
    <w:rsid w:val="00C50765"/>
    <w:rsid w:val="00C50A86"/>
    <w:rsid w:val="00C50CAD"/>
    <w:rsid w:val="00C50F7B"/>
    <w:rsid w:val="00C5156D"/>
    <w:rsid w:val="00C516B6"/>
    <w:rsid w:val="00C51773"/>
    <w:rsid w:val="00C519EF"/>
    <w:rsid w:val="00C51D8C"/>
    <w:rsid w:val="00C5211D"/>
    <w:rsid w:val="00C52A7A"/>
    <w:rsid w:val="00C52E6E"/>
    <w:rsid w:val="00C53074"/>
    <w:rsid w:val="00C53337"/>
    <w:rsid w:val="00C533D6"/>
    <w:rsid w:val="00C534FB"/>
    <w:rsid w:val="00C535CB"/>
    <w:rsid w:val="00C5398D"/>
    <w:rsid w:val="00C53AE6"/>
    <w:rsid w:val="00C53BA9"/>
    <w:rsid w:val="00C53DDA"/>
    <w:rsid w:val="00C53EC2"/>
    <w:rsid w:val="00C5407A"/>
    <w:rsid w:val="00C54310"/>
    <w:rsid w:val="00C54CA8"/>
    <w:rsid w:val="00C54DE8"/>
    <w:rsid w:val="00C55A4B"/>
    <w:rsid w:val="00C55B0F"/>
    <w:rsid w:val="00C55C38"/>
    <w:rsid w:val="00C55ECF"/>
    <w:rsid w:val="00C5684D"/>
    <w:rsid w:val="00C568EC"/>
    <w:rsid w:val="00C57291"/>
    <w:rsid w:val="00C57646"/>
    <w:rsid w:val="00C57730"/>
    <w:rsid w:val="00C57F6F"/>
    <w:rsid w:val="00C6000F"/>
    <w:rsid w:val="00C60459"/>
    <w:rsid w:val="00C6059D"/>
    <w:rsid w:val="00C60EB7"/>
    <w:rsid w:val="00C60F79"/>
    <w:rsid w:val="00C616C0"/>
    <w:rsid w:val="00C618A0"/>
    <w:rsid w:val="00C61A7B"/>
    <w:rsid w:val="00C61E34"/>
    <w:rsid w:val="00C62367"/>
    <w:rsid w:val="00C62E67"/>
    <w:rsid w:val="00C647C0"/>
    <w:rsid w:val="00C64AF9"/>
    <w:rsid w:val="00C65540"/>
    <w:rsid w:val="00C655F0"/>
    <w:rsid w:val="00C6562C"/>
    <w:rsid w:val="00C65E9E"/>
    <w:rsid w:val="00C66292"/>
    <w:rsid w:val="00C6670C"/>
    <w:rsid w:val="00C668BE"/>
    <w:rsid w:val="00C66B7C"/>
    <w:rsid w:val="00C673D9"/>
    <w:rsid w:val="00C67C02"/>
    <w:rsid w:val="00C7016B"/>
    <w:rsid w:val="00C70270"/>
    <w:rsid w:val="00C706C5"/>
    <w:rsid w:val="00C711C4"/>
    <w:rsid w:val="00C71555"/>
    <w:rsid w:val="00C71695"/>
    <w:rsid w:val="00C716A4"/>
    <w:rsid w:val="00C7187A"/>
    <w:rsid w:val="00C718DC"/>
    <w:rsid w:val="00C71D46"/>
    <w:rsid w:val="00C72628"/>
    <w:rsid w:val="00C729B4"/>
    <w:rsid w:val="00C72C32"/>
    <w:rsid w:val="00C7358C"/>
    <w:rsid w:val="00C7364E"/>
    <w:rsid w:val="00C73829"/>
    <w:rsid w:val="00C73B18"/>
    <w:rsid w:val="00C73B7D"/>
    <w:rsid w:val="00C73FF1"/>
    <w:rsid w:val="00C74523"/>
    <w:rsid w:val="00C74542"/>
    <w:rsid w:val="00C747C6"/>
    <w:rsid w:val="00C749EF"/>
    <w:rsid w:val="00C74EC3"/>
    <w:rsid w:val="00C757AD"/>
    <w:rsid w:val="00C758DE"/>
    <w:rsid w:val="00C75988"/>
    <w:rsid w:val="00C75BC7"/>
    <w:rsid w:val="00C75CCA"/>
    <w:rsid w:val="00C75D5F"/>
    <w:rsid w:val="00C76293"/>
    <w:rsid w:val="00C763AD"/>
    <w:rsid w:val="00C76586"/>
    <w:rsid w:val="00C76672"/>
    <w:rsid w:val="00C76B88"/>
    <w:rsid w:val="00C76E33"/>
    <w:rsid w:val="00C77111"/>
    <w:rsid w:val="00C775F5"/>
    <w:rsid w:val="00C77AC9"/>
    <w:rsid w:val="00C8015A"/>
    <w:rsid w:val="00C8095A"/>
    <w:rsid w:val="00C80CD7"/>
    <w:rsid w:val="00C8113D"/>
    <w:rsid w:val="00C81508"/>
    <w:rsid w:val="00C81611"/>
    <w:rsid w:val="00C8170B"/>
    <w:rsid w:val="00C818A9"/>
    <w:rsid w:val="00C81922"/>
    <w:rsid w:val="00C81E01"/>
    <w:rsid w:val="00C81E4B"/>
    <w:rsid w:val="00C81EFD"/>
    <w:rsid w:val="00C82449"/>
    <w:rsid w:val="00C82BC2"/>
    <w:rsid w:val="00C82BEA"/>
    <w:rsid w:val="00C82DD8"/>
    <w:rsid w:val="00C82E4A"/>
    <w:rsid w:val="00C82FDE"/>
    <w:rsid w:val="00C8351B"/>
    <w:rsid w:val="00C83722"/>
    <w:rsid w:val="00C837D9"/>
    <w:rsid w:val="00C83F27"/>
    <w:rsid w:val="00C8409A"/>
    <w:rsid w:val="00C8487A"/>
    <w:rsid w:val="00C84961"/>
    <w:rsid w:val="00C84D61"/>
    <w:rsid w:val="00C84FAE"/>
    <w:rsid w:val="00C85773"/>
    <w:rsid w:val="00C85ACB"/>
    <w:rsid w:val="00C85DBE"/>
    <w:rsid w:val="00C85DDC"/>
    <w:rsid w:val="00C86D4A"/>
    <w:rsid w:val="00C870BA"/>
    <w:rsid w:val="00C8723D"/>
    <w:rsid w:val="00C87383"/>
    <w:rsid w:val="00C87552"/>
    <w:rsid w:val="00C877B1"/>
    <w:rsid w:val="00C877B8"/>
    <w:rsid w:val="00C87AF6"/>
    <w:rsid w:val="00C87C2C"/>
    <w:rsid w:val="00C87E7C"/>
    <w:rsid w:val="00C9024B"/>
    <w:rsid w:val="00C90252"/>
    <w:rsid w:val="00C903C2"/>
    <w:rsid w:val="00C903FB"/>
    <w:rsid w:val="00C90579"/>
    <w:rsid w:val="00C90E14"/>
    <w:rsid w:val="00C90E38"/>
    <w:rsid w:val="00C91217"/>
    <w:rsid w:val="00C916F2"/>
    <w:rsid w:val="00C91703"/>
    <w:rsid w:val="00C91DB5"/>
    <w:rsid w:val="00C92028"/>
    <w:rsid w:val="00C927CE"/>
    <w:rsid w:val="00C928DB"/>
    <w:rsid w:val="00C92CD8"/>
    <w:rsid w:val="00C92D0F"/>
    <w:rsid w:val="00C92DBC"/>
    <w:rsid w:val="00C9339A"/>
    <w:rsid w:val="00C93632"/>
    <w:rsid w:val="00C93AD2"/>
    <w:rsid w:val="00C93DB2"/>
    <w:rsid w:val="00C93F42"/>
    <w:rsid w:val="00C93FAC"/>
    <w:rsid w:val="00C9429E"/>
    <w:rsid w:val="00C94440"/>
    <w:rsid w:val="00C94573"/>
    <w:rsid w:val="00C94702"/>
    <w:rsid w:val="00C94BBA"/>
    <w:rsid w:val="00C94D6C"/>
    <w:rsid w:val="00C94EF1"/>
    <w:rsid w:val="00C9530F"/>
    <w:rsid w:val="00C95638"/>
    <w:rsid w:val="00C9563B"/>
    <w:rsid w:val="00C95A6C"/>
    <w:rsid w:val="00C95C3B"/>
    <w:rsid w:val="00C967A2"/>
    <w:rsid w:val="00C967D2"/>
    <w:rsid w:val="00C967FD"/>
    <w:rsid w:val="00C968D7"/>
    <w:rsid w:val="00C96D10"/>
    <w:rsid w:val="00C978DB"/>
    <w:rsid w:val="00C97918"/>
    <w:rsid w:val="00CA0B42"/>
    <w:rsid w:val="00CA0BE8"/>
    <w:rsid w:val="00CA0E62"/>
    <w:rsid w:val="00CA0FA6"/>
    <w:rsid w:val="00CA1662"/>
    <w:rsid w:val="00CA1C62"/>
    <w:rsid w:val="00CA1CFD"/>
    <w:rsid w:val="00CA2E5D"/>
    <w:rsid w:val="00CA304E"/>
    <w:rsid w:val="00CA316A"/>
    <w:rsid w:val="00CA34D4"/>
    <w:rsid w:val="00CA36C8"/>
    <w:rsid w:val="00CA3DB6"/>
    <w:rsid w:val="00CA404A"/>
    <w:rsid w:val="00CA423F"/>
    <w:rsid w:val="00CA44F1"/>
    <w:rsid w:val="00CA451A"/>
    <w:rsid w:val="00CA48C4"/>
    <w:rsid w:val="00CA4A8D"/>
    <w:rsid w:val="00CA4E99"/>
    <w:rsid w:val="00CA4FFA"/>
    <w:rsid w:val="00CA508A"/>
    <w:rsid w:val="00CA518F"/>
    <w:rsid w:val="00CA53AB"/>
    <w:rsid w:val="00CA618D"/>
    <w:rsid w:val="00CA6743"/>
    <w:rsid w:val="00CA69FC"/>
    <w:rsid w:val="00CA6AF0"/>
    <w:rsid w:val="00CA6ED6"/>
    <w:rsid w:val="00CA7FD4"/>
    <w:rsid w:val="00CB0746"/>
    <w:rsid w:val="00CB0803"/>
    <w:rsid w:val="00CB0A18"/>
    <w:rsid w:val="00CB0B1C"/>
    <w:rsid w:val="00CB0F4E"/>
    <w:rsid w:val="00CB1674"/>
    <w:rsid w:val="00CB1AD0"/>
    <w:rsid w:val="00CB1D8A"/>
    <w:rsid w:val="00CB216B"/>
    <w:rsid w:val="00CB21F1"/>
    <w:rsid w:val="00CB2584"/>
    <w:rsid w:val="00CB2F5E"/>
    <w:rsid w:val="00CB310E"/>
    <w:rsid w:val="00CB312B"/>
    <w:rsid w:val="00CB313C"/>
    <w:rsid w:val="00CB34CF"/>
    <w:rsid w:val="00CB3A1F"/>
    <w:rsid w:val="00CB3B44"/>
    <w:rsid w:val="00CB41B7"/>
    <w:rsid w:val="00CB431E"/>
    <w:rsid w:val="00CB477A"/>
    <w:rsid w:val="00CB536E"/>
    <w:rsid w:val="00CB5653"/>
    <w:rsid w:val="00CB56C2"/>
    <w:rsid w:val="00CB5975"/>
    <w:rsid w:val="00CB5A82"/>
    <w:rsid w:val="00CB5A91"/>
    <w:rsid w:val="00CB5D7E"/>
    <w:rsid w:val="00CB6693"/>
    <w:rsid w:val="00CB6768"/>
    <w:rsid w:val="00CB6FAF"/>
    <w:rsid w:val="00CB739F"/>
    <w:rsid w:val="00CB764B"/>
    <w:rsid w:val="00CB7999"/>
    <w:rsid w:val="00CB7B92"/>
    <w:rsid w:val="00CB7D9C"/>
    <w:rsid w:val="00CC0A12"/>
    <w:rsid w:val="00CC16EB"/>
    <w:rsid w:val="00CC17DB"/>
    <w:rsid w:val="00CC1FEB"/>
    <w:rsid w:val="00CC2AC5"/>
    <w:rsid w:val="00CC2D77"/>
    <w:rsid w:val="00CC33FE"/>
    <w:rsid w:val="00CC3AA5"/>
    <w:rsid w:val="00CC3AD5"/>
    <w:rsid w:val="00CC3DAE"/>
    <w:rsid w:val="00CC429D"/>
    <w:rsid w:val="00CC42B6"/>
    <w:rsid w:val="00CC43A6"/>
    <w:rsid w:val="00CC46D5"/>
    <w:rsid w:val="00CC477C"/>
    <w:rsid w:val="00CC48A8"/>
    <w:rsid w:val="00CC4A18"/>
    <w:rsid w:val="00CC4D12"/>
    <w:rsid w:val="00CC4D75"/>
    <w:rsid w:val="00CC4E1E"/>
    <w:rsid w:val="00CC5067"/>
    <w:rsid w:val="00CC5376"/>
    <w:rsid w:val="00CC56A1"/>
    <w:rsid w:val="00CC5917"/>
    <w:rsid w:val="00CC59B1"/>
    <w:rsid w:val="00CC5CE9"/>
    <w:rsid w:val="00CC6329"/>
    <w:rsid w:val="00CC737F"/>
    <w:rsid w:val="00CC75BD"/>
    <w:rsid w:val="00CC7A70"/>
    <w:rsid w:val="00CD0147"/>
    <w:rsid w:val="00CD03B2"/>
    <w:rsid w:val="00CD0B1D"/>
    <w:rsid w:val="00CD0BBF"/>
    <w:rsid w:val="00CD0DF7"/>
    <w:rsid w:val="00CD0F59"/>
    <w:rsid w:val="00CD0F83"/>
    <w:rsid w:val="00CD1639"/>
    <w:rsid w:val="00CD1E56"/>
    <w:rsid w:val="00CD2549"/>
    <w:rsid w:val="00CD33C7"/>
    <w:rsid w:val="00CD33EB"/>
    <w:rsid w:val="00CD34CE"/>
    <w:rsid w:val="00CD3655"/>
    <w:rsid w:val="00CD37E9"/>
    <w:rsid w:val="00CD3A58"/>
    <w:rsid w:val="00CD3C3A"/>
    <w:rsid w:val="00CD3D97"/>
    <w:rsid w:val="00CD3EA6"/>
    <w:rsid w:val="00CD4A2B"/>
    <w:rsid w:val="00CD592C"/>
    <w:rsid w:val="00CD5DE0"/>
    <w:rsid w:val="00CD5E54"/>
    <w:rsid w:val="00CD6062"/>
    <w:rsid w:val="00CD6364"/>
    <w:rsid w:val="00CD63BD"/>
    <w:rsid w:val="00CD6499"/>
    <w:rsid w:val="00CD6739"/>
    <w:rsid w:val="00CD69AE"/>
    <w:rsid w:val="00CD6B15"/>
    <w:rsid w:val="00CD6CA4"/>
    <w:rsid w:val="00CD6E3D"/>
    <w:rsid w:val="00CD749B"/>
    <w:rsid w:val="00CD7FED"/>
    <w:rsid w:val="00CD7FF1"/>
    <w:rsid w:val="00CE0235"/>
    <w:rsid w:val="00CE02C4"/>
    <w:rsid w:val="00CE0434"/>
    <w:rsid w:val="00CE075F"/>
    <w:rsid w:val="00CE07AF"/>
    <w:rsid w:val="00CE0FA1"/>
    <w:rsid w:val="00CE1405"/>
    <w:rsid w:val="00CE17BF"/>
    <w:rsid w:val="00CE1C14"/>
    <w:rsid w:val="00CE1FC7"/>
    <w:rsid w:val="00CE23FD"/>
    <w:rsid w:val="00CE255B"/>
    <w:rsid w:val="00CE2A92"/>
    <w:rsid w:val="00CE2B1D"/>
    <w:rsid w:val="00CE2BDF"/>
    <w:rsid w:val="00CE2C72"/>
    <w:rsid w:val="00CE3303"/>
    <w:rsid w:val="00CE3660"/>
    <w:rsid w:val="00CE3C7A"/>
    <w:rsid w:val="00CE4598"/>
    <w:rsid w:val="00CE47A9"/>
    <w:rsid w:val="00CE4858"/>
    <w:rsid w:val="00CE4C4A"/>
    <w:rsid w:val="00CE4EC1"/>
    <w:rsid w:val="00CE50BE"/>
    <w:rsid w:val="00CE54B4"/>
    <w:rsid w:val="00CE5509"/>
    <w:rsid w:val="00CE5598"/>
    <w:rsid w:val="00CE5EFA"/>
    <w:rsid w:val="00CE5FE3"/>
    <w:rsid w:val="00CE6338"/>
    <w:rsid w:val="00CE6C6B"/>
    <w:rsid w:val="00CE6FF2"/>
    <w:rsid w:val="00CE72D3"/>
    <w:rsid w:val="00CE763B"/>
    <w:rsid w:val="00CE7BC5"/>
    <w:rsid w:val="00CE7C5C"/>
    <w:rsid w:val="00CF0D98"/>
    <w:rsid w:val="00CF109F"/>
    <w:rsid w:val="00CF15EE"/>
    <w:rsid w:val="00CF1CF7"/>
    <w:rsid w:val="00CF1E9C"/>
    <w:rsid w:val="00CF2195"/>
    <w:rsid w:val="00CF22FE"/>
    <w:rsid w:val="00CF26A3"/>
    <w:rsid w:val="00CF2807"/>
    <w:rsid w:val="00CF2BF5"/>
    <w:rsid w:val="00CF2CC7"/>
    <w:rsid w:val="00CF2EB6"/>
    <w:rsid w:val="00CF3626"/>
    <w:rsid w:val="00CF47A3"/>
    <w:rsid w:val="00CF4DEE"/>
    <w:rsid w:val="00CF55CE"/>
    <w:rsid w:val="00CF5BD6"/>
    <w:rsid w:val="00CF5C2A"/>
    <w:rsid w:val="00CF5FC5"/>
    <w:rsid w:val="00CF6040"/>
    <w:rsid w:val="00CF60A1"/>
    <w:rsid w:val="00CF66FA"/>
    <w:rsid w:val="00CF6B4D"/>
    <w:rsid w:val="00CF6E7E"/>
    <w:rsid w:val="00CF77CE"/>
    <w:rsid w:val="00CF78D2"/>
    <w:rsid w:val="00D00152"/>
    <w:rsid w:val="00D00998"/>
    <w:rsid w:val="00D009C5"/>
    <w:rsid w:val="00D00EE2"/>
    <w:rsid w:val="00D01414"/>
    <w:rsid w:val="00D015B4"/>
    <w:rsid w:val="00D017A6"/>
    <w:rsid w:val="00D02037"/>
    <w:rsid w:val="00D0207A"/>
    <w:rsid w:val="00D020B6"/>
    <w:rsid w:val="00D0235B"/>
    <w:rsid w:val="00D024BC"/>
    <w:rsid w:val="00D0294C"/>
    <w:rsid w:val="00D02FD0"/>
    <w:rsid w:val="00D0304D"/>
    <w:rsid w:val="00D0376A"/>
    <w:rsid w:val="00D03D0C"/>
    <w:rsid w:val="00D03EE9"/>
    <w:rsid w:val="00D04002"/>
    <w:rsid w:val="00D0470B"/>
    <w:rsid w:val="00D050CC"/>
    <w:rsid w:val="00D05258"/>
    <w:rsid w:val="00D05266"/>
    <w:rsid w:val="00D052CF"/>
    <w:rsid w:val="00D053DF"/>
    <w:rsid w:val="00D05940"/>
    <w:rsid w:val="00D05AE0"/>
    <w:rsid w:val="00D05E0D"/>
    <w:rsid w:val="00D05F4E"/>
    <w:rsid w:val="00D065E2"/>
    <w:rsid w:val="00D066EB"/>
    <w:rsid w:val="00D0670A"/>
    <w:rsid w:val="00D068DB"/>
    <w:rsid w:val="00D06D39"/>
    <w:rsid w:val="00D07603"/>
    <w:rsid w:val="00D0760A"/>
    <w:rsid w:val="00D07936"/>
    <w:rsid w:val="00D07961"/>
    <w:rsid w:val="00D101D6"/>
    <w:rsid w:val="00D10834"/>
    <w:rsid w:val="00D10840"/>
    <w:rsid w:val="00D11129"/>
    <w:rsid w:val="00D113D7"/>
    <w:rsid w:val="00D1142E"/>
    <w:rsid w:val="00D11987"/>
    <w:rsid w:val="00D11BBD"/>
    <w:rsid w:val="00D11C5D"/>
    <w:rsid w:val="00D11E55"/>
    <w:rsid w:val="00D11F85"/>
    <w:rsid w:val="00D1205F"/>
    <w:rsid w:val="00D12659"/>
    <w:rsid w:val="00D12E30"/>
    <w:rsid w:val="00D13038"/>
    <w:rsid w:val="00D13186"/>
    <w:rsid w:val="00D131BD"/>
    <w:rsid w:val="00D13229"/>
    <w:rsid w:val="00D13637"/>
    <w:rsid w:val="00D1372A"/>
    <w:rsid w:val="00D13B81"/>
    <w:rsid w:val="00D13F70"/>
    <w:rsid w:val="00D1424B"/>
    <w:rsid w:val="00D143FF"/>
    <w:rsid w:val="00D14C30"/>
    <w:rsid w:val="00D14D2B"/>
    <w:rsid w:val="00D14DB5"/>
    <w:rsid w:val="00D14EB3"/>
    <w:rsid w:val="00D152BA"/>
    <w:rsid w:val="00D1536D"/>
    <w:rsid w:val="00D1545F"/>
    <w:rsid w:val="00D15695"/>
    <w:rsid w:val="00D15974"/>
    <w:rsid w:val="00D15D28"/>
    <w:rsid w:val="00D15D58"/>
    <w:rsid w:val="00D15E56"/>
    <w:rsid w:val="00D162E2"/>
    <w:rsid w:val="00D1630F"/>
    <w:rsid w:val="00D16B4F"/>
    <w:rsid w:val="00D16E03"/>
    <w:rsid w:val="00D16F74"/>
    <w:rsid w:val="00D173AD"/>
    <w:rsid w:val="00D174AE"/>
    <w:rsid w:val="00D174EF"/>
    <w:rsid w:val="00D1798A"/>
    <w:rsid w:val="00D17A10"/>
    <w:rsid w:val="00D17D47"/>
    <w:rsid w:val="00D2026B"/>
    <w:rsid w:val="00D2079F"/>
    <w:rsid w:val="00D2081C"/>
    <w:rsid w:val="00D20C40"/>
    <w:rsid w:val="00D20E3B"/>
    <w:rsid w:val="00D20F83"/>
    <w:rsid w:val="00D213C9"/>
    <w:rsid w:val="00D218C7"/>
    <w:rsid w:val="00D21F0E"/>
    <w:rsid w:val="00D22052"/>
    <w:rsid w:val="00D221BC"/>
    <w:rsid w:val="00D22607"/>
    <w:rsid w:val="00D2296E"/>
    <w:rsid w:val="00D2298E"/>
    <w:rsid w:val="00D22A7C"/>
    <w:rsid w:val="00D22BBD"/>
    <w:rsid w:val="00D22EE7"/>
    <w:rsid w:val="00D2399B"/>
    <w:rsid w:val="00D2405C"/>
    <w:rsid w:val="00D2413D"/>
    <w:rsid w:val="00D241E4"/>
    <w:rsid w:val="00D2452E"/>
    <w:rsid w:val="00D248BD"/>
    <w:rsid w:val="00D248E9"/>
    <w:rsid w:val="00D24B1A"/>
    <w:rsid w:val="00D255FE"/>
    <w:rsid w:val="00D25623"/>
    <w:rsid w:val="00D25939"/>
    <w:rsid w:val="00D25F0B"/>
    <w:rsid w:val="00D2631F"/>
    <w:rsid w:val="00D26462"/>
    <w:rsid w:val="00D26A97"/>
    <w:rsid w:val="00D26DD9"/>
    <w:rsid w:val="00D26F92"/>
    <w:rsid w:val="00D26FAB"/>
    <w:rsid w:val="00D2765E"/>
    <w:rsid w:val="00D27712"/>
    <w:rsid w:val="00D2784F"/>
    <w:rsid w:val="00D278CB"/>
    <w:rsid w:val="00D27A88"/>
    <w:rsid w:val="00D27C16"/>
    <w:rsid w:val="00D27F66"/>
    <w:rsid w:val="00D30118"/>
    <w:rsid w:val="00D3069D"/>
    <w:rsid w:val="00D30BE1"/>
    <w:rsid w:val="00D30E52"/>
    <w:rsid w:val="00D3140B"/>
    <w:rsid w:val="00D315E1"/>
    <w:rsid w:val="00D31842"/>
    <w:rsid w:val="00D31DB0"/>
    <w:rsid w:val="00D3240F"/>
    <w:rsid w:val="00D325EE"/>
    <w:rsid w:val="00D3316C"/>
    <w:rsid w:val="00D33518"/>
    <w:rsid w:val="00D3363D"/>
    <w:rsid w:val="00D33721"/>
    <w:rsid w:val="00D33E82"/>
    <w:rsid w:val="00D33ED7"/>
    <w:rsid w:val="00D33F66"/>
    <w:rsid w:val="00D33FEA"/>
    <w:rsid w:val="00D34847"/>
    <w:rsid w:val="00D34CCC"/>
    <w:rsid w:val="00D34DB0"/>
    <w:rsid w:val="00D350FE"/>
    <w:rsid w:val="00D351E4"/>
    <w:rsid w:val="00D35891"/>
    <w:rsid w:val="00D35C0B"/>
    <w:rsid w:val="00D35C59"/>
    <w:rsid w:val="00D35CF3"/>
    <w:rsid w:val="00D35D91"/>
    <w:rsid w:val="00D362A5"/>
    <w:rsid w:val="00D37473"/>
    <w:rsid w:val="00D400DD"/>
    <w:rsid w:val="00D4042D"/>
    <w:rsid w:val="00D4093D"/>
    <w:rsid w:val="00D40A79"/>
    <w:rsid w:val="00D40B16"/>
    <w:rsid w:val="00D40B7C"/>
    <w:rsid w:val="00D40DC8"/>
    <w:rsid w:val="00D415C4"/>
    <w:rsid w:val="00D41634"/>
    <w:rsid w:val="00D4165B"/>
    <w:rsid w:val="00D41C61"/>
    <w:rsid w:val="00D42A8B"/>
    <w:rsid w:val="00D42BF5"/>
    <w:rsid w:val="00D42E6B"/>
    <w:rsid w:val="00D43314"/>
    <w:rsid w:val="00D43352"/>
    <w:rsid w:val="00D43536"/>
    <w:rsid w:val="00D43824"/>
    <w:rsid w:val="00D43B6B"/>
    <w:rsid w:val="00D43CC5"/>
    <w:rsid w:val="00D4477B"/>
    <w:rsid w:val="00D448B6"/>
    <w:rsid w:val="00D448D1"/>
    <w:rsid w:val="00D4495E"/>
    <w:rsid w:val="00D44C77"/>
    <w:rsid w:val="00D44E8B"/>
    <w:rsid w:val="00D45081"/>
    <w:rsid w:val="00D452E8"/>
    <w:rsid w:val="00D45326"/>
    <w:rsid w:val="00D461E5"/>
    <w:rsid w:val="00D46281"/>
    <w:rsid w:val="00D46877"/>
    <w:rsid w:val="00D46DE5"/>
    <w:rsid w:val="00D46F55"/>
    <w:rsid w:val="00D47732"/>
    <w:rsid w:val="00D47B22"/>
    <w:rsid w:val="00D50006"/>
    <w:rsid w:val="00D500D1"/>
    <w:rsid w:val="00D5066A"/>
    <w:rsid w:val="00D507B9"/>
    <w:rsid w:val="00D50ABF"/>
    <w:rsid w:val="00D50B2A"/>
    <w:rsid w:val="00D50C9E"/>
    <w:rsid w:val="00D50CF8"/>
    <w:rsid w:val="00D50E5D"/>
    <w:rsid w:val="00D5139B"/>
    <w:rsid w:val="00D515E6"/>
    <w:rsid w:val="00D51C7A"/>
    <w:rsid w:val="00D5239E"/>
    <w:rsid w:val="00D52526"/>
    <w:rsid w:val="00D5277B"/>
    <w:rsid w:val="00D5277D"/>
    <w:rsid w:val="00D52D23"/>
    <w:rsid w:val="00D52E08"/>
    <w:rsid w:val="00D52F2A"/>
    <w:rsid w:val="00D531D1"/>
    <w:rsid w:val="00D53326"/>
    <w:rsid w:val="00D53500"/>
    <w:rsid w:val="00D538FD"/>
    <w:rsid w:val="00D539F6"/>
    <w:rsid w:val="00D53DD8"/>
    <w:rsid w:val="00D53E2A"/>
    <w:rsid w:val="00D54125"/>
    <w:rsid w:val="00D555B9"/>
    <w:rsid w:val="00D558A9"/>
    <w:rsid w:val="00D55A8C"/>
    <w:rsid w:val="00D55C58"/>
    <w:rsid w:val="00D55FC8"/>
    <w:rsid w:val="00D56018"/>
    <w:rsid w:val="00D560BC"/>
    <w:rsid w:val="00D56339"/>
    <w:rsid w:val="00D565AC"/>
    <w:rsid w:val="00D565DC"/>
    <w:rsid w:val="00D566D3"/>
    <w:rsid w:val="00D56768"/>
    <w:rsid w:val="00D56F34"/>
    <w:rsid w:val="00D56F82"/>
    <w:rsid w:val="00D57290"/>
    <w:rsid w:val="00D5788E"/>
    <w:rsid w:val="00D57CEB"/>
    <w:rsid w:val="00D6003F"/>
    <w:rsid w:val="00D605B6"/>
    <w:rsid w:val="00D6095E"/>
    <w:rsid w:val="00D6099D"/>
    <w:rsid w:val="00D60A9E"/>
    <w:rsid w:val="00D60C67"/>
    <w:rsid w:val="00D613F5"/>
    <w:rsid w:val="00D6185D"/>
    <w:rsid w:val="00D618F9"/>
    <w:rsid w:val="00D61A81"/>
    <w:rsid w:val="00D6217A"/>
    <w:rsid w:val="00D62982"/>
    <w:rsid w:val="00D62BF7"/>
    <w:rsid w:val="00D62E31"/>
    <w:rsid w:val="00D6308B"/>
    <w:rsid w:val="00D632B1"/>
    <w:rsid w:val="00D6333E"/>
    <w:rsid w:val="00D63BBD"/>
    <w:rsid w:val="00D63EE4"/>
    <w:rsid w:val="00D6461E"/>
    <w:rsid w:val="00D6499C"/>
    <w:rsid w:val="00D64A38"/>
    <w:rsid w:val="00D64FEB"/>
    <w:rsid w:val="00D6521C"/>
    <w:rsid w:val="00D652C2"/>
    <w:rsid w:val="00D6573D"/>
    <w:rsid w:val="00D65783"/>
    <w:rsid w:val="00D65A22"/>
    <w:rsid w:val="00D65D3C"/>
    <w:rsid w:val="00D663F4"/>
    <w:rsid w:val="00D6669C"/>
    <w:rsid w:val="00D6687E"/>
    <w:rsid w:val="00D66B1A"/>
    <w:rsid w:val="00D67086"/>
    <w:rsid w:val="00D67228"/>
    <w:rsid w:val="00D67268"/>
    <w:rsid w:val="00D67D61"/>
    <w:rsid w:val="00D7028C"/>
    <w:rsid w:val="00D7072C"/>
    <w:rsid w:val="00D707F8"/>
    <w:rsid w:val="00D707F9"/>
    <w:rsid w:val="00D70ED1"/>
    <w:rsid w:val="00D7100A"/>
    <w:rsid w:val="00D71374"/>
    <w:rsid w:val="00D7138A"/>
    <w:rsid w:val="00D713CD"/>
    <w:rsid w:val="00D71961"/>
    <w:rsid w:val="00D71DBD"/>
    <w:rsid w:val="00D7233F"/>
    <w:rsid w:val="00D72370"/>
    <w:rsid w:val="00D7243E"/>
    <w:rsid w:val="00D7266D"/>
    <w:rsid w:val="00D72D48"/>
    <w:rsid w:val="00D72E0E"/>
    <w:rsid w:val="00D73300"/>
    <w:rsid w:val="00D73450"/>
    <w:rsid w:val="00D73752"/>
    <w:rsid w:val="00D73893"/>
    <w:rsid w:val="00D73D93"/>
    <w:rsid w:val="00D748C9"/>
    <w:rsid w:val="00D74FB1"/>
    <w:rsid w:val="00D75094"/>
    <w:rsid w:val="00D754AF"/>
    <w:rsid w:val="00D7589E"/>
    <w:rsid w:val="00D762DE"/>
    <w:rsid w:val="00D76859"/>
    <w:rsid w:val="00D769BD"/>
    <w:rsid w:val="00D76D9A"/>
    <w:rsid w:val="00D76DE6"/>
    <w:rsid w:val="00D76F81"/>
    <w:rsid w:val="00D77CB4"/>
    <w:rsid w:val="00D80249"/>
    <w:rsid w:val="00D8045A"/>
    <w:rsid w:val="00D80479"/>
    <w:rsid w:val="00D808C0"/>
    <w:rsid w:val="00D80A8F"/>
    <w:rsid w:val="00D80C61"/>
    <w:rsid w:val="00D81B11"/>
    <w:rsid w:val="00D81C28"/>
    <w:rsid w:val="00D81E85"/>
    <w:rsid w:val="00D81F8B"/>
    <w:rsid w:val="00D827F7"/>
    <w:rsid w:val="00D830CB"/>
    <w:rsid w:val="00D8321F"/>
    <w:rsid w:val="00D839CF"/>
    <w:rsid w:val="00D839F3"/>
    <w:rsid w:val="00D83E61"/>
    <w:rsid w:val="00D8412B"/>
    <w:rsid w:val="00D847ED"/>
    <w:rsid w:val="00D84852"/>
    <w:rsid w:val="00D84BAF"/>
    <w:rsid w:val="00D84D01"/>
    <w:rsid w:val="00D8501A"/>
    <w:rsid w:val="00D852E8"/>
    <w:rsid w:val="00D85488"/>
    <w:rsid w:val="00D85698"/>
    <w:rsid w:val="00D85A0D"/>
    <w:rsid w:val="00D85B1A"/>
    <w:rsid w:val="00D85B20"/>
    <w:rsid w:val="00D85D30"/>
    <w:rsid w:val="00D85E5F"/>
    <w:rsid w:val="00D8694E"/>
    <w:rsid w:val="00D86A21"/>
    <w:rsid w:val="00D8701E"/>
    <w:rsid w:val="00D87394"/>
    <w:rsid w:val="00D873A2"/>
    <w:rsid w:val="00D87694"/>
    <w:rsid w:val="00D87A54"/>
    <w:rsid w:val="00D902FF"/>
    <w:rsid w:val="00D9031A"/>
    <w:rsid w:val="00D90337"/>
    <w:rsid w:val="00D90514"/>
    <w:rsid w:val="00D9097C"/>
    <w:rsid w:val="00D9099E"/>
    <w:rsid w:val="00D90E12"/>
    <w:rsid w:val="00D913D7"/>
    <w:rsid w:val="00D915FF"/>
    <w:rsid w:val="00D919C8"/>
    <w:rsid w:val="00D919D6"/>
    <w:rsid w:val="00D91D17"/>
    <w:rsid w:val="00D91E31"/>
    <w:rsid w:val="00D91F16"/>
    <w:rsid w:val="00D92829"/>
    <w:rsid w:val="00D929EF"/>
    <w:rsid w:val="00D92B21"/>
    <w:rsid w:val="00D92B64"/>
    <w:rsid w:val="00D92F83"/>
    <w:rsid w:val="00D93D26"/>
    <w:rsid w:val="00D94126"/>
    <w:rsid w:val="00D946EE"/>
    <w:rsid w:val="00D94A2E"/>
    <w:rsid w:val="00D94C67"/>
    <w:rsid w:val="00D95050"/>
    <w:rsid w:val="00D95663"/>
    <w:rsid w:val="00D957A6"/>
    <w:rsid w:val="00D96118"/>
    <w:rsid w:val="00D96524"/>
    <w:rsid w:val="00D966C0"/>
    <w:rsid w:val="00D96747"/>
    <w:rsid w:val="00D96AD8"/>
    <w:rsid w:val="00D96CD0"/>
    <w:rsid w:val="00D96E8B"/>
    <w:rsid w:val="00D9717E"/>
    <w:rsid w:val="00D97317"/>
    <w:rsid w:val="00D97397"/>
    <w:rsid w:val="00D973C2"/>
    <w:rsid w:val="00D9774A"/>
    <w:rsid w:val="00D979EB"/>
    <w:rsid w:val="00D97BD6"/>
    <w:rsid w:val="00D97BF2"/>
    <w:rsid w:val="00DA02D6"/>
    <w:rsid w:val="00DA04D4"/>
    <w:rsid w:val="00DA0507"/>
    <w:rsid w:val="00DA07F1"/>
    <w:rsid w:val="00DA1233"/>
    <w:rsid w:val="00DA17D8"/>
    <w:rsid w:val="00DA2489"/>
    <w:rsid w:val="00DA2E53"/>
    <w:rsid w:val="00DA3158"/>
    <w:rsid w:val="00DA3298"/>
    <w:rsid w:val="00DA3EAC"/>
    <w:rsid w:val="00DA4063"/>
    <w:rsid w:val="00DA4CC3"/>
    <w:rsid w:val="00DA564F"/>
    <w:rsid w:val="00DA56CA"/>
    <w:rsid w:val="00DA5809"/>
    <w:rsid w:val="00DA5D27"/>
    <w:rsid w:val="00DA5EAE"/>
    <w:rsid w:val="00DA6262"/>
    <w:rsid w:val="00DA64D2"/>
    <w:rsid w:val="00DA66B4"/>
    <w:rsid w:val="00DA6815"/>
    <w:rsid w:val="00DA689B"/>
    <w:rsid w:val="00DA6DA5"/>
    <w:rsid w:val="00DA6E09"/>
    <w:rsid w:val="00DA721E"/>
    <w:rsid w:val="00DA7E26"/>
    <w:rsid w:val="00DA7F98"/>
    <w:rsid w:val="00DB0479"/>
    <w:rsid w:val="00DB095B"/>
    <w:rsid w:val="00DB0DD8"/>
    <w:rsid w:val="00DB12AD"/>
    <w:rsid w:val="00DB12F2"/>
    <w:rsid w:val="00DB14D9"/>
    <w:rsid w:val="00DB164A"/>
    <w:rsid w:val="00DB19B6"/>
    <w:rsid w:val="00DB19C2"/>
    <w:rsid w:val="00DB1E98"/>
    <w:rsid w:val="00DB1ED0"/>
    <w:rsid w:val="00DB22BD"/>
    <w:rsid w:val="00DB2304"/>
    <w:rsid w:val="00DB258A"/>
    <w:rsid w:val="00DB29C5"/>
    <w:rsid w:val="00DB2E83"/>
    <w:rsid w:val="00DB393F"/>
    <w:rsid w:val="00DB3AE6"/>
    <w:rsid w:val="00DB3B6A"/>
    <w:rsid w:val="00DB3CC1"/>
    <w:rsid w:val="00DB3FAC"/>
    <w:rsid w:val="00DB43A6"/>
    <w:rsid w:val="00DB4470"/>
    <w:rsid w:val="00DB4540"/>
    <w:rsid w:val="00DB46B2"/>
    <w:rsid w:val="00DB481D"/>
    <w:rsid w:val="00DB4829"/>
    <w:rsid w:val="00DB4D03"/>
    <w:rsid w:val="00DB548D"/>
    <w:rsid w:val="00DB5637"/>
    <w:rsid w:val="00DB59A9"/>
    <w:rsid w:val="00DB5B0E"/>
    <w:rsid w:val="00DB5C8E"/>
    <w:rsid w:val="00DB60AA"/>
    <w:rsid w:val="00DB6638"/>
    <w:rsid w:val="00DB694B"/>
    <w:rsid w:val="00DB6C3F"/>
    <w:rsid w:val="00DB76BA"/>
    <w:rsid w:val="00DB7CDF"/>
    <w:rsid w:val="00DC037A"/>
    <w:rsid w:val="00DC04C7"/>
    <w:rsid w:val="00DC0873"/>
    <w:rsid w:val="00DC0880"/>
    <w:rsid w:val="00DC120C"/>
    <w:rsid w:val="00DC1259"/>
    <w:rsid w:val="00DC13A9"/>
    <w:rsid w:val="00DC18AF"/>
    <w:rsid w:val="00DC19C5"/>
    <w:rsid w:val="00DC24F8"/>
    <w:rsid w:val="00DC2717"/>
    <w:rsid w:val="00DC2782"/>
    <w:rsid w:val="00DC2784"/>
    <w:rsid w:val="00DC28A5"/>
    <w:rsid w:val="00DC3372"/>
    <w:rsid w:val="00DC3447"/>
    <w:rsid w:val="00DC4322"/>
    <w:rsid w:val="00DC4506"/>
    <w:rsid w:val="00DC4B9B"/>
    <w:rsid w:val="00DC4C53"/>
    <w:rsid w:val="00DC4C8D"/>
    <w:rsid w:val="00DC4E82"/>
    <w:rsid w:val="00DC55FA"/>
    <w:rsid w:val="00DC5A73"/>
    <w:rsid w:val="00DC5C0C"/>
    <w:rsid w:val="00DC5E29"/>
    <w:rsid w:val="00DC60D3"/>
    <w:rsid w:val="00DC6179"/>
    <w:rsid w:val="00DC66AF"/>
    <w:rsid w:val="00DC67BE"/>
    <w:rsid w:val="00DC72AB"/>
    <w:rsid w:val="00DC783C"/>
    <w:rsid w:val="00DC78C1"/>
    <w:rsid w:val="00DC7EBB"/>
    <w:rsid w:val="00DD016D"/>
    <w:rsid w:val="00DD01E8"/>
    <w:rsid w:val="00DD06EB"/>
    <w:rsid w:val="00DD0A85"/>
    <w:rsid w:val="00DD0A8E"/>
    <w:rsid w:val="00DD0EF2"/>
    <w:rsid w:val="00DD1088"/>
    <w:rsid w:val="00DD1511"/>
    <w:rsid w:val="00DD15E7"/>
    <w:rsid w:val="00DD164C"/>
    <w:rsid w:val="00DD1AE3"/>
    <w:rsid w:val="00DD1D54"/>
    <w:rsid w:val="00DD1E16"/>
    <w:rsid w:val="00DD2528"/>
    <w:rsid w:val="00DD2724"/>
    <w:rsid w:val="00DD2A05"/>
    <w:rsid w:val="00DD2BDA"/>
    <w:rsid w:val="00DD2DC5"/>
    <w:rsid w:val="00DD2E25"/>
    <w:rsid w:val="00DD30CE"/>
    <w:rsid w:val="00DD3C6F"/>
    <w:rsid w:val="00DD40FE"/>
    <w:rsid w:val="00DD42B8"/>
    <w:rsid w:val="00DD464B"/>
    <w:rsid w:val="00DD4A78"/>
    <w:rsid w:val="00DD54EC"/>
    <w:rsid w:val="00DD55D3"/>
    <w:rsid w:val="00DD571F"/>
    <w:rsid w:val="00DD59CC"/>
    <w:rsid w:val="00DD5E6B"/>
    <w:rsid w:val="00DD644E"/>
    <w:rsid w:val="00DD67CC"/>
    <w:rsid w:val="00DD711C"/>
    <w:rsid w:val="00DD74C8"/>
    <w:rsid w:val="00DD77D6"/>
    <w:rsid w:val="00DD7A58"/>
    <w:rsid w:val="00DD7D80"/>
    <w:rsid w:val="00DD7DAE"/>
    <w:rsid w:val="00DE0138"/>
    <w:rsid w:val="00DE024A"/>
    <w:rsid w:val="00DE02D8"/>
    <w:rsid w:val="00DE08BE"/>
    <w:rsid w:val="00DE1416"/>
    <w:rsid w:val="00DE1567"/>
    <w:rsid w:val="00DE17A9"/>
    <w:rsid w:val="00DE1F65"/>
    <w:rsid w:val="00DE1FAA"/>
    <w:rsid w:val="00DE20C2"/>
    <w:rsid w:val="00DE25FB"/>
    <w:rsid w:val="00DE28F9"/>
    <w:rsid w:val="00DE2AC1"/>
    <w:rsid w:val="00DE2B64"/>
    <w:rsid w:val="00DE2F16"/>
    <w:rsid w:val="00DE2F9C"/>
    <w:rsid w:val="00DE32C1"/>
    <w:rsid w:val="00DE330D"/>
    <w:rsid w:val="00DE39F1"/>
    <w:rsid w:val="00DE3AA9"/>
    <w:rsid w:val="00DE3B17"/>
    <w:rsid w:val="00DE3B1A"/>
    <w:rsid w:val="00DE3CF5"/>
    <w:rsid w:val="00DE3D3A"/>
    <w:rsid w:val="00DE3E4F"/>
    <w:rsid w:val="00DE3ED7"/>
    <w:rsid w:val="00DE4E31"/>
    <w:rsid w:val="00DE55D0"/>
    <w:rsid w:val="00DE62DC"/>
    <w:rsid w:val="00DE6317"/>
    <w:rsid w:val="00DE6A59"/>
    <w:rsid w:val="00DE798F"/>
    <w:rsid w:val="00DE7D37"/>
    <w:rsid w:val="00DE7E53"/>
    <w:rsid w:val="00DF0066"/>
    <w:rsid w:val="00DF01EE"/>
    <w:rsid w:val="00DF06D0"/>
    <w:rsid w:val="00DF0978"/>
    <w:rsid w:val="00DF0DC5"/>
    <w:rsid w:val="00DF0E36"/>
    <w:rsid w:val="00DF0F47"/>
    <w:rsid w:val="00DF0FF9"/>
    <w:rsid w:val="00DF1148"/>
    <w:rsid w:val="00DF1241"/>
    <w:rsid w:val="00DF1495"/>
    <w:rsid w:val="00DF15D6"/>
    <w:rsid w:val="00DF18C5"/>
    <w:rsid w:val="00DF1D57"/>
    <w:rsid w:val="00DF21B0"/>
    <w:rsid w:val="00DF24F8"/>
    <w:rsid w:val="00DF28B8"/>
    <w:rsid w:val="00DF2A2D"/>
    <w:rsid w:val="00DF2B83"/>
    <w:rsid w:val="00DF2CA2"/>
    <w:rsid w:val="00DF2CBB"/>
    <w:rsid w:val="00DF2EC6"/>
    <w:rsid w:val="00DF3736"/>
    <w:rsid w:val="00DF3D65"/>
    <w:rsid w:val="00DF4012"/>
    <w:rsid w:val="00DF43A5"/>
    <w:rsid w:val="00DF43B9"/>
    <w:rsid w:val="00DF454F"/>
    <w:rsid w:val="00DF4BAB"/>
    <w:rsid w:val="00DF51C1"/>
    <w:rsid w:val="00DF58A1"/>
    <w:rsid w:val="00DF5D27"/>
    <w:rsid w:val="00DF5E2C"/>
    <w:rsid w:val="00DF5E79"/>
    <w:rsid w:val="00DF6A4C"/>
    <w:rsid w:val="00DF6AB8"/>
    <w:rsid w:val="00DF6B98"/>
    <w:rsid w:val="00DF6ED1"/>
    <w:rsid w:val="00DF6F33"/>
    <w:rsid w:val="00DF6F82"/>
    <w:rsid w:val="00DF7144"/>
    <w:rsid w:val="00DF72B8"/>
    <w:rsid w:val="00DF75A9"/>
    <w:rsid w:val="00DF768C"/>
    <w:rsid w:val="00DF7ADA"/>
    <w:rsid w:val="00DF7DCB"/>
    <w:rsid w:val="00E00121"/>
    <w:rsid w:val="00E004E7"/>
    <w:rsid w:val="00E01027"/>
    <w:rsid w:val="00E01066"/>
    <w:rsid w:val="00E01129"/>
    <w:rsid w:val="00E01E52"/>
    <w:rsid w:val="00E02104"/>
    <w:rsid w:val="00E0239E"/>
    <w:rsid w:val="00E029D6"/>
    <w:rsid w:val="00E02AAC"/>
    <w:rsid w:val="00E03140"/>
    <w:rsid w:val="00E0388B"/>
    <w:rsid w:val="00E03B25"/>
    <w:rsid w:val="00E03BA2"/>
    <w:rsid w:val="00E03EBC"/>
    <w:rsid w:val="00E03F5B"/>
    <w:rsid w:val="00E04260"/>
    <w:rsid w:val="00E04399"/>
    <w:rsid w:val="00E04509"/>
    <w:rsid w:val="00E046D7"/>
    <w:rsid w:val="00E0485A"/>
    <w:rsid w:val="00E04891"/>
    <w:rsid w:val="00E04B1A"/>
    <w:rsid w:val="00E05236"/>
    <w:rsid w:val="00E05264"/>
    <w:rsid w:val="00E055D9"/>
    <w:rsid w:val="00E05F9B"/>
    <w:rsid w:val="00E06921"/>
    <w:rsid w:val="00E069AC"/>
    <w:rsid w:val="00E06AE1"/>
    <w:rsid w:val="00E0716C"/>
    <w:rsid w:val="00E07276"/>
    <w:rsid w:val="00E072AA"/>
    <w:rsid w:val="00E07A9D"/>
    <w:rsid w:val="00E10183"/>
    <w:rsid w:val="00E102A3"/>
    <w:rsid w:val="00E109C8"/>
    <w:rsid w:val="00E10A2D"/>
    <w:rsid w:val="00E10D9B"/>
    <w:rsid w:val="00E10F7A"/>
    <w:rsid w:val="00E1113B"/>
    <w:rsid w:val="00E1116C"/>
    <w:rsid w:val="00E113D5"/>
    <w:rsid w:val="00E11647"/>
    <w:rsid w:val="00E11BB7"/>
    <w:rsid w:val="00E11BED"/>
    <w:rsid w:val="00E11C20"/>
    <w:rsid w:val="00E11CF4"/>
    <w:rsid w:val="00E120EC"/>
    <w:rsid w:val="00E1243E"/>
    <w:rsid w:val="00E12616"/>
    <w:rsid w:val="00E12651"/>
    <w:rsid w:val="00E12A00"/>
    <w:rsid w:val="00E12A1C"/>
    <w:rsid w:val="00E13340"/>
    <w:rsid w:val="00E1343D"/>
    <w:rsid w:val="00E13862"/>
    <w:rsid w:val="00E13CF5"/>
    <w:rsid w:val="00E140E1"/>
    <w:rsid w:val="00E142C0"/>
    <w:rsid w:val="00E14A68"/>
    <w:rsid w:val="00E150C6"/>
    <w:rsid w:val="00E1538D"/>
    <w:rsid w:val="00E1625B"/>
    <w:rsid w:val="00E169D6"/>
    <w:rsid w:val="00E16FBE"/>
    <w:rsid w:val="00E171D9"/>
    <w:rsid w:val="00E17242"/>
    <w:rsid w:val="00E1732A"/>
    <w:rsid w:val="00E174F3"/>
    <w:rsid w:val="00E2014A"/>
    <w:rsid w:val="00E208A9"/>
    <w:rsid w:val="00E209A7"/>
    <w:rsid w:val="00E22135"/>
    <w:rsid w:val="00E221F4"/>
    <w:rsid w:val="00E239E5"/>
    <w:rsid w:val="00E23ABC"/>
    <w:rsid w:val="00E23CE7"/>
    <w:rsid w:val="00E24F08"/>
    <w:rsid w:val="00E25081"/>
    <w:rsid w:val="00E251B8"/>
    <w:rsid w:val="00E251B9"/>
    <w:rsid w:val="00E255BC"/>
    <w:rsid w:val="00E25913"/>
    <w:rsid w:val="00E2598A"/>
    <w:rsid w:val="00E25B92"/>
    <w:rsid w:val="00E25D0A"/>
    <w:rsid w:val="00E260D4"/>
    <w:rsid w:val="00E263E2"/>
    <w:rsid w:val="00E269A8"/>
    <w:rsid w:val="00E26ADC"/>
    <w:rsid w:val="00E273DA"/>
    <w:rsid w:val="00E274B8"/>
    <w:rsid w:val="00E27645"/>
    <w:rsid w:val="00E27A01"/>
    <w:rsid w:val="00E27A79"/>
    <w:rsid w:val="00E27E23"/>
    <w:rsid w:val="00E27FDE"/>
    <w:rsid w:val="00E30273"/>
    <w:rsid w:val="00E30A27"/>
    <w:rsid w:val="00E30BE1"/>
    <w:rsid w:val="00E311E3"/>
    <w:rsid w:val="00E3163E"/>
    <w:rsid w:val="00E316D3"/>
    <w:rsid w:val="00E321C2"/>
    <w:rsid w:val="00E32449"/>
    <w:rsid w:val="00E3272E"/>
    <w:rsid w:val="00E327C7"/>
    <w:rsid w:val="00E32A36"/>
    <w:rsid w:val="00E32AC0"/>
    <w:rsid w:val="00E32E42"/>
    <w:rsid w:val="00E3324A"/>
    <w:rsid w:val="00E3349F"/>
    <w:rsid w:val="00E3376F"/>
    <w:rsid w:val="00E337A6"/>
    <w:rsid w:val="00E33D3F"/>
    <w:rsid w:val="00E33E6C"/>
    <w:rsid w:val="00E340A0"/>
    <w:rsid w:val="00E34291"/>
    <w:rsid w:val="00E3481D"/>
    <w:rsid w:val="00E3487D"/>
    <w:rsid w:val="00E34AAD"/>
    <w:rsid w:val="00E35161"/>
    <w:rsid w:val="00E35425"/>
    <w:rsid w:val="00E35487"/>
    <w:rsid w:val="00E35AA1"/>
    <w:rsid w:val="00E35DAB"/>
    <w:rsid w:val="00E35EF9"/>
    <w:rsid w:val="00E36335"/>
    <w:rsid w:val="00E36966"/>
    <w:rsid w:val="00E36F91"/>
    <w:rsid w:val="00E3731E"/>
    <w:rsid w:val="00E37338"/>
    <w:rsid w:val="00E37E1D"/>
    <w:rsid w:val="00E37F70"/>
    <w:rsid w:val="00E40030"/>
    <w:rsid w:val="00E40613"/>
    <w:rsid w:val="00E40CDA"/>
    <w:rsid w:val="00E418B8"/>
    <w:rsid w:val="00E41938"/>
    <w:rsid w:val="00E41A2A"/>
    <w:rsid w:val="00E424AF"/>
    <w:rsid w:val="00E42E82"/>
    <w:rsid w:val="00E437B2"/>
    <w:rsid w:val="00E43882"/>
    <w:rsid w:val="00E43C8A"/>
    <w:rsid w:val="00E43CD0"/>
    <w:rsid w:val="00E44EF9"/>
    <w:rsid w:val="00E44FDD"/>
    <w:rsid w:val="00E45236"/>
    <w:rsid w:val="00E4530B"/>
    <w:rsid w:val="00E453B4"/>
    <w:rsid w:val="00E45900"/>
    <w:rsid w:val="00E45CA5"/>
    <w:rsid w:val="00E45D37"/>
    <w:rsid w:val="00E45DD2"/>
    <w:rsid w:val="00E46251"/>
    <w:rsid w:val="00E46327"/>
    <w:rsid w:val="00E46433"/>
    <w:rsid w:val="00E46974"/>
    <w:rsid w:val="00E469EC"/>
    <w:rsid w:val="00E46C5E"/>
    <w:rsid w:val="00E47039"/>
    <w:rsid w:val="00E47167"/>
    <w:rsid w:val="00E471F3"/>
    <w:rsid w:val="00E47445"/>
    <w:rsid w:val="00E4794A"/>
    <w:rsid w:val="00E47F6B"/>
    <w:rsid w:val="00E50344"/>
    <w:rsid w:val="00E505B8"/>
    <w:rsid w:val="00E50786"/>
    <w:rsid w:val="00E507F6"/>
    <w:rsid w:val="00E512EA"/>
    <w:rsid w:val="00E51EC0"/>
    <w:rsid w:val="00E52306"/>
    <w:rsid w:val="00E5249A"/>
    <w:rsid w:val="00E5254B"/>
    <w:rsid w:val="00E5266A"/>
    <w:rsid w:val="00E526F2"/>
    <w:rsid w:val="00E52793"/>
    <w:rsid w:val="00E52A16"/>
    <w:rsid w:val="00E52BAA"/>
    <w:rsid w:val="00E5410F"/>
    <w:rsid w:val="00E548EC"/>
    <w:rsid w:val="00E54AE7"/>
    <w:rsid w:val="00E54BC7"/>
    <w:rsid w:val="00E54D8A"/>
    <w:rsid w:val="00E550F2"/>
    <w:rsid w:val="00E551D4"/>
    <w:rsid w:val="00E554AE"/>
    <w:rsid w:val="00E558D0"/>
    <w:rsid w:val="00E55B7B"/>
    <w:rsid w:val="00E55DA5"/>
    <w:rsid w:val="00E55FB4"/>
    <w:rsid w:val="00E56494"/>
    <w:rsid w:val="00E565EC"/>
    <w:rsid w:val="00E56BD7"/>
    <w:rsid w:val="00E56D92"/>
    <w:rsid w:val="00E56E3D"/>
    <w:rsid w:val="00E56F6C"/>
    <w:rsid w:val="00E57675"/>
    <w:rsid w:val="00E579E5"/>
    <w:rsid w:val="00E57D05"/>
    <w:rsid w:val="00E57DBD"/>
    <w:rsid w:val="00E57EA2"/>
    <w:rsid w:val="00E57FE3"/>
    <w:rsid w:val="00E60259"/>
    <w:rsid w:val="00E602B2"/>
    <w:rsid w:val="00E60452"/>
    <w:rsid w:val="00E60855"/>
    <w:rsid w:val="00E60C58"/>
    <w:rsid w:val="00E60C76"/>
    <w:rsid w:val="00E60E19"/>
    <w:rsid w:val="00E61071"/>
    <w:rsid w:val="00E61E8A"/>
    <w:rsid w:val="00E6254F"/>
    <w:rsid w:val="00E62618"/>
    <w:rsid w:val="00E62746"/>
    <w:rsid w:val="00E62BBC"/>
    <w:rsid w:val="00E62FF8"/>
    <w:rsid w:val="00E63733"/>
    <w:rsid w:val="00E63CA6"/>
    <w:rsid w:val="00E64264"/>
    <w:rsid w:val="00E6437F"/>
    <w:rsid w:val="00E644ED"/>
    <w:rsid w:val="00E64D69"/>
    <w:rsid w:val="00E6518E"/>
    <w:rsid w:val="00E654CC"/>
    <w:rsid w:val="00E65A8B"/>
    <w:rsid w:val="00E65AB7"/>
    <w:rsid w:val="00E65C6B"/>
    <w:rsid w:val="00E65E3B"/>
    <w:rsid w:val="00E66BBF"/>
    <w:rsid w:val="00E66DD6"/>
    <w:rsid w:val="00E66E72"/>
    <w:rsid w:val="00E670AE"/>
    <w:rsid w:val="00E672D4"/>
    <w:rsid w:val="00E67357"/>
    <w:rsid w:val="00E67E7C"/>
    <w:rsid w:val="00E67FAC"/>
    <w:rsid w:val="00E70132"/>
    <w:rsid w:val="00E70252"/>
    <w:rsid w:val="00E706A6"/>
    <w:rsid w:val="00E709DC"/>
    <w:rsid w:val="00E709F7"/>
    <w:rsid w:val="00E70AEE"/>
    <w:rsid w:val="00E70C14"/>
    <w:rsid w:val="00E70D89"/>
    <w:rsid w:val="00E70E1F"/>
    <w:rsid w:val="00E715AD"/>
    <w:rsid w:val="00E716E1"/>
    <w:rsid w:val="00E71E5A"/>
    <w:rsid w:val="00E72324"/>
    <w:rsid w:val="00E727C0"/>
    <w:rsid w:val="00E731B8"/>
    <w:rsid w:val="00E74272"/>
    <w:rsid w:val="00E7461C"/>
    <w:rsid w:val="00E74741"/>
    <w:rsid w:val="00E74BB5"/>
    <w:rsid w:val="00E74CF3"/>
    <w:rsid w:val="00E74D65"/>
    <w:rsid w:val="00E74F30"/>
    <w:rsid w:val="00E75260"/>
    <w:rsid w:val="00E757CA"/>
    <w:rsid w:val="00E759AA"/>
    <w:rsid w:val="00E75AB3"/>
    <w:rsid w:val="00E7600E"/>
    <w:rsid w:val="00E76BE4"/>
    <w:rsid w:val="00E76CA3"/>
    <w:rsid w:val="00E77385"/>
    <w:rsid w:val="00E77C20"/>
    <w:rsid w:val="00E80E50"/>
    <w:rsid w:val="00E81192"/>
    <w:rsid w:val="00E81B01"/>
    <w:rsid w:val="00E81C41"/>
    <w:rsid w:val="00E829F1"/>
    <w:rsid w:val="00E82AE2"/>
    <w:rsid w:val="00E83047"/>
    <w:rsid w:val="00E83A5C"/>
    <w:rsid w:val="00E83C8B"/>
    <w:rsid w:val="00E83F8E"/>
    <w:rsid w:val="00E8417E"/>
    <w:rsid w:val="00E84352"/>
    <w:rsid w:val="00E846CC"/>
    <w:rsid w:val="00E849ED"/>
    <w:rsid w:val="00E84DBD"/>
    <w:rsid w:val="00E84E76"/>
    <w:rsid w:val="00E858D0"/>
    <w:rsid w:val="00E85FF9"/>
    <w:rsid w:val="00E86BCA"/>
    <w:rsid w:val="00E8701C"/>
    <w:rsid w:val="00E870E6"/>
    <w:rsid w:val="00E87155"/>
    <w:rsid w:val="00E8718C"/>
    <w:rsid w:val="00E901D6"/>
    <w:rsid w:val="00E9037F"/>
    <w:rsid w:val="00E90711"/>
    <w:rsid w:val="00E90E82"/>
    <w:rsid w:val="00E91107"/>
    <w:rsid w:val="00E91227"/>
    <w:rsid w:val="00E912BC"/>
    <w:rsid w:val="00E913B2"/>
    <w:rsid w:val="00E913D1"/>
    <w:rsid w:val="00E91785"/>
    <w:rsid w:val="00E91FB8"/>
    <w:rsid w:val="00E93220"/>
    <w:rsid w:val="00E934CE"/>
    <w:rsid w:val="00E93E88"/>
    <w:rsid w:val="00E93F14"/>
    <w:rsid w:val="00E946C7"/>
    <w:rsid w:val="00E947D9"/>
    <w:rsid w:val="00E94AF7"/>
    <w:rsid w:val="00E95134"/>
    <w:rsid w:val="00E9576E"/>
    <w:rsid w:val="00E95A10"/>
    <w:rsid w:val="00E95B15"/>
    <w:rsid w:val="00E96060"/>
    <w:rsid w:val="00E962AF"/>
    <w:rsid w:val="00E962F4"/>
    <w:rsid w:val="00E972CB"/>
    <w:rsid w:val="00E97804"/>
    <w:rsid w:val="00E97DBB"/>
    <w:rsid w:val="00EA03DD"/>
    <w:rsid w:val="00EA0517"/>
    <w:rsid w:val="00EA0847"/>
    <w:rsid w:val="00EA0BAD"/>
    <w:rsid w:val="00EA0F79"/>
    <w:rsid w:val="00EA1E81"/>
    <w:rsid w:val="00EA1F98"/>
    <w:rsid w:val="00EA21D8"/>
    <w:rsid w:val="00EA2513"/>
    <w:rsid w:val="00EA28DB"/>
    <w:rsid w:val="00EA2EBC"/>
    <w:rsid w:val="00EA2F11"/>
    <w:rsid w:val="00EA2F59"/>
    <w:rsid w:val="00EA325C"/>
    <w:rsid w:val="00EA3305"/>
    <w:rsid w:val="00EA3382"/>
    <w:rsid w:val="00EA3386"/>
    <w:rsid w:val="00EA372D"/>
    <w:rsid w:val="00EA395A"/>
    <w:rsid w:val="00EA4194"/>
    <w:rsid w:val="00EA4207"/>
    <w:rsid w:val="00EA48AD"/>
    <w:rsid w:val="00EA4C73"/>
    <w:rsid w:val="00EA4D47"/>
    <w:rsid w:val="00EA4F3D"/>
    <w:rsid w:val="00EA4FF5"/>
    <w:rsid w:val="00EA5090"/>
    <w:rsid w:val="00EA53D7"/>
    <w:rsid w:val="00EA5655"/>
    <w:rsid w:val="00EA5CAE"/>
    <w:rsid w:val="00EA5EE4"/>
    <w:rsid w:val="00EA6017"/>
    <w:rsid w:val="00EA6979"/>
    <w:rsid w:val="00EA6F74"/>
    <w:rsid w:val="00EA77B5"/>
    <w:rsid w:val="00EA7E6A"/>
    <w:rsid w:val="00EB07B4"/>
    <w:rsid w:val="00EB0EB1"/>
    <w:rsid w:val="00EB1050"/>
    <w:rsid w:val="00EB16C1"/>
    <w:rsid w:val="00EB19A2"/>
    <w:rsid w:val="00EB1E8A"/>
    <w:rsid w:val="00EB1EA2"/>
    <w:rsid w:val="00EB221F"/>
    <w:rsid w:val="00EB235F"/>
    <w:rsid w:val="00EB2422"/>
    <w:rsid w:val="00EB30E1"/>
    <w:rsid w:val="00EB3143"/>
    <w:rsid w:val="00EB319C"/>
    <w:rsid w:val="00EB38B1"/>
    <w:rsid w:val="00EB3A63"/>
    <w:rsid w:val="00EB3BBF"/>
    <w:rsid w:val="00EB48FF"/>
    <w:rsid w:val="00EB4D86"/>
    <w:rsid w:val="00EB506B"/>
    <w:rsid w:val="00EB5109"/>
    <w:rsid w:val="00EB5EF4"/>
    <w:rsid w:val="00EB5F14"/>
    <w:rsid w:val="00EB6897"/>
    <w:rsid w:val="00EB6A19"/>
    <w:rsid w:val="00EB6BF9"/>
    <w:rsid w:val="00EB7B71"/>
    <w:rsid w:val="00EB7D1B"/>
    <w:rsid w:val="00EB7E83"/>
    <w:rsid w:val="00EC00BC"/>
    <w:rsid w:val="00EC0147"/>
    <w:rsid w:val="00EC0257"/>
    <w:rsid w:val="00EC0299"/>
    <w:rsid w:val="00EC08AD"/>
    <w:rsid w:val="00EC098B"/>
    <w:rsid w:val="00EC0A05"/>
    <w:rsid w:val="00EC0B73"/>
    <w:rsid w:val="00EC0CCB"/>
    <w:rsid w:val="00EC1642"/>
    <w:rsid w:val="00EC17B0"/>
    <w:rsid w:val="00EC18CA"/>
    <w:rsid w:val="00EC195A"/>
    <w:rsid w:val="00EC1D0E"/>
    <w:rsid w:val="00EC21DA"/>
    <w:rsid w:val="00EC2B1D"/>
    <w:rsid w:val="00EC2D3E"/>
    <w:rsid w:val="00EC2D9A"/>
    <w:rsid w:val="00EC2F50"/>
    <w:rsid w:val="00EC2FE1"/>
    <w:rsid w:val="00EC3055"/>
    <w:rsid w:val="00EC36CE"/>
    <w:rsid w:val="00EC3745"/>
    <w:rsid w:val="00EC3786"/>
    <w:rsid w:val="00EC395A"/>
    <w:rsid w:val="00EC40A3"/>
    <w:rsid w:val="00EC4151"/>
    <w:rsid w:val="00EC440E"/>
    <w:rsid w:val="00EC4529"/>
    <w:rsid w:val="00EC532C"/>
    <w:rsid w:val="00EC54A4"/>
    <w:rsid w:val="00EC552C"/>
    <w:rsid w:val="00EC5B1C"/>
    <w:rsid w:val="00EC63B7"/>
    <w:rsid w:val="00EC680E"/>
    <w:rsid w:val="00EC6A75"/>
    <w:rsid w:val="00EC6BFE"/>
    <w:rsid w:val="00EC6C4A"/>
    <w:rsid w:val="00EC6FD5"/>
    <w:rsid w:val="00EC70F6"/>
    <w:rsid w:val="00EC71DA"/>
    <w:rsid w:val="00EC739F"/>
    <w:rsid w:val="00EC74B0"/>
    <w:rsid w:val="00EC79FC"/>
    <w:rsid w:val="00ED0074"/>
    <w:rsid w:val="00ED028F"/>
    <w:rsid w:val="00ED065D"/>
    <w:rsid w:val="00ED0982"/>
    <w:rsid w:val="00ED0B07"/>
    <w:rsid w:val="00ED14E0"/>
    <w:rsid w:val="00ED187E"/>
    <w:rsid w:val="00ED1AF0"/>
    <w:rsid w:val="00ED1C9B"/>
    <w:rsid w:val="00ED26A1"/>
    <w:rsid w:val="00ED2CA2"/>
    <w:rsid w:val="00ED3096"/>
    <w:rsid w:val="00ED37A7"/>
    <w:rsid w:val="00ED3B07"/>
    <w:rsid w:val="00ED3D20"/>
    <w:rsid w:val="00ED4A4F"/>
    <w:rsid w:val="00ED4BEC"/>
    <w:rsid w:val="00ED4CA3"/>
    <w:rsid w:val="00ED4F7F"/>
    <w:rsid w:val="00ED516E"/>
    <w:rsid w:val="00ED5195"/>
    <w:rsid w:val="00ED51ED"/>
    <w:rsid w:val="00ED5398"/>
    <w:rsid w:val="00ED568B"/>
    <w:rsid w:val="00ED57BC"/>
    <w:rsid w:val="00ED57C5"/>
    <w:rsid w:val="00ED6111"/>
    <w:rsid w:val="00ED661F"/>
    <w:rsid w:val="00ED680C"/>
    <w:rsid w:val="00ED6911"/>
    <w:rsid w:val="00ED6B43"/>
    <w:rsid w:val="00ED6D67"/>
    <w:rsid w:val="00ED6E61"/>
    <w:rsid w:val="00ED7001"/>
    <w:rsid w:val="00ED7029"/>
    <w:rsid w:val="00ED708B"/>
    <w:rsid w:val="00ED7187"/>
    <w:rsid w:val="00ED7919"/>
    <w:rsid w:val="00ED7A21"/>
    <w:rsid w:val="00EE0286"/>
    <w:rsid w:val="00EE0297"/>
    <w:rsid w:val="00EE02D6"/>
    <w:rsid w:val="00EE0483"/>
    <w:rsid w:val="00EE05F1"/>
    <w:rsid w:val="00EE06E9"/>
    <w:rsid w:val="00EE0E2B"/>
    <w:rsid w:val="00EE12CB"/>
    <w:rsid w:val="00EE1BBC"/>
    <w:rsid w:val="00EE1BFE"/>
    <w:rsid w:val="00EE1DEE"/>
    <w:rsid w:val="00EE231E"/>
    <w:rsid w:val="00EE25AA"/>
    <w:rsid w:val="00EE28E2"/>
    <w:rsid w:val="00EE2E4E"/>
    <w:rsid w:val="00EE3043"/>
    <w:rsid w:val="00EE33A9"/>
    <w:rsid w:val="00EE3880"/>
    <w:rsid w:val="00EE39F6"/>
    <w:rsid w:val="00EE434A"/>
    <w:rsid w:val="00EE45F1"/>
    <w:rsid w:val="00EE4936"/>
    <w:rsid w:val="00EE5166"/>
    <w:rsid w:val="00EE58EB"/>
    <w:rsid w:val="00EE593D"/>
    <w:rsid w:val="00EE5BC8"/>
    <w:rsid w:val="00EE61D4"/>
    <w:rsid w:val="00EE6FE6"/>
    <w:rsid w:val="00EE7524"/>
    <w:rsid w:val="00EF066A"/>
    <w:rsid w:val="00EF06A0"/>
    <w:rsid w:val="00EF074E"/>
    <w:rsid w:val="00EF0894"/>
    <w:rsid w:val="00EF0D5C"/>
    <w:rsid w:val="00EF0DDC"/>
    <w:rsid w:val="00EF0E82"/>
    <w:rsid w:val="00EF1572"/>
    <w:rsid w:val="00EF15A5"/>
    <w:rsid w:val="00EF175F"/>
    <w:rsid w:val="00EF18BE"/>
    <w:rsid w:val="00EF2041"/>
    <w:rsid w:val="00EF20B6"/>
    <w:rsid w:val="00EF2181"/>
    <w:rsid w:val="00EF2696"/>
    <w:rsid w:val="00EF30E9"/>
    <w:rsid w:val="00EF3535"/>
    <w:rsid w:val="00EF3720"/>
    <w:rsid w:val="00EF3E66"/>
    <w:rsid w:val="00EF40C4"/>
    <w:rsid w:val="00EF4273"/>
    <w:rsid w:val="00EF4577"/>
    <w:rsid w:val="00EF4CA4"/>
    <w:rsid w:val="00EF4CA6"/>
    <w:rsid w:val="00EF513E"/>
    <w:rsid w:val="00EF5488"/>
    <w:rsid w:val="00EF5704"/>
    <w:rsid w:val="00EF5935"/>
    <w:rsid w:val="00EF59D7"/>
    <w:rsid w:val="00EF5D30"/>
    <w:rsid w:val="00EF5ED7"/>
    <w:rsid w:val="00EF5F0F"/>
    <w:rsid w:val="00EF5F3C"/>
    <w:rsid w:val="00EF7733"/>
    <w:rsid w:val="00EF79C8"/>
    <w:rsid w:val="00EF7AA6"/>
    <w:rsid w:val="00EF7F7D"/>
    <w:rsid w:val="00F008B2"/>
    <w:rsid w:val="00F008C9"/>
    <w:rsid w:val="00F00A90"/>
    <w:rsid w:val="00F01221"/>
    <w:rsid w:val="00F012DF"/>
    <w:rsid w:val="00F01749"/>
    <w:rsid w:val="00F021B6"/>
    <w:rsid w:val="00F024A7"/>
    <w:rsid w:val="00F026FD"/>
    <w:rsid w:val="00F02909"/>
    <w:rsid w:val="00F02A7C"/>
    <w:rsid w:val="00F02C5F"/>
    <w:rsid w:val="00F02C99"/>
    <w:rsid w:val="00F032D6"/>
    <w:rsid w:val="00F033F9"/>
    <w:rsid w:val="00F036A4"/>
    <w:rsid w:val="00F03752"/>
    <w:rsid w:val="00F0384D"/>
    <w:rsid w:val="00F03B6A"/>
    <w:rsid w:val="00F04231"/>
    <w:rsid w:val="00F046D1"/>
    <w:rsid w:val="00F0472D"/>
    <w:rsid w:val="00F04A43"/>
    <w:rsid w:val="00F04B3A"/>
    <w:rsid w:val="00F051D2"/>
    <w:rsid w:val="00F05626"/>
    <w:rsid w:val="00F056BA"/>
    <w:rsid w:val="00F05780"/>
    <w:rsid w:val="00F05AA0"/>
    <w:rsid w:val="00F06854"/>
    <w:rsid w:val="00F06983"/>
    <w:rsid w:val="00F070B5"/>
    <w:rsid w:val="00F07555"/>
    <w:rsid w:val="00F077AB"/>
    <w:rsid w:val="00F0786A"/>
    <w:rsid w:val="00F07880"/>
    <w:rsid w:val="00F07A58"/>
    <w:rsid w:val="00F07C1A"/>
    <w:rsid w:val="00F1064C"/>
    <w:rsid w:val="00F10784"/>
    <w:rsid w:val="00F1089D"/>
    <w:rsid w:val="00F10ECA"/>
    <w:rsid w:val="00F11181"/>
    <w:rsid w:val="00F114F2"/>
    <w:rsid w:val="00F119E9"/>
    <w:rsid w:val="00F11A7C"/>
    <w:rsid w:val="00F11BAE"/>
    <w:rsid w:val="00F11DE5"/>
    <w:rsid w:val="00F12025"/>
    <w:rsid w:val="00F1221B"/>
    <w:rsid w:val="00F123F3"/>
    <w:rsid w:val="00F129E1"/>
    <w:rsid w:val="00F131FC"/>
    <w:rsid w:val="00F1387A"/>
    <w:rsid w:val="00F13CEC"/>
    <w:rsid w:val="00F13EA1"/>
    <w:rsid w:val="00F140DD"/>
    <w:rsid w:val="00F142D3"/>
    <w:rsid w:val="00F1493F"/>
    <w:rsid w:val="00F150B5"/>
    <w:rsid w:val="00F15278"/>
    <w:rsid w:val="00F15445"/>
    <w:rsid w:val="00F1569B"/>
    <w:rsid w:val="00F156A7"/>
    <w:rsid w:val="00F166A8"/>
    <w:rsid w:val="00F1680D"/>
    <w:rsid w:val="00F16C69"/>
    <w:rsid w:val="00F16CE8"/>
    <w:rsid w:val="00F16E73"/>
    <w:rsid w:val="00F173F6"/>
    <w:rsid w:val="00F1758B"/>
    <w:rsid w:val="00F176FB"/>
    <w:rsid w:val="00F17745"/>
    <w:rsid w:val="00F17D1E"/>
    <w:rsid w:val="00F17E2C"/>
    <w:rsid w:val="00F2012E"/>
    <w:rsid w:val="00F207D9"/>
    <w:rsid w:val="00F20BBF"/>
    <w:rsid w:val="00F20C80"/>
    <w:rsid w:val="00F20ECB"/>
    <w:rsid w:val="00F2113A"/>
    <w:rsid w:val="00F21170"/>
    <w:rsid w:val="00F2122D"/>
    <w:rsid w:val="00F2140E"/>
    <w:rsid w:val="00F217DF"/>
    <w:rsid w:val="00F219BC"/>
    <w:rsid w:val="00F21AFE"/>
    <w:rsid w:val="00F21C96"/>
    <w:rsid w:val="00F2249F"/>
    <w:rsid w:val="00F2290A"/>
    <w:rsid w:val="00F23364"/>
    <w:rsid w:val="00F23852"/>
    <w:rsid w:val="00F238DF"/>
    <w:rsid w:val="00F23A69"/>
    <w:rsid w:val="00F23A83"/>
    <w:rsid w:val="00F23C93"/>
    <w:rsid w:val="00F23DC6"/>
    <w:rsid w:val="00F24268"/>
    <w:rsid w:val="00F24A8A"/>
    <w:rsid w:val="00F24B4C"/>
    <w:rsid w:val="00F250E7"/>
    <w:rsid w:val="00F2527E"/>
    <w:rsid w:val="00F25C56"/>
    <w:rsid w:val="00F25CC3"/>
    <w:rsid w:val="00F25E04"/>
    <w:rsid w:val="00F2607E"/>
    <w:rsid w:val="00F2645C"/>
    <w:rsid w:val="00F269C0"/>
    <w:rsid w:val="00F26AFD"/>
    <w:rsid w:val="00F26D5B"/>
    <w:rsid w:val="00F26DFC"/>
    <w:rsid w:val="00F26E03"/>
    <w:rsid w:val="00F26F0E"/>
    <w:rsid w:val="00F26FD3"/>
    <w:rsid w:val="00F27245"/>
    <w:rsid w:val="00F2729D"/>
    <w:rsid w:val="00F27322"/>
    <w:rsid w:val="00F27BFD"/>
    <w:rsid w:val="00F27C02"/>
    <w:rsid w:val="00F3070F"/>
    <w:rsid w:val="00F30768"/>
    <w:rsid w:val="00F30B0B"/>
    <w:rsid w:val="00F30E49"/>
    <w:rsid w:val="00F30F38"/>
    <w:rsid w:val="00F31DDC"/>
    <w:rsid w:val="00F321CB"/>
    <w:rsid w:val="00F323A3"/>
    <w:rsid w:val="00F32452"/>
    <w:rsid w:val="00F32635"/>
    <w:rsid w:val="00F326D3"/>
    <w:rsid w:val="00F328D9"/>
    <w:rsid w:val="00F3327F"/>
    <w:rsid w:val="00F33564"/>
    <w:rsid w:val="00F34311"/>
    <w:rsid w:val="00F34B8D"/>
    <w:rsid w:val="00F34C21"/>
    <w:rsid w:val="00F34D9D"/>
    <w:rsid w:val="00F34DA2"/>
    <w:rsid w:val="00F34E44"/>
    <w:rsid w:val="00F351EF"/>
    <w:rsid w:val="00F35E7A"/>
    <w:rsid w:val="00F35FF3"/>
    <w:rsid w:val="00F362B6"/>
    <w:rsid w:val="00F36380"/>
    <w:rsid w:val="00F363CA"/>
    <w:rsid w:val="00F36699"/>
    <w:rsid w:val="00F367F3"/>
    <w:rsid w:val="00F36A48"/>
    <w:rsid w:val="00F36A6A"/>
    <w:rsid w:val="00F3729E"/>
    <w:rsid w:val="00F375C0"/>
    <w:rsid w:val="00F37734"/>
    <w:rsid w:val="00F40095"/>
    <w:rsid w:val="00F401FB"/>
    <w:rsid w:val="00F40270"/>
    <w:rsid w:val="00F4088A"/>
    <w:rsid w:val="00F40DA0"/>
    <w:rsid w:val="00F41225"/>
    <w:rsid w:val="00F416F1"/>
    <w:rsid w:val="00F41722"/>
    <w:rsid w:val="00F41BC0"/>
    <w:rsid w:val="00F41C5D"/>
    <w:rsid w:val="00F41CDC"/>
    <w:rsid w:val="00F41E20"/>
    <w:rsid w:val="00F41EB6"/>
    <w:rsid w:val="00F41F33"/>
    <w:rsid w:val="00F41FC6"/>
    <w:rsid w:val="00F4214A"/>
    <w:rsid w:val="00F42236"/>
    <w:rsid w:val="00F4255A"/>
    <w:rsid w:val="00F42625"/>
    <w:rsid w:val="00F42681"/>
    <w:rsid w:val="00F428B3"/>
    <w:rsid w:val="00F429CD"/>
    <w:rsid w:val="00F42A0F"/>
    <w:rsid w:val="00F43439"/>
    <w:rsid w:val="00F43479"/>
    <w:rsid w:val="00F43504"/>
    <w:rsid w:val="00F436D5"/>
    <w:rsid w:val="00F43D6E"/>
    <w:rsid w:val="00F43D74"/>
    <w:rsid w:val="00F43DD7"/>
    <w:rsid w:val="00F44794"/>
    <w:rsid w:val="00F44D8A"/>
    <w:rsid w:val="00F4503B"/>
    <w:rsid w:val="00F45629"/>
    <w:rsid w:val="00F45E3D"/>
    <w:rsid w:val="00F460CB"/>
    <w:rsid w:val="00F4620E"/>
    <w:rsid w:val="00F46830"/>
    <w:rsid w:val="00F468B4"/>
    <w:rsid w:val="00F47417"/>
    <w:rsid w:val="00F4745A"/>
    <w:rsid w:val="00F477AB"/>
    <w:rsid w:val="00F4797D"/>
    <w:rsid w:val="00F479B9"/>
    <w:rsid w:val="00F479C8"/>
    <w:rsid w:val="00F47A4A"/>
    <w:rsid w:val="00F47CC6"/>
    <w:rsid w:val="00F47D09"/>
    <w:rsid w:val="00F47E60"/>
    <w:rsid w:val="00F47E67"/>
    <w:rsid w:val="00F501EE"/>
    <w:rsid w:val="00F503B4"/>
    <w:rsid w:val="00F50749"/>
    <w:rsid w:val="00F50775"/>
    <w:rsid w:val="00F50934"/>
    <w:rsid w:val="00F5143B"/>
    <w:rsid w:val="00F516E3"/>
    <w:rsid w:val="00F5182A"/>
    <w:rsid w:val="00F51C99"/>
    <w:rsid w:val="00F51FFF"/>
    <w:rsid w:val="00F52206"/>
    <w:rsid w:val="00F52267"/>
    <w:rsid w:val="00F52496"/>
    <w:rsid w:val="00F5262A"/>
    <w:rsid w:val="00F52763"/>
    <w:rsid w:val="00F5287A"/>
    <w:rsid w:val="00F528CF"/>
    <w:rsid w:val="00F52D22"/>
    <w:rsid w:val="00F53089"/>
    <w:rsid w:val="00F5310B"/>
    <w:rsid w:val="00F5315F"/>
    <w:rsid w:val="00F532F2"/>
    <w:rsid w:val="00F5344C"/>
    <w:rsid w:val="00F53D52"/>
    <w:rsid w:val="00F53F4B"/>
    <w:rsid w:val="00F54527"/>
    <w:rsid w:val="00F54B91"/>
    <w:rsid w:val="00F54ED4"/>
    <w:rsid w:val="00F55123"/>
    <w:rsid w:val="00F55487"/>
    <w:rsid w:val="00F55610"/>
    <w:rsid w:val="00F57230"/>
    <w:rsid w:val="00F5762F"/>
    <w:rsid w:val="00F576C0"/>
    <w:rsid w:val="00F57FA4"/>
    <w:rsid w:val="00F60038"/>
    <w:rsid w:val="00F60919"/>
    <w:rsid w:val="00F61175"/>
    <w:rsid w:val="00F611C3"/>
    <w:rsid w:val="00F6171C"/>
    <w:rsid w:val="00F61B3A"/>
    <w:rsid w:val="00F62321"/>
    <w:rsid w:val="00F62599"/>
    <w:rsid w:val="00F62A36"/>
    <w:rsid w:val="00F62AA8"/>
    <w:rsid w:val="00F62C7F"/>
    <w:rsid w:val="00F62D1C"/>
    <w:rsid w:val="00F63377"/>
    <w:rsid w:val="00F63830"/>
    <w:rsid w:val="00F638C8"/>
    <w:rsid w:val="00F63BDF"/>
    <w:rsid w:val="00F63C9F"/>
    <w:rsid w:val="00F63F5B"/>
    <w:rsid w:val="00F64828"/>
    <w:rsid w:val="00F64B3F"/>
    <w:rsid w:val="00F65519"/>
    <w:rsid w:val="00F658E8"/>
    <w:rsid w:val="00F659C6"/>
    <w:rsid w:val="00F65A7F"/>
    <w:rsid w:val="00F65E0F"/>
    <w:rsid w:val="00F66058"/>
    <w:rsid w:val="00F66504"/>
    <w:rsid w:val="00F66788"/>
    <w:rsid w:val="00F668C6"/>
    <w:rsid w:val="00F66AA1"/>
    <w:rsid w:val="00F673EC"/>
    <w:rsid w:val="00F67908"/>
    <w:rsid w:val="00F67A3B"/>
    <w:rsid w:val="00F701E7"/>
    <w:rsid w:val="00F703E0"/>
    <w:rsid w:val="00F705A9"/>
    <w:rsid w:val="00F710F9"/>
    <w:rsid w:val="00F711F1"/>
    <w:rsid w:val="00F71206"/>
    <w:rsid w:val="00F712B2"/>
    <w:rsid w:val="00F71776"/>
    <w:rsid w:val="00F71A13"/>
    <w:rsid w:val="00F72113"/>
    <w:rsid w:val="00F72A0E"/>
    <w:rsid w:val="00F72C79"/>
    <w:rsid w:val="00F72FE6"/>
    <w:rsid w:val="00F732E3"/>
    <w:rsid w:val="00F73391"/>
    <w:rsid w:val="00F73545"/>
    <w:rsid w:val="00F74710"/>
    <w:rsid w:val="00F7495E"/>
    <w:rsid w:val="00F74A3A"/>
    <w:rsid w:val="00F74DA9"/>
    <w:rsid w:val="00F7527F"/>
    <w:rsid w:val="00F75C6D"/>
    <w:rsid w:val="00F7672E"/>
    <w:rsid w:val="00F76A0C"/>
    <w:rsid w:val="00F76AB0"/>
    <w:rsid w:val="00F771EC"/>
    <w:rsid w:val="00F77945"/>
    <w:rsid w:val="00F77C9F"/>
    <w:rsid w:val="00F77CD0"/>
    <w:rsid w:val="00F77E2E"/>
    <w:rsid w:val="00F80A79"/>
    <w:rsid w:val="00F8308A"/>
    <w:rsid w:val="00F8321A"/>
    <w:rsid w:val="00F837D3"/>
    <w:rsid w:val="00F83B87"/>
    <w:rsid w:val="00F83C53"/>
    <w:rsid w:val="00F8418E"/>
    <w:rsid w:val="00F8449E"/>
    <w:rsid w:val="00F846DE"/>
    <w:rsid w:val="00F848F7"/>
    <w:rsid w:val="00F8498B"/>
    <w:rsid w:val="00F85581"/>
    <w:rsid w:val="00F8591F"/>
    <w:rsid w:val="00F85A24"/>
    <w:rsid w:val="00F85AA6"/>
    <w:rsid w:val="00F86060"/>
    <w:rsid w:val="00F863D9"/>
    <w:rsid w:val="00F86656"/>
    <w:rsid w:val="00F86C20"/>
    <w:rsid w:val="00F86D27"/>
    <w:rsid w:val="00F8740C"/>
    <w:rsid w:val="00F8743D"/>
    <w:rsid w:val="00F87560"/>
    <w:rsid w:val="00F87EF9"/>
    <w:rsid w:val="00F90163"/>
    <w:rsid w:val="00F904D0"/>
    <w:rsid w:val="00F9058A"/>
    <w:rsid w:val="00F90B4B"/>
    <w:rsid w:val="00F91B6E"/>
    <w:rsid w:val="00F91CC2"/>
    <w:rsid w:val="00F91D8B"/>
    <w:rsid w:val="00F92395"/>
    <w:rsid w:val="00F923A1"/>
    <w:rsid w:val="00F92697"/>
    <w:rsid w:val="00F92D1F"/>
    <w:rsid w:val="00F93060"/>
    <w:rsid w:val="00F93318"/>
    <w:rsid w:val="00F93363"/>
    <w:rsid w:val="00F9364C"/>
    <w:rsid w:val="00F93A08"/>
    <w:rsid w:val="00F93AEF"/>
    <w:rsid w:val="00F93BBB"/>
    <w:rsid w:val="00F93DE8"/>
    <w:rsid w:val="00F93E14"/>
    <w:rsid w:val="00F94AA5"/>
    <w:rsid w:val="00F94AB4"/>
    <w:rsid w:val="00F94B17"/>
    <w:rsid w:val="00F94BF2"/>
    <w:rsid w:val="00F94C9D"/>
    <w:rsid w:val="00F94E47"/>
    <w:rsid w:val="00F95115"/>
    <w:rsid w:val="00F952F7"/>
    <w:rsid w:val="00F95482"/>
    <w:rsid w:val="00F956EC"/>
    <w:rsid w:val="00F95F70"/>
    <w:rsid w:val="00F96363"/>
    <w:rsid w:val="00F96D33"/>
    <w:rsid w:val="00F96ED0"/>
    <w:rsid w:val="00F970EF"/>
    <w:rsid w:val="00F970F4"/>
    <w:rsid w:val="00F97323"/>
    <w:rsid w:val="00F974DC"/>
    <w:rsid w:val="00F97757"/>
    <w:rsid w:val="00F9787C"/>
    <w:rsid w:val="00F97C79"/>
    <w:rsid w:val="00FA02FA"/>
    <w:rsid w:val="00FA0931"/>
    <w:rsid w:val="00FA09C4"/>
    <w:rsid w:val="00FA0F06"/>
    <w:rsid w:val="00FA113C"/>
    <w:rsid w:val="00FA1371"/>
    <w:rsid w:val="00FA1591"/>
    <w:rsid w:val="00FA1736"/>
    <w:rsid w:val="00FA17AD"/>
    <w:rsid w:val="00FA1C66"/>
    <w:rsid w:val="00FA21E6"/>
    <w:rsid w:val="00FA267B"/>
    <w:rsid w:val="00FA29D5"/>
    <w:rsid w:val="00FA316A"/>
    <w:rsid w:val="00FA31F4"/>
    <w:rsid w:val="00FA3AF9"/>
    <w:rsid w:val="00FA407F"/>
    <w:rsid w:val="00FA5441"/>
    <w:rsid w:val="00FA5936"/>
    <w:rsid w:val="00FA5D40"/>
    <w:rsid w:val="00FA5D8E"/>
    <w:rsid w:val="00FA5EC2"/>
    <w:rsid w:val="00FA5EF0"/>
    <w:rsid w:val="00FA6468"/>
    <w:rsid w:val="00FA662F"/>
    <w:rsid w:val="00FA6EA6"/>
    <w:rsid w:val="00FA793B"/>
    <w:rsid w:val="00FA7F8D"/>
    <w:rsid w:val="00FB050B"/>
    <w:rsid w:val="00FB08F7"/>
    <w:rsid w:val="00FB0A23"/>
    <w:rsid w:val="00FB114E"/>
    <w:rsid w:val="00FB1180"/>
    <w:rsid w:val="00FB14AB"/>
    <w:rsid w:val="00FB178B"/>
    <w:rsid w:val="00FB1821"/>
    <w:rsid w:val="00FB2285"/>
    <w:rsid w:val="00FB2441"/>
    <w:rsid w:val="00FB244A"/>
    <w:rsid w:val="00FB29D5"/>
    <w:rsid w:val="00FB29E3"/>
    <w:rsid w:val="00FB2DAE"/>
    <w:rsid w:val="00FB2FAE"/>
    <w:rsid w:val="00FB397A"/>
    <w:rsid w:val="00FB3FA5"/>
    <w:rsid w:val="00FB4294"/>
    <w:rsid w:val="00FB45B7"/>
    <w:rsid w:val="00FB47E4"/>
    <w:rsid w:val="00FB499F"/>
    <w:rsid w:val="00FB500B"/>
    <w:rsid w:val="00FB5305"/>
    <w:rsid w:val="00FB5814"/>
    <w:rsid w:val="00FB5B4A"/>
    <w:rsid w:val="00FB5CBB"/>
    <w:rsid w:val="00FB6312"/>
    <w:rsid w:val="00FB6390"/>
    <w:rsid w:val="00FB64F7"/>
    <w:rsid w:val="00FB692E"/>
    <w:rsid w:val="00FB6BBB"/>
    <w:rsid w:val="00FB703E"/>
    <w:rsid w:val="00FB74D3"/>
    <w:rsid w:val="00FB79BD"/>
    <w:rsid w:val="00FC0118"/>
    <w:rsid w:val="00FC029E"/>
    <w:rsid w:val="00FC0329"/>
    <w:rsid w:val="00FC0415"/>
    <w:rsid w:val="00FC0588"/>
    <w:rsid w:val="00FC0988"/>
    <w:rsid w:val="00FC0B5A"/>
    <w:rsid w:val="00FC0ED5"/>
    <w:rsid w:val="00FC134B"/>
    <w:rsid w:val="00FC1429"/>
    <w:rsid w:val="00FC1B4A"/>
    <w:rsid w:val="00FC1BF4"/>
    <w:rsid w:val="00FC1D86"/>
    <w:rsid w:val="00FC1DE7"/>
    <w:rsid w:val="00FC25A1"/>
    <w:rsid w:val="00FC26E6"/>
    <w:rsid w:val="00FC2740"/>
    <w:rsid w:val="00FC2EAA"/>
    <w:rsid w:val="00FC3137"/>
    <w:rsid w:val="00FC33CA"/>
    <w:rsid w:val="00FC34F6"/>
    <w:rsid w:val="00FC387C"/>
    <w:rsid w:val="00FC38C7"/>
    <w:rsid w:val="00FC4F94"/>
    <w:rsid w:val="00FC50B4"/>
    <w:rsid w:val="00FC5194"/>
    <w:rsid w:val="00FC53F1"/>
    <w:rsid w:val="00FC5E12"/>
    <w:rsid w:val="00FC60F0"/>
    <w:rsid w:val="00FC613C"/>
    <w:rsid w:val="00FC63FD"/>
    <w:rsid w:val="00FC667E"/>
    <w:rsid w:val="00FC6C1B"/>
    <w:rsid w:val="00FC6C7C"/>
    <w:rsid w:val="00FC6D80"/>
    <w:rsid w:val="00FC70D6"/>
    <w:rsid w:val="00FC7196"/>
    <w:rsid w:val="00FC78F5"/>
    <w:rsid w:val="00FD036B"/>
    <w:rsid w:val="00FD0CF5"/>
    <w:rsid w:val="00FD18CB"/>
    <w:rsid w:val="00FD1AAB"/>
    <w:rsid w:val="00FD1D20"/>
    <w:rsid w:val="00FD1FB2"/>
    <w:rsid w:val="00FD2202"/>
    <w:rsid w:val="00FD2405"/>
    <w:rsid w:val="00FD268A"/>
    <w:rsid w:val="00FD2800"/>
    <w:rsid w:val="00FD34F2"/>
    <w:rsid w:val="00FD3698"/>
    <w:rsid w:val="00FD3A15"/>
    <w:rsid w:val="00FD3D0A"/>
    <w:rsid w:val="00FD42D5"/>
    <w:rsid w:val="00FD4601"/>
    <w:rsid w:val="00FD56B1"/>
    <w:rsid w:val="00FD5867"/>
    <w:rsid w:val="00FD5EBA"/>
    <w:rsid w:val="00FD60AB"/>
    <w:rsid w:val="00FD6662"/>
    <w:rsid w:val="00FD6782"/>
    <w:rsid w:val="00FD6AC1"/>
    <w:rsid w:val="00FD6C40"/>
    <w:rsid w:val="00FD6F84"/>
    <w:rsid w:val="00FD732D"/>
    <w:rsid w:val="00FD76A2"/>
    <w:rsid w:val="00FD7748"/>
    <w:rsid w:val="00FD7795"/>
    <w:rsid w:val="00FD78C3"/>
    <w:rsid w:val="00FE001E"/>
    <w:rsid w:val="00FE0311"/>
    <w:rsid w:val="00FE0804"/>
    <w:rsid w:val="00FE0BF5"/>
    <w:rsid w:val="00FE0DDE"/>
    <w:rsid w:val="00FE0E01"/>
    <w:rsid w:val="00FE0F50"/>
    <w:rsid w:val="00FE1136"/>
    <w:rsid w:val="00FE148C"/>
    <w:rsid w:val="00FE15DF"/>
    <w:rsid w:val="00FE16CC"/>
    <w:rsid w:val="00FE188E"/>
    <w:rsid w:val="00FE1C35"/>
    <w:rsid w:val="00FE23A1"/>
    <w:rsid w:val="00FE23E9"/>
    <w:rsid w:val="00FE257E"/>
    <w:rsid w:val="00FE2D79"/>
    <w:rsid w:val="00FE2E8E"/>
    <w:rsid w:val="00FE3259"/>
    <w:rsid w:val="00FE3349"/>
    <w:rsid w:val="00FE3401"/>
    <w:rsid w:val="00FE351D"/>
    <w:rsid w:val="00FE35D8"/>
    <w:rsid w:val="00FE3F9F"/>
    <w:rsid w:val="00FE44C5"/>
    <w:rsid w:val="00FE45AD"/>
    <w:rsid w:val="00FE47A8"/>
    <w:rsid w:val="00FE49D2"/>
    <w:rsid w:val="00FE4F1B"/>
    <w:rsid w:val="00FE54E9"/>
    <w:rsid w:val="00FE56B9"/>
    <w:rsid w:val="00FE590C"/>
    <w:rsid w:val="00FE5D32"/>
    <w:rsid w:val="00FE5EFD"/>
    <w:rsid w:val="00FE5F73"/>
    <w:rsid w:val="00FE6D7F"/>
    <w:rsid w:val="00FE6F82"/>
    <w:rsid w:val="00FE6FCC"/>
    <w:rsid w:val="00FE6FF9"/>
    <w:rsid w:val="00FE702C"/>
    <w:rsid w:val="00FE75E1"/>
    <w:rsid w:val="00FE7D41"/>
    <w:rsid w:val="00FF08B0"/>
    <w:rsid w:val="00FF0A02"/>
    <w:rsid w:val="00FF0A80"/>
    <w:rsid w:val="00FF0C41"/>
    <w:rsid w:val="00FF0FF7"/>
    <w:rsid w:val="00FF1332"/>
    <w:rsid w:val="00FF14FB"/>
    <w:rsid w:val="00FF16C4"/>
    <w:rsid w:val="00FF17B5"/>
    <w:rsid w:val="00FF17EC"/>
    <w:rsid w:val="00FF1840"/>
    <w:rsid w:val="00FF18AB"/>
    <w:rsid w:val="00FF1A61"/>
    <w:rsid w:val="00FF1C2B"/>
    <w:rsid w:val="00FF1D4F"/>
    <w:rsid w:val="00FF1E83"/>
    <w:rsid w:val="00FF1F01"/>
    <w:rsid w:val="00FF21B5"/>
    <w:rsid w:val="00FF2357"/>
    <w:rsid w:val="00FF29FA"/>
    <w:rsid w:val="00FF2E06"/>
    <w:rsid w:val="00FF2E7F"/>
    <w:rsid w:val="00FF2FBA"/>
    <w:rsid w:val="00FF308A"/>
    <w:rsid w:val="00FF3988"/>
    <w:rsid w:val="00FF4290"/>
    <w:rsid w:val="00FF459F"/>
    <w:rsid w:val="00FF48C4"/>
    <w:rsid w:val="00FF4AD3"/>
    <w:rsid w:val="00FF529A"/>
    <w:rsid w:val="00FF534E"/>
    <w:rsid w:val="00FF5881"/>
    <w:rsid w:val="00FF5D19"/>
    <w:rsid w:val="00FF612C"/>
    <w:rsid w:val="00FF6ACF"/>
    <w:rsid w:val="00FF7544"/>
    <w:rsid w:val="00FF76C3"/>
    <w:rsid w:val="00FF7F7E"/>
    <w:rsid w:val="00FF7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BDB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CB8"/>
    <w:rPr>
      <w:rFonts w:ascii="Times New Roman" w:hAnsi="Times New Roman"/>
      <w:sz w:val="24"/>
      <w:szCs w:val="24"/>
    </w:rPr>
  </w:style>
  <w:style w:type="paragraph" w:styleId="Heading3">
    <w:name w:val="heading 3"/>
    <w:basedOn w:val="Normal"/>
    <w:link w:val="Heading3Char"/>
    <w:uiPriority w:val="9"/>
    <w:qFormat/>
    <w:rsid w:val="009D17E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E1CB8"/>
    <w:rPr>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link w:val="Header"/>
    <w:uiPriority w:val="99"/>
    <w:locked/>
    <w:rsid w:val="006E1CB8"/>
    <w:rPr>
      <w:rFonts w:ascii="Times New Roman" w:hAnsi="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link w:val="Footer"/>
    <w:uiPriority w:val="99"/>
    <w:locked/>
    <w:rsid w:val="006E1CB8"/>
    <w:rPr>
      <w:rFonts w:ascii="Times New Roman" w:hAnsi="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1"/>
    <w:qFormat/>
    <w:rsid w:val="001601C5"/>
    <w:rPr>
      <w:sz w:val="22"/>
      <w:szCs w:val="22"/>
    </w:rPr>
  </w:style>
  <w:style w:type="table" w:styleId="TableGrid">
    <w:name w:val="Table Grid"/>
    <w:basedOn w:val="TableNormal"/>
    <w:rsid w:val="001601C5"/>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503B4"/>
    <w:rPr>
      <w:rFonts w:ascii="Tahoma" w:hAnsi="Tahoma"/>
      <w:sz w:val="16"/>
      <w:szCs w:val="16"/>
    </w:rPr>
  </w:style>
  <w:style w:type="character" w:customStyle="1" w:styleId="BalloonTextChar">
    <w:name w:val="Balloon Text Char"/>
    <w:link w:val="BalloonText"/>
    <w:uiPriority w:val="99"/>
    <w:semiHidden/>
    <w:rsid w:val="00F503B4"/>
    <w:rPr>
      <w:rFonts w:ascii="Tahoma" w:hAnsi="Tahoma" w:cs="Tahoma"/>
      <w:sz w:val="16"/>
      <w:szCs w:val="16"/>
    </w:rPr>
  </w:style>
  <w:style w:type="paragraph" w:styleId="PlainText">
    <w:name w:val="Plain Text"/>
    <w:basedOn w:val="Normal"/>
    <w:link w:val="PlainTextChar"/>
    <w:uiPriority w:val="99"/>
    <w:semiHidden/>
    <w:unhideWhenUsed/>
    <w:rsid w:val="007A17E3"/>
    <w:rPr>
      <w:rFonts w:ascii="Bookman Old Style" w:eastAsia="Calibri" w:hAnsi="Bookman Old Style"/>
      <w:sz w:val="21"/>
      <w:szCs w:val="21"/>
    </w:rPr>
  </w:style>
  <w:style w:type="character" w:customStyle="1" w:styleId="PlainTextChar">
    <w:name w:val="Plain Text Char"/>
    <w:link w:val="PlainText"/>
    <w:uiPriority w:val="99"/>
    <w:semiHidden/>
    <w:rsid w:val="007A17E3"/>
    <w:rPr>
      <w:rFonts w:ascii="Bookman Old Style" w:eastAsia="Calibri" w:hAnsi="Bookman Old Style"/>
      <w:sz w:val="21"/>
      <w:szCs w:val="21"/>
    </w:rPr>
  </w:style>
  <w:style w:type="character" w:styleId="FollowedHyperlink">
    <w:name w:val="FollowedHyperlink"/>
    <w:basedOn w:val="DefaultParagraphFont"/>
    <w:uiPriority w:val="99"/>
    <w:semiHidden/>
    <w:unhideWhenUsed/>
    <w:rsid w:val="009C0ACC"/>
    <w:rPr>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rsid w:val="0094322C"/>
    <w:pPr>
      <w:spacing w:before="100" w:beforeAutospacing="1" w:after="100" w:afterAutospacing="1"/>
    </w:pPr>
    <w:rPr>
      <w:rFonts w:ascii="Calibri" w:hAnsi="Calibri"/>
      <w:b/>
      <w:bCs/>
      <w:color w:val="000000"/>
    </w:rPr>
  </w:style>
  <w:style w:type="paragraph" w:customStyle="1" w:styleId="font14">
    <w:name w:val="font14"/>
    <w:basedOn w:val="Normal"/>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94322C"/>
    <w:pPr>
      <w:spacing w:before="100" w:beforeAutospacing="1" w:after="100" w:afterAutospacing="1"/>
    </w:pPr>
    <w:rPr>
      <w:rFonts w:ascii="Calibri" w:hAnsi="Calibri"/>
      <w:color w:val="000000"/>
    </w:rPr>
  </w:style>
  <w:style w:type="paragraph" w:customStyle="1" w:styleId="font16">
    <w:name w:val="font16"/>
    <w:basedOn w:val="Normal"/>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rsid w:val="00BE35AD"/>
  </w:style>
  <w:style w:type="character" w:customStyle="1" w:styleId="aqj">
    <w:name w:val="aqj"/>
    <w:basedOn w:val="DefaultParagraphFont"/>
    <w:rsid w:val="00BE35AD"/>
  </w:style>
  <w:style w:type="character" w:customStyle="1" w:styleId="il">
    <w:name w:val="il"/>
    <w:basedOn w:val="DefaultParagraphFont"/>
    <w:rsid w:val="00473210"/>
  </w:style>
  <w:style w:type="paragraph" w:styleId="DocumentMap">
    <w:name w:val="Document Map"/>
    <w:basedOn w:val="Normal"/>
    <w:link w:val="DocumentMapChar"/>
    <w:uiPriority w:val="99"/>
    <w:semiHidden/>
    <w:unhideWhenUsed/>
    <w:rsid w:val="003E1D8E"/>
    <w:rPr>
      <w:rFonts w:ascii="Tahoma" w:hAnsi="Tahoma" w:cs="Tahoma"/>
      <w:sz w:val="16"/>
      <w:szCs w:val="16"/>
    </w:rPr>
  </w:style>
  <w:style w:type="character" w:customStyle="1" w:styleId="DocumentMapChar">
    <w:name w:val="Document Map Char"/>
    <w:basedOn w:val="DefaultParagraphFont"/>
    <w:link w:val="DocumentMap"/>
    <w:uiPriority w:val="99"/>
    <w:semiHidden/>
    <w:rsid w:val="003E1D8E"/>
    <w:rPr>
      <w:rFonts w:ascii="Tahoma" w:hAnsi="Tahoma" w:cs="Tahoma"/>
      <w:sz w:val="16"/>
      <w:szCs w:val="16"/>
    </w:rPr>
  </w:style>
  <w:style w:type="paragraph" w:styleId="Caption">
    <w:name w:val="caption"/>
    <w:basedOn w:val="Normal"/>
    <w:next w:val="Normal"/>
    <w:uiPriority w:val="35"/>
    <w:unhideWhenUsed/>
    <w:qFormat/>
    <w:rsid w:val="003E1D8E"/>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E1D8E"/>
    <w:rPr>
      <w:sz w:val="20"/>
      <w:szCs w:val="20"/>
    </w:rPr>
  </w:style>
  <w:style w:type="character" w:customStyle="1" w:styleId="FootnoteTextChar">
    <w:name w:val="Footnote Text Char"/>
    <w:basedOn w:val="DefaultParagraphFont"/>
    <w:link w:val="FootnoteText"/>
    <w:uiPriority w:val="99"/>
    <w:semiHidden/>
    <w:rsid w:val="003E1D8E"/>
    <w:rPr>
      <w:rFonts w:ascii="Times New Roman" w:hAnsi="Times New Roman"/>
    </w:rPr>
  </w:style>
  <w:style w:type="character" w:styleId="FootnoteReference">
    <w:name w:val="footnote reference"/>
    <w:basedOn w:val="DefaultParagraphFont"/>
    <w:uiPriority w:val="99"/>
    <w:semiHidden/>
    <w:unhideWhenUsed/>
    <w:rsid w:val="003E1D8E"/>
    <w:rPr>
      <w:vertAlign w:val="superscript"/>
    </w:rPr>
  </w:style>
  <w:style w:type="paragraph" w:customStyle="1" w:styleId="m950956355961539695msolistparagraph">
    <w:name w:val="m_950956355961539695msolistparagraph"/>
    <w:basedOn w:val="Normal"/>
    <w:rsid w:val="00054D9E"/>
    <w:pPr>
      <w:spacing w:before="100" w:beforeAutospacing="1" w:after="100" w:afterAutospacing="1"/>
    </w:pPr>
  </w:style>
  <w:style w:type="character" w:customStyle="1" w:styleId="gd">
    <w:name w:val="gd"/>
    <w:basedOn w:val="DefaultParagraphFont"/>
    <w:rsid w:val="00D50006"/>
  </w:style>
  <w:style w:type="character" w:customStyle="1" w:styleId="go">
    <w:name w:val="go"/>
    <w:basedOn w:val="DefaultParagraphFont"/>
    <w:rsid w:val="00D50006"/>
  </w:style>
  <w:style w:type="character" w:customStyle="1" w:styleId="Heading3Char">
    <w:name w:val="Heading 3 Char"/>
    <w:basedOn w:val="DefaultParagraphFont"/>
    <w:link w:val="Heading3"/>
    <w:uiPriority w:val="9"/>
    <w:rsid w:val="009D17E5"/>
    <w:rPr>
      <w:rFonts w:ascii="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1413">
      <w:bodyDiv w:val="1"/>
      <w:marLeft w:val="0"/>
      <w:marRight w:val="0"/>
      <w:marTop w:val="0"/>
      <w:marBottom w:val="0"/>
      <w:divBdr>
        <w:top w:val="none" w:sz="0" w:space="0" w:color="auto"/>
        <w:left w:val="none" w:sz="0" w:space="0" w:color="auto"/>
        <w:bottom w:val="none" w:sz="0" w:space="0" w:color="auto"/>
        <w:right w:val="none" w:sz="0" w:space="0" w:color="auto"/>
      </w:divBdr>
    </w:div>
    <w:div w:id="25297989">
      <w:bodyDiv w:val="1"/>
      <w:marLeft w:val="0"/>
      <w:marRight w:val="0"/>
      <w:marTop w:val="0"/>
      <w:marBottom w:val="0"/>
      <w:divBdr>
        <w:top w:val="none" w:sz="0" w:space="0" w:color="auto"/>
        <w:left w:val="none" w:sz="0" w:space="0" w:color="auto"/>
        <w:bottom w:val="none" w:sz="0" w:space="0" w:color="auto"/>
        <w:right w:val="none" w:sz="0" w:space="0" w:color="auto"/>
      </w:divBdr>
    </w:div>
    <w:div w:id="30809175">
      <w:bodyDiv w:val="1"/>
      <w:marLeft w:val="0"/>
      <w:marRight w:val="0"/>
      <w:marTop w:val="0"/>
      <w:marBottom w:val="0"/>
      <w:divBdr>
        <w:top w:val="none" w:sz="0" w:space="0" w:color="auto"/>
        <w:left w:val="none" w:sz="0" w:space="0" w:color="auto"/>
        <w:bottom w:val="none" w:sz="0" w:space="0" w:color="auto"/>
        <w:right w:val="none" w:sz="0" w:space="0" w:color="auto"/>
      </w:divBdr>
    </w:div>
    <w:div w:id="41171583">
      <w:bodyDiv w:val="1"/>
      <w:marLeft w:val="0"/>
      <w:marRight w:val="0"/>
      <w:marTop w:val="0"/>
      <w:marBottom w:val="0"/>
      <w:divBdr>
        <w:top w:val="none" w:sz="0" w:space="0" w:color="auto"/>
        <w:left w:val="none" w:sz="0" w:space="0" w:color="auto"/>
        <w:bottom w:val="none" w:sz="0" w:space="0" w:color="auto"/>
        <w:right w:val="none" w:sz="0" w:space="0" w:color="auto"/>
      </w:divBdr>
    </w:div>
    <w:div w:id="57170728">
      <w:bodyDiv w:val="1"/>
      <w:marLeft w:val="0"/>
      <w:marRight w:val="0"/>
      <w:marTop w:val="0"/>
      <w:marBottom w:val="0"/>
      <w:divBdr>
        <w:top w:val="none" w:sz="0" w:space="0" w:color="auto"/>
        <w:left w:val="none" w:sz="0" w:space="0" w:color="auto"/>
        <w:bottom w:val="none" w:sz="0" w:space="0" w:color="auto"/>
        <w:right w:val="none" w:sz="0" w:space="0" w:color="auto"/>
      </w:divBdr>
    </w:div>
    <w:div w:id="70197687">
      <w:bodyDiv w:val="1"/>
      <w:marLeft w:val="0"/>
      <w:marRight w:val="0"/>
      <w:marTop w:val="0"/>
      <w:marBottom w:val="0"/>
      <w:divBdr>
        <w:top w:val="none" w:sz="0" w:space="0" w:color="auto"/>
        <w:left w:val="none" w:sz="0" w:space="0" w:color="auto"/>
        <w:bottom w:val="none" w:sz="0" w:space="0" w:color="auto"/>
        <w:right w:val="none" w:sz="0" w:space="0" w:color="auto"/>
      </w:divBdr>
    </w:div>
    <w:div w:id="73092719">
      <w:bodyDiv w:val="1"/>
      <w:marLeft w:val="0"/>
      <w:marRight w:val="0"/>
      <w:marTop w:val="0"/>
      <w:marBottom w:val="0"/>
      <w:divBdr>
        <w:top w:val="none" w:sz="0" w:space="0" w:color="auto"/>
        <w:left w:val="none" w:sz="0" w:space="0" w:color="auto"/>
        <w:bottom w:val="none" w:sz="0" w:space="0" w:color="auto"/>
        <w:right w:val="none" w:sz="0" w:space="0" w:color="auto"/>
      </w:divBdr>
    </w:div>
    <w:div w:id="77757511">
      <w:bodyDiv w:val="1"/>
      <w:marLeft w:val="0"/>
      <w:marRight w:val="0"/>
      <w:marTop w:val="0"/>
      <w:marBottom w:val="0"/>
      <w:divBdr>
        <w:top w:val="none" w:sz="0" w:space="0" w:color="auto"/>
        <w:left w:val="none" w:sz="0" w:space="0" w:color="auto"/>
        <w:bottom w:val="none" w:sz="0" w:space="0" w:color="auto"/>
        <w:right w:val="none" w:sz="0" w:space="0" w:color="auto"/>
      </w:divBdr>
    </w:div>
    <w:div w:id="81295964">
      <w:bodyDiv w:val="1"/>
      <w:marLeft w:val="0"/>
      <w:marRight w:val="0"/>
      <w:marTop w:val="0"/>
      <w:marBottom w:val="0"/>
      <w:divBdr>
        <w:top w:val="none" w:sz="0" w:space="0" w:color="auto"/>
        <w:left w:val="none" w:sz="0" w:space="0" w:color="auto"/>
        <w:bottom w:val="none" w:sz="0" w:space="0" w:color="auto"/>
        <w:right w:val="none" w:sz="0" w:space="0" w:color="auto"/>
      </w:divBdr>
    </w:div>
    <w:div w:id="82917553">
      <w:bodyDiv w:val="1"/>
      <w:marLeft w:val="0"/>
      <w:marRight w:val="0"/>
      <w:marTop w:val="0"/>
      <w:marBottom w:val="0"/>
      <w:divBdr>
        <w:top w:val="none" w:sz="0" w:space="0" w:color="auto"/>
        <w:left w:val="none" w:sz="0" w:space="0" w:color="auto"/>
        <w:bottom w:val="none" w:sz="0" w:space="0" w:color="auto"/>
        <w:right w:val="none" w:sz="0" w:space="0" w:color="auto"/>
      </w:divBdr>
    </w:div>
    <w:div w:id="89859979">
      <w:bodyDiv w:val="1"/>
      <w:marLeft w:val="0"/>
      <w:marRight w:val="0"/>
      <w:marTop w:val="0"/>
      <w:marBottom w:val="0"/>
      <w:divBdr>
        <w:top w:val="none" w:sz="0" w:space="0" w:color="auto"/>
        <w:left w:val="none" w:sz="0" w:space="0" w:color="auto"/>
        <w:bottom w:val="none" w:sz="0" w:space="0" w:color="auto"/>
        <w:right w:val="none" w:sz="0" w:space="0" w:color="auto"/>
      </w:divBdr>
    </w:div>
    <w:div w:id="102190668">
      <w:bodyDiv w:val="1"/>
      <w:marLeft w:val="0"/>
      <w:marRight w:val="0"/>
      <w:marTop w:val="0"/>
      <w:marBottom w:val="0"/>
      <w:divBdr>
        <w:top w:val="none" w:sz="0" w:space="0" w:color="auto"/>
        <w:left w:val="none" w:sz="0" w:space="0" w:color="auto"/>
        <w:bottom w:val="none" w:sz="0" w:space="0" w:color="auto"/>
        <w:right w:val="none" w:sz="0" w:space="0" w:color="auto"/>
      </w:divBdr>
    </w:div>
    <w:div w:id="108207335">
      <w:bodyDiv w:val="1"/>
      <w:marLeft w:val="0"/>
      <w:marRight w:val="0"/>
      <w:marTop w:val="0"/>
      <w:marBottom w:val="0"/>
      <w:divBdr>
        <w:top w:val="none" w:sz="0" w:space="0" w:color="auto"/>
        <w:left w:val="none" w:sz="0" w:space="0" w:color="auto"/>
        <w:bottom w:val="none" w:sz="0" w:space="0" w:color="auto"/>
        <w:right w:val="none" w:sz="0" w:space="0" w:color="auto"/>
      </w:divBdr>
    </w:div>
    <w:div w:id="131412800">
      <w:bodyDiv w:val="1"/>
      <w:marLeft w:val="0"/>
      <w:marRight w:val="0"/>
      <w:marTop w:val="0"/>
      <w:marBottom w:val="0"/>
      <w:divBdr>
        <w:top w:val="none" w:sz="0" w:space="0" w:color="auto"/>
        <w:left w:val="none" w:sz="0" w:space="0" w:color="auto"/>
        <w:bottom w:val="none" w:sz="0" w:space="0" w:color="auto"/>
        <w:right w:val="none" w:sz="0" w:space="0" w:color="auto"/>
      </w:divBdr>
    </w:div>
    <w:div w:id="135463582">
      <w:bodyDiv w:val="1"/>
      <w:marLeft w:val="0"/>
      <w:marRight w:val="0"/>
      <w:marTop w:val="0"/>
      <w:marBottom w:val="0"/>
      <w:divBdr>
        <w:top w:val="none" w:sz="0" w:space="0" w:color="auto"/>
        <w:left w:val="none" w:sz="0" w:space="0" w:color="auto"/>
        <w:bottom w:val="none" w:sz="0" w:space="0" w:color="auto"/>
        <w:right w:val="none" w:sz="0" w:space="0" w:color="auto"/>
      </w:divBdr>
    </w:div>
    <w:div w:id="145633627">
      <w:bodyDiv w:val="1"/>
      <w:marLeft w:val="0"/>
      <w:marRight w:val="0"/>
      <w:marTop w:val="0"/>
      <w:marBottom w:val="0"/>
      <w:divBdr>
        <w:top w:val="none" w:sz="0" w:space="0" w:color="auto"/>
        <w:left w:val="none" w:sz="0" w:space="0" w:color="auto"/>
        <w:bottom w:val="none" w:sz="0" w:space="0" w:color="auto"/>
        <w:right w:val="none" w:sz="0" w:space="0" w:color="auto"/>
      </w:divBdr>
    </w:div>
    <w:div w:id="153491903">
      <w:bodyDiv w:val="1"/>
      <w:marLeft w:val="0"/>
      <w:marRight w:val="0"/>
      <w:marTop w:val="0"/>
      <w:marBottom w:val="0"/>
      <w:divBdr>
        <w:top w:val="none" w:sz="0" w:space="0" w:color="auto"/>
        <w:left w:val="none" w:sz="0" w:space="0" w:color="auto"/>
        <w:bottom w:val="none" w:sz="0" w:space="0" w:color="auto"/>
        <w:right w:val="none" w:sz="0" w:space="0" w:color="auto"/>
      </w:divBdr>
    </w:div>
    <w:div w:id="172844367">
      <w:bodyDiv w:val="1"/>
      <w:marLeft w:val="0"/>
      <w:marRight w:val="0"/>
      <w:marTop w:val="0"/>
      <w:marBottom w:val="0"/>
      <w:divBdr>
        <w:top w:val="none" w:sz="0" w:space="0" w:color="auto"/>
        <w:left w:val="none" w:sz="0" w:space="0" w:color="auto"/>
        <w:bottom w:val="none" w:sz="0" w:space="0" w:color="auto"/>
        <w:right w:val="none" w:sz="0" w:space="0" w:color="auto"/>
      </w:divBdr>
    </w:div>
    <w:div w:id="173542558">
      <w:bodyDiv w:val="1"/>
      <w:marLeft w:val="0"/>
      <w:marRight w:val="0"/>
      <w:marTop w:val="0"/>
      <w:marBottom w:val="0"/>
      <w:divBdr>
        <w:top w:val="none" w:sz="0" w:space="0" w:color="auto"/>
        <w:left w:val="none" w:sz="0" w:space="0" w:color="auto"/>
        <w:bottom w:val="none" w:sz="0" w:space="0" w:color="auto"/>
        <w:right w:val="none" w:sz="0" w:space="0" w:color="auto"/>
      </w:divBdr>
    </w:div>
    <w:div w:id="186719105">
      <w:bodyDiv w:val="1"/>
      <w:marLeft w:val="0"/>
      <w:marRight w:val="0"/>
      <w:marTop w:val="0"/>
      <w:marBottom w:val="0"/>
      <w:divBdr>
        <w:top w:val="none" w:sz="0" w:space="0" w:color="auto"/>
        <w:left w:val="none" w:sz="0" w:space="0" w:color="auto"/>
        <w:bottom w:val="none" w:sz="0" w:space="0" w:color="auto"/>
        <w:right w:val="none" w:sz="0" w:space="0" w:color="auto"/>
      </w:divBdr>
    </w:div>
    <w:div w:id="207497617">
      <w:bodyDiv w:val="1"/>
      <w:marLeft w:val="0"/>
      <w:marRight w:val="0"/>
      <w:marTop w:val="0"/>
      <w:marBottom w:val="0"/>
      <w:divBdr>
        <w:top w:val="none" w:sz="0" w:space="0" w:color="auto"/>
        <w:left w:val="none" w:sz="0" w:space="0" w:color="auto"/>
        <w:bottom w:val="none" w:sz="0" w:space="0" w:color="auto"/>
        <w:right w:val="none" w:sz="0" w:space="0" w:color="auto"/>
      </w:divBdr>
    </w:div>
    <w:div w:id="220795142">
      <w:bodyDiv w:val="1"/>
      <w:marLeft w:val="0"/>
      <w:marRight w:val="0"/>
      <w:marTop w:val="0"/>
      <w:marBottom w:val="0"/>
      <w:divBdr>
        <w:top w:val="none" w:sz="0" w:space="0" w:color="auto"/>
        <w:left w:val="none" w:sz="0" w:space="0" w:color="auto"/>
        <w:bottom w:val="none" w:sz="0" w:space="0" w:color="auto"/>
        <w:right w:val="none" w:sz="0" w:space="0" w:color="auto"/>
      </w:divBdr>
    </w:div>
    <w:div w:id="229850126">
      <w:bodyDiv w:val="1"/>
      <w:marLeft w:val="0"/>
      <w:marRight w:val="0"/>
      <w:marTop w:val="0"/>
      <w:marBottom w:val="0"/>
      <w:divBdr>
        <w:top w:val="none" w:sz="0" w:space="0" w:color="auto"/>
        <w:left w:val="none" w:sz="0" w:space="0" w:color="auto"/>
        <w:bottom w:val="none" w:sz="0" w:space="0" w:color="auto"/>
        <w:right w:val="none" w:sz="0" w:space="0" w:color="auto"/>
      </w:divBdr>
    </w:div>
    <w:div w:id="245194555">
      <w:bodyDiv w:val="1"/>
      <w:marLeft w:val="0"/>
      <w:marRight w:val="0"/>
      <w:marTop w:val="0"/>
      <w:marBottom w:val="0"/>
      <w:divBdr>
        <w:top w:val="none" w:sz="0" w:space="0" w:color="auto"/>
        <w:left w:val="none" w:sz="0" w:space="0" w:color="auto"/>
        <w:bottom w:val="none" w:sz="0" w:space="0" w:color="auto"/>
        <w:right w:val="none" w:sz="0" w:space="0" w:color="auto"/>
      </w:divBdr>
    </w:div>
    <w:div w:id="317928713">
      <w:bodyDiv w:val="1"/>
      <w:marLeft w:val="0"/>
      <w:marRight w:val="0"/>
      <w:marTop w:val="0"/>
      <w:marBottom w:val="0"/>
      <w:divBdr>
        <w:top w:val="none" w:sz="0" w:space="0" w:color="auto"/>
        <w:left w:val="none" w:sz="0" w:space="0" w:color="auto"/>
        <w:bottom w:val="none" w:sz="0" w:space="0" w:color="auto"/>
        <w:right w:val="none" w:sz="0" w:space="0" w:color="auto"/>
      </w:divBdr>
    </w:div>
    <w:div w:id="326983255">
      <w:bodyDiv w:val="1"/>
      <w:marLeft w:val="0"/>
      <w:marRight w:val="0"/>
      <w:marTop w:val="0"/>
      <w:marBottom w:val="0"/>
      <w:divBdr>
        <w:top w:val="none" w:sz="0" w:space="0" w:color="auto"/>
        <w:left w:val="none" w:sz="0" w:space="0" w:color="auto"/>
        <w:bottom w:val="none" w:sz="0" w:space="0" w:color="auto"/>
        <w:right w:val="none" w:sz="0" w:space="0" w:color="auto"/>
      </w:divBdr>
    </w:div>
    <w:div w:id="327178520">
      <w:bodyDiv w:val="1"/>
      <w:marLeft w:val="0"/>
      <w:marRight w:val="0"/>
      <w:marTop w:val="0"/>
      <w:marBottom w:val="0"/>
      <w:divBdr>
        <w:top w:val="none" w:sz="0" w:space="0" w:color="auto"/>
        <w:left w:val="none" w:sz="0" w:space="0" w:color="auto"/>
        <w:bottom w:val="none" w:sz="0" w:space="0" w:color="auto"/>
        <w:right w:val="none" w:sz="0" w:space="0" w:color="auto"/>
      </w:divBdr>
    </w:div>
    <w:div w:id="332955568">
      <w:bodyDiv w:val="1"/>
      <w:marLeft w:val="0"/>
      <w:marRight w:val="0"/>
      <w:marTop w:val="0"/>
      <w:marBottom w:val="0"/>
      <w:divBdr>
        <w:top w:val="none" w:sz="0" w:space="0" w:color="auto"/>
        <w:left w:val="none" w:sz="0" w:space="0" w:color="auto"/>
        <w:bottom w:val="none" w:sz="0" w:space="0" w:color="auto"/>
        <w:right w:val="none" w:sz="0" w:space="0" w:color="auto"/>
      </w:divBdr>
    </w:div>
    <w:div w:id="336732934">
      <w:bodyDiv w:val="1"/>
      <w:marLeft w:val="0"/>
      <w:marRight w:val="0"/>
      <w:marTop w:val="0"/>
      <w:marBottom w:val="0"/>
      <w:divBdr>
        <w:top w:val="none" w:sz="0" w:space="0" w:color="auto"/>
        <w:left w:val="none" w:sz="0" w:space="0" w:color="auto"/>
        <w:bottom w:val="none" w:sz="0" w:space="0" w:color="auto"/>
        <w:right w:val="none" w:sz="0" w:space="0" w:color="auto"/>
      </w:divBdr>
    </w:div>
    <w:div w:id="367417554">
      <w:bodyDiv w:val="1"/>
      <w:marLeft w:val="0"/>
      <w:marRight w:val="0"/>
      <w:marTop w:val="0"/>
      <w:marBottom w:val="0"/>
      <w:divBdr>
        <w:top w:val="none" w:sz="0" w:space="0" w:color="auto"/>
        <w:left w:val="none" w:sz="0" w:space="0" w:color="auto"/>
        <w:bottom w:val="none" w:sz="0" w:space="0" w:color="auto"/>
        <w:right w:val="none" w:sz="0" w:space="0" w:color="auto"/>
      </w:divBdr>
    </w:div>
    <w:div w:id="374545016">
      <w:bodyDiv w:val="1"/>
      <w:marLeft w:val="0"/>
      <w:marRight w:val="0"/>
      <w:marTop w:val="0"/>
      <w:marBottom w:val="0"/>
      <w:divBdr>
        <w:top w:val="none" w:sz="0" w:space="0" w:color="auto"/>
        <w:left w:val="none" w:sz="0" w:space="0" w:color="auto"/>
        <w:bottom w:val="none" w:sz="0" w:space="0" w:color="auto"/>
        <w:right w:val="none" w:sz="0" w:space="0" w:color="auto"/>
      </w:divBdr>
    </w:div>
    <w:div w:id="417945651">
      <w:bodyDiv w:val="1"/>
      <w:marLeft w:val="0"/>
      <w:marRight w:val="0"/>
      <w:marTop w:val="0"/>
      <w:marBottom w:val="0"/>
      <w:divBdr>
        <w:top w:val="none" w:sz="0" w:space="0" w:color="auto"/>
        <w:left w:val="none" w:sz="0" w:space="0" w:color="auto"/>
        <w:bottom w:val="none" w:sz="0" w:space="0" w:color="auto"/>
        <w:right w:val="none" w:sz="0" w:space="0" w:color="auto"/>
      </w:divBdr>
    </w:div>
    <w:div w:id="425804104">
      <w:bodyDiv w:val="1"/>
      <w:marLeft w:val="0"/>
      <w:marRight w:val="0"/>
      <w:marTop w:val="0"/>
      <w:marBottom w:val="0"/>
      <w:divBdr>
        <w:top w:val="none" w:sz="0" w:space="0" w:color="auto"/>
        <w:left w:val="none" w:sz="0" w:space="0" w:color="auto"/>
        <w:bottom w:val="none" w:sz="0" w:space="0" w:color="auto"/>
        <w:right w:val="none" w:sz="0" w:space="0" w:color="auto"/>
      </w:divBdr>
    </w:div>
    <w:div w:id="444469985">
      <w:bodyDiv w:val="1"/>
      <w:marLeft w:val="0"/>
      <w:marRight w:val="0"/>
      <w:marTop w:val="0"/>
      <w:marBottom w:val="0"/>
      <w:divBdr>
        <w:top w:val="none" w:sz="0" w:space="0" w:color="auto"/>
        <w:left w:val="none" w:sz="0" w:space="0" w:color="auto"/>
        <w:bottom w:val="none" w:sz="0" w:space="0" w:color="auto"/>
        <w:right w:val="none" w:sz="0" w:space="0" w:color="auto"/>
      </w:divBdr>
    </w:div>
    <w:div w:id="485437566">
      <w:bodyDiv w:val="1"/>
      <w:marLeft w:val="0"/>
      <w:marRight w:val="0"/>
      <w:marTop w:val="0"/>
      <w:marBottom w:val="0"/>
      <w:divBdr>
        <w:top w:val="none" w:sz="0" w:space="0" w:color="auto"/>
        <w:left w:val="none" w:sz="0" w:space="0" w:color="auto"/>
        <w:bottom w:val="none" w:sz="0" w:space="0" w:color="auto"/>
        <w:right w:val="none" w:sz="0" w:space="0" w:color="auto"/>
      </w:divBdr>
    </w:div>
    <w:div w:id="485514406">
      <w:bodyDiv w:val="1"/>
      <w:marLeft w:val="0"/>
      <w:marRight w:val="0"/>
      <w:marTop w:val="0"/>
      <w:marBottom w:val="0"/>
      <w:divBdr>
        <w:top w:val="none" w:sz="0" w:space="0" w:color="auto"/>
        <w:left w:val="none" w:sz="0" w:space="0" w:color="auto"/>
        <w:bottom w:val="none" w:sz="0" w:space="0" w:color="auto"/>
        <w:right w:val="none" w:sz="0" w:space="0" w:color="auto"/>
      </w:divBdr>
    </w:div>
    <w:div w:id="486363974">
      <w:bodyDiv w:val="1"/>
      <w:marLeft w:val="0"/>
      <w:marRight w:val="0"/>
      <w:marTop w:val="0"/>
      <w:marBottom w:val="0"/>
      <w:divBdr>
        <w:top w:val="none" w:sz="0" w:space="0" w:color="auto"/>
        <w:left w:val="none" w:sz="0" w:space="0" w:color="auto"/>
        <w:bottom w:val="none" w:sz="0" w:space="0" w:color="auto"/>
        <w:right w:val="none" w:sz="0" w:space="0" w:color="auto"/>
      </w:divBdr>
    </w:div>
    <w:div w:id="508256412">
      <w:bodyDiv w:val="1"/>
      <w:marLeft w:val="0"/>
      <w:marRight w:val="0"/>
      <w:marTop w:val="0"/>
      <w:marBottom w:val="0"/>
      <w:divBdr>
        <w:top w:val="none" w:sz="0" w:space="0" w:color="auto"/>
        <w:left w:val="none" w:sz="0" w:space="0" w:color="auto"/>
        <w:bottom w:val="none" w:sz="0" w:space="0" w:color="auto"/>
        <w:right w:val="none" w:sz="0" w:space="0" w:color="auto"/>
      </w:divBdr>
    </w:div>
    <w:div w:id="546184784">
      <w:bodyDiv w:val="1"/>
      <w:marLeft w:val="0"/>
      <w:marRight w:val="0"/>
      <w:marTop w:val="0"/>
      <w:marBottom w:val="0"/>
      <w:divBdr>
        <w:top w:val="none" w:sz="0" w:space="0" w:color="auto"/>
        <w:left w:val="none" w:sz="0" w:space="0" w:color="auto"/>
        <w:bottom w:val="none" w:sz="0" w:space="0" w:color="auto"/>
        <w:right w:val="none" w:sz="0" w:space="0" w:color="auto"/>
      </w:divBdr>
    </w:div>
    <w:div w:id="557859078">
      <w:bodyDiv w:val="1"/>
      <w:marLeft w:val="0"/>
      <w:marRight w:val="0"/>
      <w:marTop w:val="0"/>
      <w:marBottom w:val="0"/>
      <w:divBdr>
        <w:top w:val="none" w:sz="0" w:space="0" w:color="auto"/>
        <w:left w:val="none" w:sz="0" w:space="0" w:color="auto"/>
        <w:bottom w:val="none" w:sz="0" w:space="0" w:color="auto"/>
        <w:right w:val="none" w:sz="0" w:space="0" w:color="auto"/>
      </w:divBdr>
    </w:div>
    <w:div w:id="558516559">
      <w:bodyDiv w:val="1"/>
      <w:marLeft w:val="0"/>
      <w:marRight w:val="0"/>
      <w:marTop w:val="0"/>
      <w:marBottom w:val="0"/>
      <w:divBdr>
        <w:top w:val="none" w:sz="0" w:space="0" w:color="auto"/>
        <w:left w:val="none" w:sz="0" w:space="0" w:color="auto"/>
        <w:bottom w:val="none" w:sz="0" w:space="0" w:color="auto"/>
        <w:right w:val="none" w:sz="0" w:space="0" w:color="auto"/>
      </w:divBdr>
    </w:div>
    <w:div w:id="568157052">
      <w:bodyDiv w:val="1"/>
      <w:marLeft w:val="0"/>
      <w:marRight w:val="0"/>
      <w:marTop w:val="0"/>
      <w:marBottom w:val="0"/>
      <w:divBdr>
        <w:top w:val="none" w:sz="0" w:space="0" w:color="auto"/>
        <w:left w:val="none" w:sz="0" w:space="0" w:color="auto"/>
        <w:bottom w:val="none" w:sz="0" w:space="0" w:color="auto"/>
        <w:right w:val="none" w:sz="0" w:space="0" w:color="auto"/>
      </w:divBdr>
    </w:div>
    <w:div w:id="589702949">
      <w:bodyDiv w:val="1"/>
      <w:marLeft w:val="0"/>
      <w:marRight w:val="0"/>
      <w:marTop w:val="0"/>
      <w:marBottom w:val="0"/>
      <w:divBdr>
        <w:top w:val="none" w:sz="0" w:space="0" w:color="auto"/>
        <w:left w:val="none" w:sz="0" w:space="0" w:color="auto"/>
        <w:bottom w:val="none" w:sz="0" w:space="0" w:color="auto"/>
        <w:right w:val="none" w:sz="0" w:space="0" w:color="auto"/>
      </w:divBdr>
    </w:div>
    <w:div w:id="596137395">
      <w:bodyDiv w:val="1"/>
      <w:marLeft w:val="0"/>
      <w:marRight w:val="0"/>
      <w:marTop w:val="0"/>
      <w:marBottom w:val="0"/>
      <w:divBdr>
        <w:top w:val="none" w:sz="0" w:space="0" w:color="auto"/>
        <w:left w:val="none" w:sz="0" w:space="0" w:color="auto"/>
        <w:bottom w:val="none" w:sz="0" w:space="0" w:color="auto"/>
        <w:right w:val="none" w:sz="0" w:space="0" w:color="auto"/>
      </w:divBdr>
    </w:div>
    <w:div w:id="596791317">
      <w:bodyDiv w:val="1"/>
      <w:marLeft w:val="0"/>
      <w:marRight w:val="0"/>
      <w:marTop w:val="0"/>
      <w:marBottom w:val="0"/>
      <w:divBdr>
        <w:top w:val="none" w:sz="0" w:space="0" w:color="auto"/>
        <w:left w:val="none" w:sz="0" w:space="0" w:color="auto"/>
        <w:bottom w:val="none" w:sz="0" w:space="0" w:color="auto"/>
        <w:right w:val="none" w:sz="0" w:space="0" w:color="auto"/>
      </w:divBdr>
    </w:div>
    <w:div w:id="599341034">
      <w:bodyDiv w:val="1"/>
      <w:marLeft w:val="0"/>
      <w:marRight w:val="0"/>
      <w:marTop w:val="0"/>
      <w:marBottom w:val="0"/>
      <w:divBdr>
        <w:top w:val="none" w:sz="0" w:space="0" w:color="auto"/>
        <w:left w:val="none" w:sz="0" w:space="0" w:color="auto"/>
        <w:bottom w:val="none" w:sz="0" w:space="0" w:color="auto"/>
        <w:right w:val="none" w:sz="0" w:space="0" w:color="auto"/>
      </w:divBdr>
    </w:div>
    <w:div w:id="639071185">
      <w:bodyDiv w:val="1"/>
      <w:marLeft w:val="0"/>
      <w:marRight w:val="0"/>
      <w:marTop w:val="0"/>
      <w:marBottom w:val="0"/>
      <w:divBdr>
        <w:top w:val="none" w:sz="0" w:space="0" w:color="auto"/>
        <w:left w:val="none" w:sz="0" w:space="0" w:color="auto"/>
        <w:bottom w:val="none" w:sz="0" w:space="0" w:color="auto"/>
        <w:right w:val="none" w:sz="0" w:space="0" w:color="auto"/>
      </w:divBdr>
    </w:div>
    <w:div w:id="648560472">
      <w:bodyDiv w:val="1"/>
      <w:marLeft w:val="0"/>
      <w:marRight w:val="0"/>
      <w:marTop w:val="0"/>
      <w:marBottom w:val="0"/>
      <w:divBdr>
        <w:top w:val="none" w:sz="0" w:space="0" w:color="auto"/>
        <w:left w:val="none" w:sz="0" w:space="0" w:color="auto"/>
        <w:bottom w:val="none" w:sz="0" w:space="0" w:color="auto"/>
        <w:right w:val="none" w:sz="0" w:space="0" w:color="auto"/>
      </w:divBdr>
    </w:div>
    <w:div w:id="658340327">
      <w:bodyDiv w:val="1"/>
      <w:marLeft w:val="0"/>
      <w:marRight w:val="0"/>
      <w:marTop w:val="0"/>
      <w:marBottom w:val="0"/>
      <w:divBdr>
        <w:top w:val="none" w:sz="0" w:space="0" w:color="auto"/>
        <w:left w:val="none" w:sz="0" w:space="0" w:color="auto"/>
        <w:bottom w:val="none" w:sz="0" w:space="0" w:color="auto"/>
        <w:right w:val="none" w:sz="0" w:space="0" w:color="auto"/>
      </w:divBdr>
    </w:div>
    <w:div w:id="671377671">
      <w:bodyDiv w:val="1"/>
      <w:marLeft w:val="0"/>
      <w:marRight w:val="0"/>
      <w:marTop w:val="0"/>
      <w:marBottom w:val="0"/>
      <w:divBdr>
        <w:top w:val="none" w:sz="0" w:space="0" w:color="auto"/>
        <w:left w:val="none" w:sz="0" w:space="0" w:color="auto"/>
        <w:bottom w:val="none" w:sz="0" w:space="0" w:color="auto"/>
        <w:right w:val="none" w:sz="0" w:space="0" w:color="auto"/>
      </w:divBdr>
    </w:div>
    <w:div w:id="684865338">
      <w:bodyDiv w:val="1"/>
      <w:marLeft w:val="0"/>
      <w:marRight w:val="0"/>
      <w:marTop w:val="0"/>
      <w:marBottom w:val="0"/>
      <w:divBdr>
        <w:top w:val="none" w:sz="0" w:space="0" w:color="auto"/>
        <w:left w:val="none" w:sz="0" w:space="0" w:color="auto"/>
        <w:bottom w:val="none" w:sz="0" w:space="0" w:color="auto"/>
        <w:right w:val="none" w:sz="0" w:space="0" w:color="auto"/>
      </w:divBdr>
    </w:div>
    <w:div w:id="684988730">
      <w:bodyDiv w:val="1"/>
      <w:marLeft w:val="0"/>
      <w:marRight w:val="0"/>
      <w:marTop w:val="0"/>
      <w:marBottom w:val="0"/>
      <w:divBdr>
        <w:top w:val="none" w:sz="0" w:space="0" w:color="auto"/>
        <w:left w:val="none" w:sz="0" w:space="0" w:color="auto"/>
        <w:bottom w:val="none" w:sz="0" w:space="0" w:color="auto"/>
        <w:right w:val="none" w:sz="0" w:space="0" w:color="auto"/>
      </w:divBdr>
    </w:div>
    <w:div w:id="686252452">
      <w:bodyDiv w:val="1"/>
      <w:marLeft w:val="0"/>
      <w:marRight w:val="0"/>
      <w:marTop w:val="0"/>
      <w:marBottom w:val="0"/>
      <w:divBdr>
        <w:top w:val="none" w:sz="0" w:space="0" w:color="auto"/>
        <w:left w:val="none" w:sz="0" w:space="0" w:color="auto"/>
        <w:bottom w:val="none" w:sz="0" w:space="0" w:color="auto"/>
        <w:right w:val="none" w:sz="0" w:space="0" w:color="auto"/>
      </w:divBdr>
    </w:div>
    <w:div w:id="702171472">
      <w:bodyDiv w:val="1"/>
      <w:marLeft w:val="0"/>
      <w:marRight w:val="0"/>
      <w:marTop w:val="0"/>
      <w:marBottom w:val="0"/>
      <w:divBdr>
        <w:top w:val="none" w:sz="0" w:space="0" w:color="auto"/>
        <w:left w:val="none" w:sz="0" w:space="0" w:color="auto"/>
        <w:bottom w:val="none" w:sz="0" w:space="0" w:color="auto"/>
        <w:right w:val="none" w:sz="0" w:space="0" w:color="auto"/>
      </w:divBdr>
    </w:div>
    <w:div w:id="709841599">
      <w:bodyDiv w:val="1"/>
      <w:marLeft w:val="0"/>
      <w:marRight w:val="0"/>
      <w:marTop w:val="0"/>
      <w:marBottom w:val="0"/>
      <w:divBdr>
        <w:top w:val="none" w:sz="0" w:space="0" w:color="auto"/>
        <w:left w:val="none" w:sz="0" w:space="0" w:color="auto"/>
        <w:bottom w:val="none" w:sz="0" w:space="0" w:color="auto"/>
        <w:right w:val="none" w:sz="0" w:space="0" w:color="auto"/>
      </w:divBdr>
    </w:div>
    <w:div w:id="717172179">
      <w:bodyDiv w:val="1"/>
      <w:marLeft w:val="0"/>
      <w:marRight w:val="0"/>
      <w:marTop w:val="0"/>
      <w:marBottom w:val="0"/>
      <w:divBdr>
        <w:top w:val="none" w:sz="0" w:space="0" w:color="auto"/>
        <w:left w:val="none" w:sz="0" w:space="0" w:color="auto"/>
        <w:bottom w:val="none" w:sz="0" w:space="0" w:color="auto"/>
        <w:right w:val="none" w:sz="0" w:space="0" w:color="auto"/>
      </w:divBdr>
    </w:div>
    <w:div w:id="717437809">
      <w:bodyDiv w:val="1"/>
      <w:marLeft w:val="0"/>
      <w:marRight w:val="0"/>
      <w:marTop w:val="0"/>
      <w:marBottom w:val="0"/>
      <w:divBdr>
        <w:top w:val="none" w:sz="0" w:space="0" w:color="auto"/>
        <w:left w:val="none" w:sz="0" w:space="0" w:color="auto"/>
        <w:bottom w:val="none" w:sz="0" w:space="0" w:color="auto"/>
        <w:right w:val="none" w:sz="0" w:space="0" w:color="auto"/>
      </w:divBdr>
    </w:div>
    <w:div w:id="718477459">
      <w:bodyDiv w:val="1"/>
      <w:marLeft w:val="0"/>
      <w:marRight w:val="0"/>
      <w:marTop w:val="0"/>
      <w:marBottom w:val="0"/>
      <w:divBdr>
        <w:top w:val="none" w:sz="0" w:space="0" w:color="auto"/>
        <w:left w:val="none" w:sz="0" w:space="0" w:color="auto"/>
        <w:bottom w:val="none" w:sz="0" w:space="0" w:color="auto"/>
        <w:right w:val="none" w:sz="0" w:space="0" w:color="auto"/>
      </w:divBdr>
    </w:div>
    <w:div w:id="731656443">
      <w:bodyDiv w:val="1"/>
      <w:marLeft w:val="0"/>
      <w:marRight w:val="0"/>
      <w:marTop w:val="0"/>
      <w:marBottom w:val="0"/>
      <w:divBdr>
        <w:top w:val="none" w:sz="0" w:space="0" w:color="auto"/>
        <w:left w:val="none" w:sz="0" w:space="0" w:color="auto"/>
        <w:bottom w:val="none" w:sz="0" w:space="0" w:color="auto"/>
        <w:right w:val="none" w:sz="0" w:space="0" w:color="auto"/>
      </w:divBdr>
    </w:div>
    <w:div w:id="758018910">
      <w:bodyDiv w:val="1"/>
      <w:marLeft w:val="0"/>
      <w:marRight w:val="0"/>
      <w:marTop w:val="0"/>
      <w:marBottom w:val="0"/>
      <w:divBdr>
        <w:top w:val="none" w:sz="0" w:space="0" w:color="auto"/>
        <w:left w:val="none" w:sz="0" w:space="0" w:color="auto"/>
        <w:bottom w:val="none" w:sz="0" w:space="0" w:color="auto"/>
        <w:right w:val="none" w:sz="0" w:space="0" w:color="auto"/>
      </w:divBdr>
    </w:div>
    <w:div w:id="805466214">
      <w:bodyDiv w:val="1"/>
      <w:marLeft w:val="0"/>
      <w:marRight w:val="0"/>
      <w:marTop w:val="0"/>
      <w:marBottom w:val="0"/>
      <w:divBdr>
        <w:top w:val="none" w:sz="0" w:space="0" w:color="auto"/>
        <w:left w:val="none" w:sz="0" w:space="0" w:color="auto"/>
        <w:bottom w:val="none" w:sz="0" w:space="0" w:color="auto"/>
        <w:right w:val="none" w:sz="0" w:space="0" w:color="auto"/>
      </w:divBdr>
    </w:div>
    <w:div w:id="817842441">
      <w:bodyDiv w:val="1"/>
      <w:marLeft w:val="0"/>
      <w:marRight w:val="0"/>
      <w:marTop w:val="0"/>
      <w:marBottom w:val="0"/>
      <w:divBdr>
        <w:top w:val="none" w:sz="0" w:space="0" w:color="auto"/>
        <w:left w:val="none" w:sz="0" w:space="0" w:color="auto"/>
        <w:bottom w:val="none" w:sz="0" w:space="0" w:color="auto"/>
        <w:right w:val="none" w:sz="0" w:space="0" w:color="auto"/>
      </w:divBdr>
    </w:div>
    <w:div w:id="840968211">
      <w:bodyDiv w:val="1"/>
      <w:marLeft w:val="0"/>
      <w:marRight w:val="0"/>
      <w:marTop w:val="0"/>
      <w:marBottom w:val="0"/>
      <w:divBdr>
        <w:top w:val="none" w:sz="0" w:space="0" w:color="auto"/>
        <w:left w:val="none" w:sz="0" w:space="0" w:color="auto"/>
        <w:bottom w:val="none" w:sz="0" w:space="0" w:color="auto"/>
        <w:right w:val="none" w:sz="0" w:space="0" w:color="auto"/>
      </w:divBdr>
    </w:div>
    <w:div w:id="856580142">
      <w:bodyDiv w:val="1"/>
      <w:marLeft w:val="0"/>
      <w:marRight w:val="0"/>
      <w:marTop w:val="0"/>
      <w:marBottom w:val="0"/>
      <w:divBdr>
        <w:top w:val="none" w:sz="0" w:space="0" w:color="auto"/>
        <w:left w:val="none" w:sz="0" w:space="0" w:color="auto"/>
        <w:bottom w:val="none" w:sz="0" w:space="0" w:color="auto"/>
        <w:right w:val="none" w:sz="0" w:space="0" w:color="auto"/>
      </w:divBdr>
    </w:div>
    <w:div w:id="865560238">
      <w:bodyDiv w:val="1"/>
      <w:marLeft w:val="0"/>
      <w:marRight w:val="0"/>
      <w:marTop w:val="0"/>
      <w:marBottom w:val="0"/>
      <w:divBdr>
        <w:top w:val="none" w:sz="0" w:space="0" w:color="auto"/>
        <w:left w:val="none" w:sz="0" w:space="0" w:color="auto"/>
        <w:bottom w:val="none" w:sz="0" w:space="0" w:color="auto"/>
        <w:right w:val="none" w:sz="0" w:space="0" w:color="auto"/>
      </w:divBdr>
    </w:div>
    <w:div w:id="890919566">
      <w:bodyDiv w:val="1"/>
      <w:marLeft w:val="0"/>
      <w:marRight w:val="0"/>
      <w:marTop w:val="0"/>
      <w:marBottom w:val="0"/>
      <w:divBdr>
        <w:top w:val="none" w:sz="0" w:space="0" w:color="auto"/>
        <w:left w:val="none" w:sz="0" w:space="0" w:color="auto"/>
        <w:bottom w:val="none" w:sz="0" w:space="0" w:color="auto"/>
        <w:right w:val="none" w:sz="0" w:space="0" w:color="auto"/>
      </w:divBdr>
    </w:div>
    <w:div w:id="919485484">
      <w:bodyDiv w:val="1"/>
      <w:marLeft w:val="0"/>
      <w:marRight w:val="0"/>
      <w:marTop w:val="0"/>
      <w:marBottom w:val="0"/>
      <w:divBdr>
        <w:top w:val="none" w:sz="0" w:space="0" w:color="auto"/>
        <w:left w:val="none" w:sz="0" w:space="0" w:color="auto"/>
        <w:bottom w:val="none" w:sz="0" w:space="0" w:color="auto"/>
        <w:right w:val="none" w:sz="0" w:space="0" w:color="auto"/>
      </w:divBdr>
    </w:div>
    <w:div w:id="958416685">
      <w:bodyDiv w:val="1"/>
      <w:marLeft w:val="0"/>
      <w:marRight w:val="0"/>
      <w:marTop w:val="0"/>
      <w:marBottom w:val="0"/>
      <w:divBdr>
        <w:top w:val="none" w:sz="0" w:space="0" w:color="auto"/>
        <w:left w:val="none" w:sz="0" w:space="0" w:color="auto"/>
        <w:bottom w:val="none" w:sz="0" w:space="0" w:color="auto"/>
        <w:right w:val="none" w:sz="0" w:space="0" w:color="auto"/>
      </w:divBdr>
    </w:div>
    <w:div w:id="985820850">
      <w:bodyDiv w:val="1"/>
      <w:marLeft w:val="0"/>
      <w:marRight w:val="0"/>
      <w:marTop w:val="0"/>
      <w:marBottom w:val="0"/>
      <w:divBdr>
        <w:top w:val="none" w:sz="0" w:space="0" w:color="auto"/>
        <w:left w:val="none" w:sz="0" w:space="0" w:color="auto"/>
        <w:bottom w:val="none" w:sz="0" w:space="0" w:color="auto"/>
        <w:right w:val="none" w:sz="0" w:space="0" w:color="auto"/>
      </w:divBdr>
    </w:div>
    <w:div w:id="988171610">
      <w:bodyDiv w:val="1"/>
      <w:marLeft w:val="0"/>
      <w:marRight w:val="0"/>
      <w:marTop w:val="0"/>
      <w:marBottom w:val="0"/>
      <w:divBdr>
        <w:top w:val="none" w:sz="0" w:space="0" w:color="auto"/>
        <w:left w:val="none" w:sz="0" w:space="0" w:color="auto"/>
        <w:bottom w:val="none" w:sz="0" w:space="0" w:color="auto"/>
        <w:right w:val="none" w:sz="0" w:space="0" w:color="auto"/>
      </w:divBdr>
    </w:div>
    <w:div w:id="1004280739">
      <w:bodyDiv w:val="1"/>
      <w:marLeft w:val="0"/>
      <w:marRight w:val="0"/>
      <w:marTop w:val="0"/>
      <w:marBottom w:val="0"/>
      <w:divBdr>
        <w:top w:val="none" w:sz="0" w:space="0" w:color="auto"/>
        <w:left w:val="none" w:sz="0" w:space="0" w:color="auto"/>
        <w:bottom w:val="none" w:sz="0" w:space="0" w:color="auto"/>
        <w:right w:val="none" w:sz="0" w:space="0" w:color="auto"/>
      </w:divBdr>
    </w:div>
    <w:div w:id="1052384805">
      <w:bodyDiv w:val="1"/>
      <w:marLeft w:val="0"/>
      <w:marRight w:val="0"/>
      <w:marTop w:val="0"/>
      <w:marBottom w:val="0"/>
      <w:divBdr>
        <w:top w:val="none" w:sz="0" w:space="0" w:color="auto"/>
        <w:left w:val="none" w:sz="0" w:space="0" w:color="auto"/>
        <w:bottom w:val="none" w:sz="0" w:space="0" w:color="auto"/>
        <w:right w:val="none" w:sz="0" w:space="0" w:color="auto"/>
      </w:divBdr>
    </w:div>
    <w:div w:id="1056395373">
      <w:bodyDiv w:val="1"/>
      <w:marLeft w:val="0"/>
      <w:marRight w:val="0"/>
      <w:marTop w:val="0"/>
      <w:marBottom w:val="0"/>
      <w:divBdr>
        <w:top w:val="none" w:sz="0" w:space="0" w:color="auto"/>
        <w:left w:val="none" w:sz="0" w:space="0" w:color="auto"/>
        <w:bottom w:val="none" w:sz="0" w:space="0" w:color="auto"/>
        <w:right w:val="none" w:sz="0" w:space="0" w:color="auto"/>
      </w:divBdr>
    </w:div>
    <w:div w:id="1109930979">
      <w:bodyDiv w:val="1"/>
      <w:marLeft w:val="0"/>
      <w:marRight w:val="0"/>
      <w:marTop w:val="0"/>
      <w:marBottom w:val="0"/>
      <w:divBdr>
        <w:top w:val="none" w:sz="0" w:space="0" w:color="auto"/>
        <w:left w:val="none" w:sz="0" w:space="0" w:color="auto"/>
        <w:bottom w:val="none" w:sz="0" w:space="0" w:color="auto"/>
        <w:right w:val="none" w:sz="0" w:space="0" w:color="auto"/>
      </w:divBdr>
    </w:div>
    <w:div w:id="1123842185">
      <w:bodyDiv w:val="1"/>
      <w:marLeft w:val="0"/>
      <w:marRight w:val="0"/>
      <w:marTop w:val="0"/>
      <w:marBottom w:val="0"/>
      <w:divBdr>
        <w:top w:val="none" w:sz="0" w:space="0" w:color="auto"/>
        <w:left w:val="none" w:sz="0" w:space="0" w:color="auto"/>
        <w:bottom w:val="none" w:sz="0" w:space="0" w:color="auto"/>
        <w:right w:val="none" w:sz="0" w:space="0" w:color="auto"/>
      </w:divBdr>
    </w:div>
    <w:div w:id="1129251046">
      <w:bodyDiv w:val="1"/>
      <w:marLeft w:val="0"/>
      <w:marRight w:val="0"/>
      <w:marTop w:val="0"/>
      <w:marBottom w:val="0"/>
      <w:divBdr>
        <w:top w:val="none" w:sz="0" w:space="0" w:color="auto"/>
        <w:left w:val="none" w:sz="0" w:space="0" w:color="auto"/>
        <w:bottom w:val="none" w:sz="0" w:space="0" w:color="auto"/>
        <w:right w:val="none" w:sz="0" w:space="0" w:color="auto"/>
      </w:divBdr>
    </w:div>
    <w:div w:id="1141727454">
      <w:bodyDiv w:val="1"/>
      <w:marLeft w:val="0"/>
      <w:marRight w:val="0"/>
      <w:marTop w:val="0"/>
      <w:marBottom w:val="0"/>
      <w:divBdr>
        <w:top w:val="none" w:sz="0" w:space="0" w:color="auto"/>
        <w:left w:val="none" w:sz="0" w:space="0" w:color="auto"/>
        <w:bottom w:val="none" w:sz="0" w:space="0" w:color="auto"/>
        <w:right w:val="none" w:sz="0" w:space="0" w:color="auto"/>
      </w:divBdr>
    </w:div>
    <w:div w:id="1182083212">
      <w:bodyDiv w:val="1"/>
      <w:marLeft w:val="0"/>
      <w:marRight w:val="0"/>
      <w:marTop w:val="0"/>
      <w:marBottom w:val="0"/>
      <w:divBdr>
        <w:top w:val="none" w:sz="0" w:space="0" w:color="auto"/>
        <w:left w:val="none" w:sz="0" w:space="0" w:color="auto"/>
        <w:bottom w:val="none" w:sz="0" w:space="0" w:color="auto"/>
        <w:right w:val="none" w:sz="0" w:space="0" w:color="auto"/>
      </w:divBdr>
    </w:div>
    <w:div w:id="1187986374">
      <w:bodyDiv w:val="1"/>
      <w:marLeft w:val="0"/>
      <w:marRight w:val="0"/>
      <w:marTop w:val="0"/>
      <w:marBottom w:val="0"/>
      <w:divBdr>
        <w:top w:val="none" w:sz="0" w:space="0" w:color="auto"/>
        <w:left w:val="none" w:sz="0" w:space="0" w:color="auto"/>
        <w:bottom w:val="none" w:sz="0" w:space="0" w:color="auto"/>
        <w:right w:val="none" w:sz="0" w:space="0" w:color="auto"/>
      </w:divBdr>
    </w:div>
    <w:div w:id="1195729655">
      <w:bodyDiv w:val="1"/>
      <w:marLeft w:val="0"/>
      <w:marRight w:val="0"/>
      <w:marTop w:val="0"/>
      <w:marBottom w:val="0"/>
      <w:divBdr>
        <w:top w:val="none" w:sz="0" w:space="0" w:color="auto"/>
        <w:left w:val="none" w:sz="0" w:space="0" w:color="auto"/>
        <w:bottom w:val="none" w:sz="0" w:space="0" w:color="auto"/>
        <w:right w:val="none" w:sz="0" w:space="0" w:color="auto"/>
      </w:divBdr>
    </w:div>
    <w:div w:id="1253736327">
      <w:bodyDiv w:val="1"/>
      <w:marLeft w:val="0"/>
      <w:marRight w:val="0"/>
      <w:marTop w:val="0"/>
      <w:marBottom w:val="0"/>
      <w:divBdr>
        <w:top w:val="none" w:sz="0" w:space="0" w:color="auto"/>
        <w:left w:val="none" w:sz="0" w:space="0" w:color="auto"/>
        <w:bottom w:val="none" w:sz="0" w:space="0" w:color="auto"/>
        <w:right w:val="none" w:sz="0" w:space="0" w:color="auto"/>
      </w:divBdr>
    </w:div>
    <w:div w:id="1266037518">
      <w:bodyDiv w:val="1"/>
      <w:marLeft w:val="0"/>
      <w:marRight w:val="0"/>
      <w:marTop w:val="0"/>
      <w:marBottom w:val="0"/>
      <w:divBdr>
        <w:top w:val="none" w:sz="0" w:space="0" w:color="auto"/>
        <w:left w:val="none" w:sz="0" w:space="0" w:color="auto"/>
        <w:bottom w:val="none" w:sz="0" w:space="0" w:color="auto"/>
        <w:right w:val="none" w:sz="0" w:space="0" w:color="auto"/>
      </w:divBdr>
    </w:div>
    <w:div w:id="1279800958">
      <w:bodyDiv w:val="1"/>
      <w:marLeft w:val="0"/>
      <w:marRight w:val="0"/>
      <w:marTop w:val="0"/>
      <w:marBottom w:val="0"/>
      <w:divBdr>
        <w:top w:val="none" w:sz="0" w:space="0" w:color="auto"/>
        <w:left w:val="none" w:sz="0" w:space="0" w:color="auto"/>
        <w:bottom w:val="none" w:sz="0" w:space="0" w:color="auto"/>
        <w:right w:val="none" w:sz="0" w:space="0" w:color="auto"/>
      </w:divBdr>
    </w:div>
    <w:div w:id="1282691461">
      <w:bodyDiv w:val="1"/>
      <w:marLeft w:val="0"/>
      <w:marRight w:val="0"/>
      <w:marTop w:val="0"/>
      <w:marBottom w:val="0"/>
      <w:divBdr>
        <w:top w:val="none" w:sz="0" w:space="0" w:color="auto"/>
        <w:left w:val="none" w:sz="0" w:space="0" w:color="auto"/>
        <w:bottom w:val="none" w:sz="0" w:space="0" w:color="auto"/>
        <w:right w:val="none" w:sz="0" w:space="0" w:color="auto"/>
      </w:divBdr>
    </w:div>
    <w:div w:id="1361273280">
      <w:bodyDiv w:val="1"/>
      <w:marLeft w:val="0"/>
      <w:marRight w:val="0"/>
      <w:marTop w:val="0"/>
      <w:marBottom w:val="0"/>
      <w:divBdr>
        <w:top w:val="none" w:sz="0" w:space="0" w:color="auto"/>
        <w:left w:val="none" w:sz="0" w:space="0" w:color="auto"/>
        <w:bottom w:val="none" w:sz="0" w:space="0" w:color="auto"/>
        <w:right w:val="none" w:sz="0" w:space="0" w:color="auto"/>
      </w:divBdr>
    </w:div>
    <w:div w:id="1375230535">
      <w:bodyDiv w:val="1"/>
      <w:marLeft w:val="0"/>
      <w:marRight w:val="0"/>
      <w:marTop w:val="0"/>
      <w:marBottom w:val="0"/>
      <w:divBdr>
        <w:top w:val="none" w:sz="0" w:space="0" w:color="auto"/>
        <w:left w:val="none" w:sz="0" w:space="0" w:color="auto"/>
        <w:bottom w:val="none" w:sz="0" w:space="0" w:color="auto"/>
        <w:right w:val="none" w:sz="0" w:space="0" w:color="auto"/>
      </w:divBdr>
    </w:div>
    <w:div w:id="1410079856">
      <w:bodyDiv w:val="1"/>
      <w:marLeft w:val="0"/>
      <w:marRight w:val="0"/>
      <w:marTop w:val="0"/>
      <w:marBottom w:val="0"/>
      <w:divBdr>
        <w:top w:val="none" w:sz="0" w:space="0" w:color="auto"/>
        <w:left w:val="none" w:sz="0" w:space="0" w:color="auto"/>
        <w:bottom w:val="none" w:sz="0" w:space="0" w:color="auto"/>
        <w:right w:val="none" w:sz="0" w:space="0" w:color="auto"/>
      </w:divBdr>
    </w:div>
    <w:div w:id="1421608640">
      <w:bodyDiv w:val="1"/>
      <w:marLeft w:val="0"/>
      <w:marRight w:val="0"/>
      <w:marTop w:val="0"/>
      <w:marBottom w:val="0"/>
      <w:divBdr>
        <w:top w:val="none" w:sz="0" w:space="0" w:color="auto"/>
        <w:left w:val="none" w:sz="0" w:space="0" w:color="auto"/>
        <w:bottom w:val="none" w:sz="0" w:space="0" w:color="auto"/>
        <w:right w:val="none" w:sz="0" w:space="0" w:color="auto"/>
      </w:divBdr>
    </w:div>
    <w:div w:id="1451390927">
      <w:bodyDiv w:val="1"/>
      <w:marLeft w:val="0"/>
      <w:marRight w:val="0"/>
      <w:marTop w:val="0"/>
      <w:marBottom w:val="0"/>
      <w:divBdr>
        <w:top w:val="none" w:sz="0" w:space="0" w:color="auto"/>
        <w:left w:val="none" w:sz="0" w:space="0" w:color="auto"/>
        <w:bottom w:val="none" w:sz="0" w:space="0" w:color="auto"/>
        <w:right w:val="none" w:sz="0" w:space="0" w:color="auto"/>
      </w:divBdr>
    </w:div>
    <w:div w:id="1470396280">
      <w:bodyDiv w:val="1"/>
      <w:marLeft w:val="0"/>
      <w:marRight w:val="0"/>
      <w:marTop w:val="0"/>
      <w:marBottom w:val="0"/>
      <w:divBdr>
        <w:top w:val="none" w:sz="0" w:space="0" w:color="auto"/>
        <w:left w:val="none" w:sz="0" w:space="0" w:color="auto"/>
        <w:bottom w:val="none" w:sz="0" w:space="0" w:color="auto"/>
        <w:right w:val="none" w:sz="0" w:space="0" w:color="auto"/>
      </w:divBdr>
    </w:div>
    <w:div w:id="1486046671">
      <w:bodyDiv w:val="1"/>
      <w:marLeft w:val="0"/>
      <w:marRight w:val="0"/>
      <w:marTop w:val="0"/>
      <w:marBottom w:val="0"/>
      <w:divBdr>
        <w:top w:val="none" w:sz="0" w:space="0" w:color="auto"/>
        <w:left w:val="none" w:sz="0" w:space="0" w:color="auto"/>
        <w:bottom w:val="none" w:sz="0" w:space="0" w:color="auto"/>
        <w:right w:val="none" w:sz="0" w:space="0" w:color="auto"/>
      </w:divBdr>
    </w:div>
    <w:div w:id="1486432856">
      <w:bodyDiv w:val="1"/>
      <w:marLeft w:val="0"/>
      <w:marRight w:val="0"/>
      <w:marTop w:val="0"/>
      <w:marBottom w:val="0"/>
      <w:divBdr>
        <w:top w:val="none" w:sz="0" w:space="0" w:color="auto"/>
        <w:left w:val="none" w:sz="0" w:space="0" w:color="auto"/>
        <w:bottom w:val="none" w:sz="0" w:space="0" w:color="auto"/>
        <w:right w:val="none" w:sz="0" w:space="0" w:color="auto"/>
      </w:divBdr>
    </w:div>
    <w:div w:id="1488548383">
      <w:bodyDiv w:val="1"/>
      <w:marLeft w:val="0"/>
      <w:marRight w:val="0"/>
      <w:marTop w:val="0"/>
      <w:marBottom w:val="0"/>
      <w:divBdr>
        <w:top w:val="none" w:sz="0" w:space="0" w:color="auto"/>
        <w:left w:val="none" w:sz="0" w:space="0" w:color="auto"/>
        <w:bottom w:val="none" w:sz="0" w:space="0" w:color="auto"/>
        <w:right w:val="none" w:sz="0" w:space="0" w:color="auto"/>
      </w:divBdr>
    </w:div>
    <w:div w:id="1495225652">
      <w:bodyDiv w:val="1"/>
      <w:marLeft w:val="0"/>
      <w:marRight w:val="0"/>
      <w:marTop w:val="0"/>
      <w:marBottom w:val="0"/>
      <w:divBdr>
        <w:top w:val="none" w:sz="0" w:space="0" w:color="auto"/>
        <w:left w:val="none" w:sz="0" w:space="0" w:color="auto"/>
        <w:bottom w:val="none" w:sz="0" w:space="0" w:color="auto"/>
        <w:right w:val="none" w:sz="0" w:space="0" w:color="auto"/>
      </w:divBdr>
    </w:div>
    <w:div w:id="1498376705">
      <w:bodyDiv w:val="1"/>
      <w:marLeft w:val="0"/>
      <w:marRight w:val="0"/>
      <w:marTop w:val="0"/>
      <w:marBottom w:val="0"/>
      <w:divBdr>
        <w:top w:val="none" w:sz="0" w:space="0" w:color="auto"/>
        <w:left w:val="none" w:sz="0" w:space="0" w:color="auto"/>
        <w:bottom w:val="none" w:sz="0" w:space="0" w:color="auto"/>
        <w:right w:val="none" w:sz="0" w:space="0" w:color="auto"/>
      </w:divBdr>
    </w:div>
    <w:div w:id="1501848076">
      <w:bodyDiv w:val="1"/>
      <w:marLeft w:val="0"/>
      <w:marRight w:val="0"/>
      <w:marTop w:val="0"/>
      <w:marBottom w:val="0"/>
      <w:divBdr>
        <w:top w:val="none" w:sz="0" w:space="0" w:color="auto"/>
        <w:left w:val="none" w:sz="0" w:space="0" w:color="auto"/>
        <w:bottom w:val="none" w:sz="0" w:space="0" w:color="auto"/>
        <w:right w:val="none" w:sz="0" w:space="0" w:color="auto"/>
      </w:divBdr>
    </w:div>
    <w:div w:id="1514491503">
      <w:bodyDiv w:val="1"/>
      <w:marLeft w:val="0"/>
      <w:marRight w:val="0"/>
      <w:marTop w:val="0"/>
      <w:marBottom w:val="0"/>
      <w:divBdr>
        <w:top w:val="none" w:sz="0" w:space="0" w:color="auto"/>
        <w:left w:val="none" w:sz="0" w:space="0" w:color="auto"/>
        <w:bottom w:val="none" w:sz="0" w:space="0" w:color="auto"/>
        <w:right w:val="none" w:sz="0" w:space="0" w:color="auto"/>
      </w:divBdr>
    </w:div>
    <w:div w:id="1516072279">
      <w:bodyDiv w:val="1"/>
      <w:marLeft w:val="0"/>
      <w:marRight w:val="0"/>
      <w:marTop w:val="0"/>
      <w:marBottom w:val="0"/>
      <w:divBdr>
        <w:top w:val="none" w:sz="0" w:space="0" w:color="auto"/>
        <w:left w:val="none" w:sz="0" w:space="0" w:color="auto"/>
        <w:bottom w:val="none" w:sz="0" w:space="0" w:color="auto"/>
        <w:right w:val="none" w:sz="0" w:space="0" w:color="auto"/>
      </w:divBdr>
    </w:div>
    <w:div w:id="1519274617">
      <w:bodyDiv w:val="1"/>
      <w:marLeft w:val="0"/>
      <w:marRight w:val="0"/>
      <w:marTop w:val="0"/>
      <w:marBottom w:val="0"/>
      <w:divBdr>
        <w:top w:val="none" w:sz="0" w:space="0" w:color="auto"/>
        <w:left w:val="none" w:sz="0" w:space="0" w:color="auto"/>
        <w:bottom w:val="none" w:sz="0" w:space="0" w:color="auto"/>
        <w:right w:val="none" w:sz="0" w:space="0" w:color="auto"/>
      </w:divBdr>
    </w:div>
    <w:div w:id="1551113503">
      <w:bodyDiv w:val="1"/>
      <w:marLeft w:val="0"/>
      <w:marRight w:val="0"/>
      <w:marTop w:val="0"/>
      <w:marBottom w:val="0"/>
      <w:divBdr>
        <w:top w:val="none" w:sz="0" w:space="0" w:color="auto"/>
        <w:left w:val="none" w:sz="0" w:space="0" w:color="auto"/>
        <w:bottom w:val="none" w:sz="0" w:space="0" w:color="auto"/>
        <w:right w:val="none" w:sz="0" w:space="0" w:color="auto"/>
      </w:divBdr>
    </w:div>
    <w:div w:id="1558736062">
      <w:bodyDiv w:val="1"/>
      <w:marLeft w:val="0"/>
      <w:marRight w:val="0"/>
      <w:marTop w:val="0"/>
      <w:marBottom w:val="0"/>
      <w:divBdr>
        <w:top w:val="none" w:sz="0" w:space="0" w:color="auto"/>
        <w:left w:val="none" w:sz="0" w:space="0" w:color="auto"/>
        <w:bottom w:val="none" w:sz="0" w:space="0" w:color="auto"/>
        <w:right w:val="none" w:sz="0" w:space="0" w:color="auto"/>
      </w:divBdr>
    </w:div>
    <w:div w:id="1559434475">
      <w:bodyDiv w:val="1"/>
      <w:marLeft w:val="0"/>
      <w:marRight w:val="0"/>
      <w:marTop w:val="0"/>
      <w:marBottom w:val="0"/>
      <w:divBdr>
        <w:top w:val="none" w:sz="0" w:space="0" w:color="auto"/>
        <w:left w:val="none" w:sz="0" w:space="0" w:color="auto"/>
        <w:bottom w:val="none" w:sz="0" w:space="0" w:color="auto"/>
        <w:right w:val="none" w:sz="0" w:space="0" w:color="auto"/>
      </w:divBdr>
    </w:div>
    <w:div w:id="1574662949">
      <w:bodyDiv w:val="1"/>
      <w:marLeft w:val="0"/>
      <w:marRight w:val="0"/>
      <w:marTop w:val="0"/>
      <w:marBottom w:val="0"/>
      <w:divBdr>
        <w:top w:val="none" w:sz="0" w:space="0" w:color="auto"/>
        <w:left w:val="none" w:sz="0" w:space="0" w:color="auto"/>
        <w:bottom w:val="none" w:sz="0" w:space="0" w:color="auto"/>
        <w:right w:val="none" w:sz="0" w:space="0" w:color="auto"/>
      </w:divBdr>
    </w:div>
    <w:div w:id="1586456280">
      <w:bodyDiv w:val="1"/>
      <w:marLeft w:val="0"/>
      <w:marRight w:val="0"/>
      <w:marTop w:val="0"/>
      <w:marBottom w:val="0"/>
      <w:divBdr>
        <w:top w:val="none" w:sz="0" w:space="0" w:color="auto"/>
        <w:left w:val="none" w:sz="0" w:space="0" w:color="auto"/>
        <w:bottom w:val="none" w:sz="0" w:space="0" w:color="auto"/>
        <w:right w:val="none" w:sz="0" w:space="0" w:color="auto"/>
      </w:divBdr>
    </w:div>
    <w:div w:id="1596549854">
      <w:bodyDiv w:val="1"/>
      <w:marLeft w:val="0"/>
      <w:marRight w:val="0"/>
      <w:marTop w:val="0"/>
      <w:marBottom w:val="0"/>
      <w:divBdr>
        <w:top w:val="none" w:sz="0" w:space="0" w:color="auto"/>
        <w:left w:val="none" w:sz="0" w:space="0" w:color="auto"/>
        <w:bottom w:val="none" w:sz="0" w:space="0" w:color="auto"/>
        <w:right w:val="none" w:sz="0" w:space="0" w:color="auto"/>
      </w:divBdr>
    </w:div>
    <w:div w:id="1613442105">
      <w:bodyDiv w:val="1"/>
      <w:marLeft w:val="0"/>
      <w:marRight w:val="0"/>
      <w:marTop w:val="0"/>
      <w:marBottom w:val="0"/>
      <w:divBdr>
        <w:top w:val="none" w:sz="0" w:space="0" w:color="auto"/>
        <w:left w:val="none" w:sz="0" w:space="0" w:color="auto"/>
        <w:bottom w:val="none" w:sz="0" w:space="0" w:color="auto"/>
        <w:right w:val="none" w:sz="0" w:space="0" w:color="auto"/>
      </w:divBdr>
    </w:div>
    <w:div w:id="1635256652">
      <w:bodyDiv w:val="1"/>
      <w:marLeft w:val="0"/>
      <w:marRight w:val="0"/>
      <w:marTop w:val="0"/>
      <w:marBottom w:val="0"/>
      <w:divBdr>
        <w:top w:val="none" w:sz="0" w:space="0" w:color="auto"/>
        <w:left w:val="none" w:sz="0" w:space="0" w:color="auto"/>
        <w:bottom w:val="none" w:sz="0" w:space="0" w:color="auto"/>
        <w:right w:val="none" w:sz="0" w:space="0" w:color="auto"/>
      </w:divBdr>
    </w:div>
    <w:div w:id="1654677913">
      <w:bodyDiv w:val="1"/>
      <w:marLeft w:val="0"/>
      <w:marRight w:val="0"/>
      <w:marTop w:val="0"/>
      <w:marBottom w:val="0"/>
      <w:divBdr>
        <w:top w:val="none" w:sz="0" w:space="0" w:color="auto"/>
        <w:left w:val="none" w:sz="0" w:space="0" w:color="auto"/>
        <w:bottom w:val="none" w:sz="0" w:space="0" w:color="auto"/>
        <w:right w:val="none" w:sz="0" w:space="0" w:color="auto"/>
      </w:divBdr>
    </w:div>
    <w:div w:id="1668169884">
      <w:bodyDiv w:val="1"/>
      <w:marLeft w:val="0"/>
      <w:marRight w:val="0"/>
      <w:marTop w:val="0"/>
      <w:marBottom w:val="0"/>
      <w:divBdr>
        <w:top w:val="none" w:sz="0" w:space="0" w:color="auto"/>
        <w:left w:val="none" w:sz="0" w:space="0" w:color="auto"/>
        <w:bottom w:val="none" w:sz="0" w:space="0" w:color="auto"/>
        <w:right w:val="none" w:sz="0" w:space="0" w:color="auto"/>
      </w:divBdr>
    </w:div>
    <w:div w:id="1670449548">
      <w:bodyDiv w:val="1"/>
      <w:marLeft w:val="0"/>
      <w:marRight w:val="0"/>
      <w:marTop w:val="0"/>
      <w:marBottom w:val="0"/>
      <w:divBdr>
        <w:top w:val="none" w:sz="0" w:space="0" w:color="auto"/>
        <w:left w:val="none" w:sz="0" w:space="0" w:color="auto"/>
        <w:bottom w:val="none" w:sz="0" w:space="0" w:color="auto"/>
        <w:right w:val="none" w:sz="0" w:space="0" w:color="auto"/>
      </w:divBdr>
    </w:div>
    <w:div w:id="1674650589">
      <w:bodyDiv w:val="1"/>
      <w:marLeft w:val="0"/>
      <w:marRight w:val="0"/>
      <w:marTop w:val="0"/>
      <w:marBottom w:val="0"/>
      <w:divBdr>
        <w:top w:val="none" w:sz="0" w:space="0" w:color="auto"/>
        <w:left w:val="none" w:sz="0" w:space="0" w:color="auto"/>
        <w:bottom w:val="none" w:sz="0" w:space="0" w:color="auto"/>
        <w:right w:val="none" w:sz="0" w:space="0" w:color="auto"/>
      </w:divBdr>
    </w:div>
    <w:div w:id="1680964238">
      <w:bodyDiv w:val="1"/>
      <w:marLeft w:val="0"/>
      <w:marRight w:val="0"/>
      <w:marTop w:val="0"/>
      <w:marBottom w:val="0"/>
      <w:divBdr>
        <w:top w:val="none" w:sz="0" w:space="0" w:color="auto"/>
        <w:left w:val="none" w:sz="0" w:space="0" w:color="auto"/>
        <w:bottom w:val="none" w:sz="0" w:space="0" w:color="auto"/>
        <w:right w:val="none" w:sz="0" w:space="0" w:color="auto"/>
      </w:divBdr>
    </w:div>
    <w:div w:id="1695768321">
      <w:bodyDiv w:val="1"/>
      <w:marLeft w:val="0"/>
      <w:marRight w:val="0"/>
      <w:marTop w:val="0"/>
      <w:marBottom w:val="0"/>
      <w:divBdr>
        <w:top w:val="none" w:sz="0" w:space="0" w:color="auto"/>
        <w:left w:val="none" w:sz="0" w:space="0" w:color="auto"/>
        <w:bottom w:val="none" w:sz="0" w:space="0" w:color="auto"/>
        <w:right w:val="none" w:sz="0" w:space="0" w:color="auto"/>
      </w:divBdr>
    </w:div>
    <w:div w:id="1717506456">
      <w:bodyDiv w:val="1"/>
      <w:marLeft w:val="0"/>
      <w:marRight w:val="0"/>
      <w:marTop w:val="0"/>
      <w:marBottom w:val="0"/>
      <w:divBdr>
        <w:top w:val="none" w:sz="0" w:space="0" w:color="auto"/>
        <w:left w:val="none" w:sz="0" w:space="0" w:color="auto"/>
        <w:bottom w:val="none" w:sz="0" w:space="0" w:color="auto"/>
        <w:right w:val="none" w:sz="0" w:space="0" w:color="auto"/>
      </w:divBdr>
    </w:div>
    <w:div w:id="1760901599">
      <w:bodyDiv w:val="1"/>
      <w:marLeft w:val="0"/>
      <w:marRight w:val="0"/>
      <w:marTop w:val="0"/>
      <w:marBottom w:val="0"/>
      <w:divBdr>
        <w:top w:val="none" w:sz="0" w:space="0" w:color="auto"/>
        <w:left w:val="none" w:sz="0" w:space="0" w:color="auto"/>
        <w:bottom w:val="none" w:sz="0" w:space="0" w:color="auto"/>
        <w:right w:val="none" w:sz="0" w:space="0" w:color="auto"/>
      </w:divBdr>
    </w:div>
    <w:div w:id="1776946830">
      <w:bodyDiv w:val="1"/>
      <w:marLeft w:val="0"/>
      <w:marRight w:val="0"/>
      <w:marTop w:val="0"/>
      <w:marBottom w:val="0"/>
      <w:divBdr>
        <w:top w:val="none" w:sz="0" w:space="0" w:color="auto"/>
        <w:left w:val="none" w:sz="0" w:space="0" w:color="auto"/>
        <w:bottom w:val="none" w:sz="0" w:space="0" w:color="auto"/>
        <w:right w:val="none" w:sz="0" w:space="0" w:color="auto"/>
      </w:divBdr>
    </w:div>
    <w:div w:id="1825704703">
      <w:bodyDiv w:val="1"/>
      <w:marLeft w:val="0"/>
      <w:marRight w:val="0"/>
      <w:marTop w:val="0"/>
      <w:marBottom w:val="0"/>
      <w:divBdr>
        <w:top w:val="none" w:sz="0" w:space="0" w:color="auto"/>
        <w:left w:val="none" w:sz="0" w:space="0" w:color="auto"/>
        <w:bottom w:val="none" w:sz="0" w:space="0" w:color="auto"/>
        <w:right w:val="none" w:sz="0" w:space="0" w:color="auto"/>
      </w:divBdr>
    </w:div>
    <w:div w:id="1844274741">
      <w:bodyDiv w:val="1"/>
      <w:marLeft w:val="0"/>
      <w:marRight w:val="0"/>
      <w:marTop w:val="0"/>
      <w:marBottom w:val="0"/>
      <w:divBdr>
        <w:top w:val="none" w:sz="0" w:space="0" w:color="auto"/>
        <w:left w:val="none" w:sz="0" w:space="0" w:color="auto"/>
        <w:bottom w:val="none" w:sz="0" w:space="0" w:color="auto"/>
        <w:right w:val="none" w:sz="0" w:space="0" w:color="auto"/>
      </w:divBdr>
    </w:div>
    <w:div w:id="1852258940">
      <w:bodyDiv w:val="1"/>
      <w:marLeft w:val="0"/>
      <w:marRight w:val="0"/>
      <w:marTop w:val="0"/>
      <w:marBottom w:val="0"/>
      <w:divBdr>
        <w:top w:val="none" w:sz="0" w:space="0" w:color="auto"/>
        <w:left w:val="none" w:sz="0" w:space="0" w:color="auto"/>
        <w:bottom w:val="none" w:sz="0" w:space="0" w:color="auto"/>
        <w:right w:val="none" w:sz="0" w:space="0" w:color="auto"/>
      </w:divBdr>
    </w:div>
    <w:div w:id="1857230816">
      <w:bodyDiv w:val="1"/>
      <w:marLeft w:val="0"/>
      <w:marRight w:val="0"/>
      <w:marTop w:val="0"/>
      <w:marBottom w:val="0"/>
      <w:divBdr>
        <w:top w:val="none" w:sz="0" w:space="0" w:color="auto"/>
        <w:left w:val="none" w:sz="0" w:space="0" w:color="auto"/>
        <w:bottom w:val="none" w:sz="0" w:space="0" w:color="auto"/>
        <w:right w:val="none" w:sz="0" w:space="0" w:color="auto"/>
      </w:divBdr>
    </w:div>
    <w:div w:id="1872455183">
      <w:bodyDiv w:val="1"/>
      <w:marLeft w:val="0"/>
      <w:marRight w:val="0"/>
      <w:marTop w:val="0"/>
      <w:marBottom w:val="0"/>
      <w:divBdr>
        <w:top w:val="none" w:sz="0" w:space="0" w:color="auto"/>
        <w:left w:val="none" w:sz="0" w:space="0" w:color="auto"/>
        <w:bottom w:val="none" w:sz="0" w:space="0" w:color="auto"/>
        <w:right w:val="none" w:sz="0" w:space="0" w:color="auto"/>
      </w:divBdr>
    </w:div>
    <w:div w:id="1882474756">
      <w:bodyDiv w:val="1"/>
      <w:marLeft w:val="0"/>
      <w:marRight w:val="0"/>
      <w:marTop w:val="0"/>
      <w:marBottom w:val="0"/>
      <w:divBdr>
        <w:top w:val="none" w:sz="0" w:space="0" w:color="auto"/>
        <w:left w:val="none" w:sz="0" w:space="0" w:color="auto"/>
        <w:bottom w:val="none" w:sz="0" w:space="0" w:color="auto"/>
        <w:right w:val="none" w:sz="0" w:space="0" w:color="auto"/>
      </w:divBdr>
    </w:div>
    <w:div w:id="1908415016">
      <w:bodyDiv w:val="1"/>
      <w:marLeft w:val="0"/>
      <w:marRight w:val="0"/>
      <w:marTop w:val="0"/>
      <w:marBottom w:val="0"/>
      <w:divBdr>
        <w:top w:val="none" w:sz="0" w:space="0" w:color="auto"/>
        <w:left w:val="none" w:sz="0" w:space="0" w:color="auto"/>
        <w:bottom w:val="none" w:sz="0" w:space="0" w:color="auto"/>
        <w:right w:val="none" w:sz="0" w:space="0" w:color="auto"/>
      </w:divBdr>
    </w:div>
    <w:div w:id="1915312719">
      <w:bodyDiv w:val="1"/>
      <w:marLeft w:val="0"/>
      <w:marRight w:val="0"/>
      <w:marTop w:val="0"/>
      <w:marBottom w:val="0"/>
      <w:divBdr>
        <w:top w:val="none" w:sz="0" w:space="0" w:color="auto"/>
        <w:left w:val="none" w:sz="0" w:space="0" w:color="auto"/>
        <w:bottom w:val="none" w:sz="0" w:space="0" w:color="auto"/>
        <w:right w:val="none" w:sz="0" w:space="0" w:color="auto"/>
      </w:divBdr>
    </w:div>
    <w:div w:id="1934896659">
      <w:bodyDiv w:val="1"/>
      <w:marLeft w:val="0"/>
      <w:marRight w:val="0"/>
      <w:marTop w:val="0"/>
      <w:marBottom w:val="0"/>
      <w:divBdr>
        <w:top w:val="none" w:sz="0" w:space="0" w:color="auto"/>
        <w:left w:val="none" w:sz="0" w:space="0" w:color="auto"/>
        <w:bottom w:val="none" w:sz="0" w:space="0" w:color="auto"/>
        <w:right w:val="none" w:sz="0" w:space="0" w:color="auto"/>
      </w:divBdr>
    </w:div>
    <w:div w:id="1948924072">
      <w:bodyDiv w:val="1"/>
      <w:marLeft w:val="0"/>
      <w:marRight w:val="0"/>
      <w:marTop w:val="0"/>
      <w:marBottom w:val="0"/>
      <w:divBdr>
        <w:top w:val="none" w:sz="0" w:space="0" w:color="auto"/>
        <w:left w:val="none" w:sz="0" w:space="0" w:color="auto"/>
        <w:bottom w:val="none" w:sz="0" w:space="0" w:color="auto"/>
        <w:right w:val="none" w:sz="0" w:space="0" w:color="auto"/>
      </w:divBdr>
    </w:div>
    <w:div w:id="1960181800">
      <w:bodyDiv w:val="1"/>
      <w:marLeft w:val="0"/>
      <w:marRight w:val="0"/>
      <w:marTop w:val="0"/>
      <w:marBottom w:val="0"/>
      <w:divBdr>
        <w:top w:val="none" w:sz="0" w:space="0" w:color="auto"/>
        <w:left w:val="none" w:sz="0" w:space="0" w:color="auto"/>
        <w:bottom w:val="none" w:sz="0" w:space="0" w:color="auto"/>
        <w:right w:val="none" w:sz="0" w:space="0" w:color="auto"/>
      </w:divBdr>
    </w:div>
    <w:div w:id="1965646942">
      <w:bodyDiv w:val="1"/>
      <w:marLeft w:val="0"/>
      <w:marRight w:val="0"/>
      <w:marTop w:val="0"/>
      <w:marBottom w:val="0"/>
      <w:divBdr>
        <w:top w:val="none" w:sz="0" w:space="0" w:color="auto"/>
        <w:left w:val="none" w:sz="0" w:space="0" w:color="auto"/>
        <w:bottom w:val="none" w:sz="0" w:space="0" w:color="auto"/>
        <w:right w:val="none" w:sz="0" w:space="0" w:color="auto"/>
      </w:divBdr>
    </w:div>
    <w:div w:id="1973051560">
      <w:bodyDiv w:val="1"/>
      <w:marLeft w:val="0"/>
      <w:marRight w:val="0"/>
      <w:marTop w:val="0"/>
      <w:marBottom w:val="0"/>
      <w:divBdr>
        <w:top w:val="none" w:sz="0" w:space="0" w:color="auto"/>
        <w:left w:val="none" w:sz="0" w:space="0" w:color="auto"/>
        <w:bottom w:val="none" w:sz="0" w:space="0" w:color="auto"/>
        <w:right w:val="none" w:sz="0" w:space="0" w:color="auto"/>
      </w:divBdr>
    </w:div>
    <w:div w:id="1975063390">
      <w:bodyDiv w:val="1"/>
      <w:marLeft w:val="0"/>
      <w:marRight w:val="0"/>
      <w:marTop w:val="0"/>
      <w:marBottom w:val="0"/>
      <w:divBdr>
        <w:top w:val="none" w:sz="0" w:space="0" w:color="auto"/>
        <w:left w:val="none" w:sz="0" w:space="0" w:color="auto"/>
        <w:bottom w:val="none" w:sz="0" w:space="0" w:color="auto"/>
        <w:right w:val="none" w:sz="0" w:space="0" w:color="auto"/>
      </w:divBdr>
    </w:div>
    <w:div w:id="1999653551">
      <w:bodyDiv w:val="1"/>
      <w:marLeft w:val="0"/>
      <w:marRight w:val="0"/>
      <w:marTop w:val="0"/>
      <w:marBottom w:val="0"/>
      <w:divBdr>
        <w:top w:val="none" w:sz="0" w:space="0" w:color="auto"/>
        <w:left w:val="none" w:sz="0" w:space="0" w:color="auto"/>
        <w:bottom w:val="none" w:sz="0" w:space="0" w:color="auto"/>
        <w:right w:val="none" w:sz="0" w:space="0" w:color="auto"/>
      </w:divBdr>
    </w:div>
    <w:div w:id="2006783098">
      <w:bodyDiv w:val="1"/>
      <w:marLeft w:val="0"/>
      <w:marRight w:val="0"/>
      <w:marTop w:val="0"/>
      <w:marBottom w:val="0"/>
      <w:divBdr>
        <w:top w:val="none" w:sz="0" w:space="0" w:color="auto"/>
        <w:left w:val="none" w:sz="0" w:space="0" w:color="auto"/>
        <w:bottom w:val="none" w:sz="0" w:space="0" w:color="auto"/>
        <w:right w:val="none" w:sz="0" w:space="0" w:color="auto"/>
      </w:divBdr>
    </w:div>
    <w:div w:id="2017414195">
      <w:bodyDiv w:val="1"/>
      <w:marLeft w:val="0"/>
      <w:marRight w:val="0"/>
      <w:marTop w:val="0"/>
      <w:marBottom w:val="0"/>
      <w:divBdr>
        <w:top w:val="none" w:sz="0" w:space="0" w:color="auto"/>
        <w:left w:val="none" w:sz="0" w:space="0" w:color="auto"/>
        <w:bottom w:val="none" w:sz="0" w:space="0" w:color="auto"/>
        <w:right w:val="none" w:sz="0" w:space="0" w:color="auto"/>
      </w:divBdr>
    </w:div>
    <w:div w:id="2021852320">
      <w:bodyDiv w:val="1"/>
      <w:marLeft w:val="0"/>
      <w:marRight w:val="0"/>
      <w:marTop w:val="0"/>
      <w:marBottom w:val="0"/>
      <w:divBdr>
        <w:top w:val="none" w:sz="0" w:space="0" w:color="auto"/>
        <w:left w:val="none" w:sz="0" w:space="0" w:color="auto"/>
        <w:bottom w:val="none" w:sz="0" w:space="0" w:color="auto"/>
        <w:right w:val="none" w:sz="0" w:space="0" w:color="auto"/>
      </w:divBdr>
    </w:div>
    <w:div w:id="2053191822">
      <w:bodyDiv w:val="1"/>
      <w:marLeft w:val="0"/>
      <w:marRight w:val="0"/>
      <w:marTop w:val="0"/>
      <w:marBottom w:val="0"/>
      <w:divBdr>
        <w:top w:val="none" w:sz="0" w:space="0" w:color="auto"/>
        <w:left w:val="none" w:sz="0" w:space="0" w:color="auto"/>
        <w:bottom w:val="none" w:sz="0" w:space="0" w:color="auto"/>
        <w:right w:val="none" w:sz="0" w:space="0" w:color="auto"/>
      </w:divBdr>
    </w:div>
    <w:div w:id="2074883876">
      <w:bodyDiv w:val="1"/>
      <w:marLeft w:val="0"/>
      <w:marRight w:val="0"/>
      <w:marTop w:val="0"/>
      <w:marBottom w:val="0"/>
      <w:divBdr>
        <w:top w:val="none" w:sz="0" w:space="0" w:color="auto"/>
        <w:left w:val="none" w:sz="0" w:space="0" w:color="auto"/>
        <w:bottom w:val="none" w:sz="0" w:space="0" w:color="auto"/>
        <w:right w:val="none" w:sz="0" w:space="0" w:color="auto"/>
      </w:divBdr>
    </w:div>
    <w:div w:id="213163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ahbilimoria.com" TargetMode="External"/><Relationship Id="rId18" Type="http://schemas.openxmlformats.org/officeDocument/2006/relationships/hyperlink" Target="mailto:dsaha@tsdpl.in" TargetMode="External"/><Relationship Id="rId26" Type="http://schemas.openxmlformats.org/officeDocument/2006/relationships/hyperlink" Target="mailto:dsaha@tsdpl.in" TargetMode="External"/><Relationship Id="rId39"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hyperlink" Target="mailto:nibedita@tsdpl.in"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b.bhardwaj@ahbilimoria.com" TargetMode="External"/><Relationship Id="rId17" Type="http://schemas.openxmlformats.org/officeDocument/2006/relationships/hyperlink" Target="mailto:sksingh@tsdpl.in" TargetMode="External"/><Relationship Id="rId25" Type="http://schemas.openxmlformats.org/officeDocument/2006/relationships/hyperlink" Target="mailto:sksingh@tsdpl.in"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mdadul@tsdpl.in" TargetMode="External"/><Relationship Id="rId20" Type="http://schemas.openxmlformats.org/officeDocument/2006/relationships/hyperlink" Target="http://www.ahbilimoria.com" TargetMode="External"/><Relationship Id="rId29" Type="http://schemas.openxmlformats.org/officeDocument/2006/relationships/image" Target="media/image1.emf"/><Relationship Id="rId41"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hbjsr@ahbilimoria.com" TargetMode="External"/><Relationship Id="rId24" Type="http://schemas.openxmlformats.org/officeDocument/2006/relationships/hyperlink" Target="mailto:imdadul@tsdpl.in"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 Type="http://schemas.microsoft.com/office/2007/relationships/stylesWithEffects" Target="stylesWithEffects.xml"/><Relationship Id="rId15" Type="http://schemas.openxmlformats.org/officeDocument/2006/relationships/hyperlink" Target="mailto:swastik.mohanty@tsdpl.in" TargetMode="External"/><Relationship Id="rId23" Type="http://schemas.openxmlformats.org/officeDocument/2006/relationships/hyperlink" Target="mailto:abhinav.anand@tsdpl.in" TargetMode="External"/><Relationship Id="rId28" Type="http://schemas.openxmlformats.org/officeDocument/2006/relationships/hyperlink" Target="mailto:swastik.mohanty@tsdpl.in" TargetMode="External"/><Relationship Id="rId36" Type="http://schemas.openxmlformats.org/officeDocument/2006/relationships/image" Target="media/image8.png"/><Relationship Id="rId49" Type="http://schemas.openxmlformats.org/officeDocument/2006/relationships/glossaryDocument" Target="glossary/document.xml"/><Relationship Id="rId10" Type="http://schemas.openxmlformats.org/officeDocument/2006/relationships/hyperlink" Target="http://www.ahbilimoria.com" TargetMode="External"/><Relationship Id="rId19" Type="http://schemas.openxmlformats.org/officeDocument/2006/relationships/hyperlink" Target="mailto:abhishek.kumar@tsdpl.in" TargetMode="External"/><Relationship Id="rId31" Type="http://schemas.openxmlformats.org/officeDocument/2006/relationships/image" Target="media/image3.png"/><Relationship Id="rId44" Type="http://schemas.openxmlformats.org/officeDocument/2006/relationships/image" Target="media/image16.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ahbilimoria.company@gmail.com" TargetMode="External"/><Relationship Id="rId22" Type="http://schemas.openxmlformats.org/officeDocument/2006/relationships/hyperlink" Target="mailto:biplab@tspdl.com" TargetMode="External"/><Relationship Id="rId27" Type="http://schemas.openxmlformats.org/officeDocument/2006/relationships/hyperlink" Target="mailto:abhishek.kumar@tsdpl.in"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jpeg"/><Relationship Id="rId48" Type="http://schemas.openxmlformats.org/officeDocument/2006/relationships/fontTable" Target="fontTable.xml"/><Relationship Id="rId8"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EE15781AE2447FBBD93E3BD5C25604A"/>
        <w:category>
          <w:name w:val="General"/>
          <w:gallery w:val="placeholder"/>
        </w:category>
        <w:types>
          <w:type w:val="bbPlcHdr"/>
        </w:types>
        <w:behaviors>
          <w:behavior w:val="content"/>
        </w:behaviors>
        <w:guid w:val="{CF9304BE-020F-4A2A-ADB8-58BB56FA5A91}"/>
      </w:docPartPr>
      <w:docPartBody>
        <w:p w:rsidR="0099439B" w:rsidRDefault="003D1ACB" w:rsidP="003D1ACB">
          <w:pPr>
            <w:pStyle w:val="CEE15781AE2447FBBD93E3BD5C25604A"/>
          </w:pPr>
          <w:r>
            <w:t>[Type the document title]</w:t>
          </w:r>
        </w:p>
      </w:docPartBody>
    </w:docPart>
    <w:docPart>
      <w:docPartPr>
        <w:name w:val="B828204501CB456E87C4BA5207357671"/>
        <w:category>
          <w:name w:val="General"/>
          <w:gallery w:val="placeholder"/>
        </w:category>
        <w:types>
          <w:type w:val="bbPlcHdr"/>
        </w:types>
        <w:behaviors>
          <w:behavior w:val="content"/>
        </w:behaviors>
        <w:guid w:val="{1E8EE62B-9824-4728-9DCD-1BD1988999BE}"/>
      </w:docPartPr>
      <w:docPartBody>
        <w:p w:rsidR="0099439B" w:rsidRDefault="003D1ACB" w:rsidP="003D1ACB">
          <w:pPr>
            <w:pStyle w:val="B828204501CB456E87C4BA5207357671"/>
          </w:pPr>
          <w: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3D1ACB"/>
    <w:rsid w:val="00015AF2"/>
    <w:rsid w:val="00017AD0"/>
    <w:rsid w:val="0003396D"/>
    <w:rsid w:val="00043D61"/>
    <w:rsid w:val="00055B84"/>
    <w:rsid w:val="00066545"/>
    <w:rsid w:val="00090E24"/>
    <w:rsid w:val="0009463F"/>
    <w:rsid w:val="00095657"/>
    <w:rsid w:val="000A15B9"/>
    <w:rsid w:val="000B055F"/>
    <w:rsid w:val="000C290E"/>
    <w:rsid w:val="000C4575"/>
    <w:rsid w:val="000C543E"/>
    <w:rsid w:val="000D4570"/>
    <w:rsid w:val="000D7583"/>
    <w:rsid w:val="000D7F1E"/>
    <w:rsid w:val="00107A97"/>
    <w:rsid w:val="0011137E"/>
    <w:rsid w:val="00113456"/>
    <w:rsid w:val="00114563"/>
    <w:rsid w:val="00123D43"/>
    <w:rsid w:val="00126318"/>
    <w:rsid w:val="00137542"/>
    <w:rsid w:val="001554F5"/>
    <w:rsid w:val="00172595"/>
    <w:rsid w:val="00191558"/>
    <w:rsid w:val="001970DA"/>
    <w:rsid w:val="001B3371"/>
    <w:rsid w:val="001D55E4"/>
    <w:rsid w:val="001E4711"/>
    <w:rsid w:val="001E75F4"/>
    <w:rsid w:val="001F0D0E"/>
    <w:rsid w:val="0021182E"/>
    <w:rsid w:val="00224E56"/>
    <w:rsid w:val="00232F28"/>
    <w:rsid w:val="00232F43"/>
    <w:rsid w:val="00265E4E"/>
    <w:rsid w:val="00267A2A"/>
    <w:rsid w:val="00270F36"/>
    <w:rsid w:val="002746FC"/>
    <w:rsid w:val="002853F0"/>
    <w:rsid w:val="00293F5C"/>
    <w:rsid w:val="002965BB"/>
    <w:rsid w:val="00296C11"/>
    <w:rsid w:val="002A2A4D"/>
    <w:rsid w:val="002A4C83"/>
    <w:rsid w:val="002A5D75"/>
    <w:rsid w:val="002A7226"/>
    <w:rsid w:val="002C3FF4"/>
    <w:rsid w:val="002D2DCD"/>
    <w:rsid w:val="002D72B1"/>
    <w:rsid w:val="002E305D"/>
    <w:rsid w:val="002F6822"/>
    <w:rsid w:val="00300F23"/>
    <w:rsid w:val="0030570E"/>
    <w:rsid w:val="00344130"/>
    <w:rsid w:val="00346FB3"/>
    <w:rsid w:val="003504DF"/>
    <w:rsid w:val="00355A5F"/>
    <w:rsid w:val="00366FA9"/>
    <w:rsid w:val="00374984"/>
    <w:rsid w:val="00386375"/>
    <w:rsid w:val="00390FBB"/>
    <w:rsid w:val="003942B9"/>
    <w:rsid w:val="003A4551"/>
    <w:rsid w:val="003A5DC3"/>
    <w:rsid w:val="003C2325"/>
    <w:rsid w:val="003C46C8"/>
    <w:rsid w:val="003D1939"/>
    <w:rsid w:val="003D1ACB"/>
    <w:rsid w:val="003D4276"/>
    <w:rsid w:val="003F08F0"/>
    <w:rsid w:val="003F7C47"/>
    <w:rsid w:val="00400A6B"/>
    <w:rsid w:val="00411E78"/>
    <w:rsid w:val="004372A2"/>
    <w:rsid w:val="0044701C"/>
    <w:rsid w:val="00450E6B"/>
    <w:rsid w:val="00462B13"/>
    <w:rsid w:val="0047375A"/>
    <w:rsid w:val="00476A97"/>
    <w:rsid w:val="00480DAF"/>
    <w:rsid w:val="004917AA"/>
    <w:rsid w:val="004A22FC"/>
    <w:rsid w:val="004A4BC9"/>
    <w:rsid w:val="004A4F35"/>
    <w:rsid w:val="004E09D7"/>
    <w:rsid w:val="004E7D94"/>
    <w:rsid w:val="004F4A15"/>
    <w:rsid w:val="004F53AC"/>
    <w:rsid w:val="00500ADF"/>
    <w:rsid w:val="005160CB"/>
    <w:rsid w:val="00517560"/>
    <w:rsid w:val="0052349C"/>
    <w:rsid w:val="00532CCB"/>
    <w:rsid w:val="00545999"/>
    <w:rsid w:val="00581D23"/>
    <w:rsid w:val="005851FB"/>
    <w:rsid w:val="00586DB6"/>
    <w:rsid w:val="005A1815"/>
    <w:rsid w:val="005A6D12"/>
    <w:rsid w:val="005B26E4"/>
    <w:rsid w:val="005C6AC9"/>
    <w:rsid w:val="005D0DA6"/>
    <w:rsid w:val="005D5210"/>
    <w:rsid w:val="005D5AB1"/>
    <w:rsid w:val="00605F2C"/>
    <w:rsid w:val="006105CC"/>
    <w:rsid w:val="006113BA"/>
    <w:rsid w:val="00616B9D"/>
    <w:rsid w:val="00622A14"/>
    <w:rsid w:val="00654FC8"/>
    <w:rsid w:val="00670001"/>
    <w:rsid w:val="0067157B"/>
    <w:rsid w:val="0067694F"/>
    <w:rsid w:val="00683ECB"/>
    <w:rsid w:val="006933F0"/>
    <w:rsid w:val="0069472E"/>
    <w:rsid w:val="0069474C"/>
    <w:rsid w:val="00695ABF"/>
    <w:rsid w:val="006A4A49"/>
    <w:rsid w:val="006F3CBF"/>
    <w:rsid w:val="00704233"/>
    <w:rsid w:val="00724663"/>
    <w:rsid w:val="00724A00"/>
    <w:rsid w:val="00740847"/>
    <w:rsid w:val="00743137"/>
    <w:rsid w:val="007529C6"/>
    <w:rsid w:val="007552E5"/>
    <w:rsid w:val="007571FA"/>
    <w:rsid w:val="00760203"/>
    <w:rsid w:val="00760259"/>
    <w:rsid w:val="0077333E"/>
    <w:rsid w:val="0078350B"/>
    <w:rsid w:val="00783721"/>
    <w:rsid w:val="007A7C28"/>
    <w:rsid w:val="007D0476"/>
    <w:rsid w:val="007D7709"/>
    <w:rsid w:val="007D7D87"/>
    <w:rsid w:val="00813B39"/>
    <w:rsid w:val="00826678"/>
    <w:rsid w:val="0082687A"/>
    <w:rsid w:val="00837CBF"/>
    <w:rsid w:val="008461A5"/>
    <w:rsid w:val="00846F2D"/>
    <w:rsid w:val="008528A3"/>
    <w:rsid w:val="008551D9"/>
    <w:rsid w:val="00857068"/>
    <w:rsid w:val="0088009D"/>
    <w:rsid w:val="00882DEA"/>
    <w:rsid w:val="008915D5"/>
    <w:rsid w:val="008B1A85"/>
    <w:rsid w:val="008B1AEB"/>
    <w:rsid w:val="008B52A0"/>
    <w:rsid w:val="008C5651"/>
    <w:rsid w:val="008E4CDF"/>
    <w:rsid w:val="008F095D"/>
    <w:rsid w:val="009207C3"/>
    <w:rsid w:val="00921E72"/>
    <w:rsid w:val="00923781"/>
    <w:rsid w:val="00923E43"/>
    <w:rsid w:val="009256C2"/>
    <w:rsid w:val="009265A3"/>
    <w:rsid w:val="00931A2F"/>
    <w:rsid w:val="0094219D"/>
    <w:rsid w:val="0094273D"/>
    <w:rsid w:val="0095037A"/>
    <w:rsid w:val="009733BE"/>
    <w:rsid w:val="0097421D"/>
    <w:rsid w:val="00977B8B"/>
    <w:rsid w:val="009836F0"/>
    <w:rsid w:val="0099439B"/>
    <w:rsid w:val="00995F0C"/>
    <w:rsid w:val="009B2396"/>
    <w:rsid w:val="009B29CB"/>
    <w:rsid w:val="009B6651"/>
    <w:rsid w:val="009C5200"/>
    <w:rsid w:val="009E1156"/>
    <w:rsid w:val="009E145A"/>
    <w:rsid w:val="009E1F7C"/>
    <w:rsid w:val="009E704A"/>
    <w:rsid w:val="009F1BCE"/>
    <w:rsid w:val="00A12434"/>
    <w:rsid w:val="00A1278A"/>
    <w:rsid w:val="00A23004"/>
    <w:rsid w:val="00A46198"/>
    <w:rsid w:val="00A462CC"/>
    <w:rsid w:val="00A55949"/>
    <w:rsid w:val="00A62786"/>
    <w:rsid w:val="00A7223D"/>
    <w:rsid w:val="00A74AF8"/>
    <w:rsid w:val="00A770BF"/>
    <w:rsid w:val="00A939F0"/>
    <w:rsid w:val="00A97F1D"/>
    <w:rsid w:val="00AA77AB"/>
    <w:rsid w:val="00AB1CE3"/>
    <w:rsid w:val="00AB625B"/>
    <w:rsid w:val="00AC7740"/>
    <w:rsid w:val="00AF0278"/>
    <w:rsid w:val="00AF13F9"/>
    <w:rsid w:val="00B029C3"/>
    <w:rsid w:val="00B07997"/>
    <w:rsid w:val="00B104E8"/>
    <w:rsid w:val="00B248A5"/>
    <w:rsid w:val="00B27295"/>
    <w:rsid w:val="00B30009"/>
    <w:rsid w:val="00B72A6C"/>
    <w:rsid w:val="00B737EB"/>
    <w:rsid w:val="00B75297"/>
    <w:rsid w:val="00B831EE"/>
    <w:rsid w:val="00B91904"/>
    <w:rsid w:val="00BA6FB8"/>
    <w:rsid w:val="00BA7B5F"/>
    <w:rsid w:val="00BB29BC"/>
    <w:rsid w:val="00BC4BED"/>
    <w:rsid w:val="00BE1681"/>
    <w:rsid w:val="00BE533B"/>
    <w:rsid w:val="00BF7391"/>
    <w:rsid w:val="00C0054F"/>
    <w:rsid w:val="00C0133A"/>
    <w:rsid w:val="00C1657E"/>
    <w:rsid w:val="00C21DA5"/>
    <w:rsid w:val="00C44E95"/>
    <w:rsid w:val="00C60F23"/>
    <w:rsid w:val="00C66706"/>
    <w:rsid w:val="00C720EB"/>
    <w:rsid w:val="00C743D5"/>
    <w:rsid w:val="00C76D4D"/>
    <w:rsid w:val="00C842B4"/>
    <w:rsid w:val="00CB7444"/>
    <w:rsid w:val="00CC4861"/>
    <w:rsid w:val="00CC6519"/>
    <w:rsid w:val="00CF674E"/>
    <w:rsid w:val="00D04CC8"/>
    <w:rsid w:val="00D066A0"/>
    <w:rsid w:val="00D158BE"/>
    <w:rsid w:val="00D2015F"/>
    <w:rsid w:val="00D31278"/>
    <w:rsid w:val="00D4175C"/>
    <w:rsid w:val="00D41EC8"/>
    <w:rsid w:val="00D43210"/>
    <w:rsid w:val="00D46E62"/>
    <w:rsid w:val="00D54285"/>
    <w:rsid w:val="00D66482"/>
    <w:rsid w:val="00D83FF9"/>
    <w:rsid w:val="00D86ADA"/>
    <w:rsid w:val="00D903BC"/>
    <w:rsid w:val="00DA18D8"/>
    <w:rsid w:val="00DA308C"/>
    <w:rsid w:val="00DB400B"/>
    <w:rsid w:val="00DC1A93"/>
    <w:rsid w:val="00DC665F"/>
    <w:rsid w:val="00DD16C7"/>
    <w:rsid w:val="00DE4C58"/>
    <w:rsid w:val="00DF4E55"/>
    <w:rsid w:val="00DF6EDE"/>
    <w:rsid w:val="00E03013"/>
    <w:rsid w:val="00E0341C"/>
    <w:rsid w:val="00E07BC0"/>
    <w:rsid w:val="00E1425F"/>
    <w:rsid w:val="00E14AF3"/>
    <w:rsid w:val="00E26920"/>
    <w:rsid w:val="00E32184"/>
    <w:rsid w:val="00E51BB8"/>
    <w:rsid w:val="00E53CB8"/>
    <w:rsid w:val="00E55393"/>
    <w:rsid w:val="00E82D38"/>
    <w:rsid w:val="00EA4393"/>
    <w:rsid w:val="00EA4398"/>
    <w:rsid w:val="00EE3453"/>
    <w:rsid w:val="00EE7E14"/>
    <w:rsid w:val="00EF04B0"/>
    <w:rsid w:val="00EF1EAC"/>
    <w:rsid w:val="00EF257E"/>
    <w:rsid w:val="00F35FE9"/>
    <w:rsid w:val="00F45F19"/>
    <w:rsid w:val="00F52D63"/>
    <w:rsid w:val="00F536BA"/>
    <w:rsid w:val="00F55940"/>
    <w:rsid w:val="00F64B2B"/>
    <w:rsid w:val="00F66185"/>
    <w:rsid w:val="00FB2D63"/>
    <w:rsid w:val="00FC64D7"/>
    <w:rsid w:val="00FE36A7"/>
    <w:rsid w:val="00FF5F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E15781AE2447FBBD93E3BD5C25604A">
    <w:name w:val="CEE15781AE2447FBBD93E3BD5C25604A"/>
    <w:rsid w:val="003D1ACB"/>
  </w:style>
  <w:style w:type="paragraph" w:customStyle="1" w:styleId="B828204501CB456E87C4BA5207357671">
    <w:name w:val="B828204501CB456E87C4BA5207357671"/>
    <w:rsid w:val="003D1AC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2026-10-07T00:00:00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6B4ACD-495E-42B8-9BD7-5FEF2B938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18</Pages>
  <Words>4794</Words>
  <Characters>27332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CATALOUGE SERIAL NO: TSDPL/AHB/SEPTEMBER/012/26-27</vt:lpstr>
    </vt:vector>
  </TitlesOfParts>
  <Company>Microsoft</Company>
  <LinksUpToDate>false</LinksUpToDate>
  <CharactersWithSpaces>32062</CharactersWithSpaces>
  <SharedDoc>false</SharedDoc>
  <HLinks>
    <vt:vector size="90" baseType="variant">
      <vt:variant>
        <vt:i4>1835033</vt:i4>
      </vt:variant>
      <vt:variant>
        <vt:i4>42</vt:i4>
      </vt:variant>
      <vt:variant>
        <vt:i4>0</vt:i4>
      </vt:variant>
      <vt:variant>
        <vt:i4>5</vt:i4>
      </vt:variant>
      <vt:variant>
        <vt:lpwstr>http://192.168.0.6/originator/upcomingevents/view_inframe_bidders.asp?x=%2Fattachments%2FRevised+Standard+Terms+%26+Conditions+for+Tata+Steel+Secondary+Products+Auction++w%2Ee%2Ef%2E+12%2DApr%2D10%284%2D8%2D2010%29%2Epdf_</vt:lpwstr>
      </vt:variant>
      <vt:variant>
        <vt:lpwstr/>
      </vt:variant>
      <vt:variant>
        <vt:i4>8257613</vt:i4>
      </vt:variant>
      <vt:variant>
        <vt:i4>39</vt:i4>
      </vt:variant>
      <vt:variant>
        <vt:i4>0</vt:i4>
      </vt:variant>
      <vt:variant>
        <vt:i4>5</vt:i4>
      </vt:variant>
      <vt:variant>
        <vt:lpwstr>mailto:ahb@ahbilimoria.com</vt:lpwstr>
      </vt:variant>
      <vt:variant>
        <vt:lpwstr/>
      </vt:variant>
      <vt:variant>
        <vt:i4>3407999</vt:i4>
      </vt:variant>
      <vt:variant>
        <vt:i4>36</vt:i4>
      </vt:variant>
      <vt:variant>
        <vt:i4>0</vt:i4>
      </vt:variant>
      <vt:variant>
        <vt:i4>5</vt:i4>
      </vt:variant>
      <vt:variant>
        <vt:lpwstr>http://www.ahbilimoria.com/</vt:lpwstr>
      </vt:variant>
      <vt:variant>
        <vt:lpwstr/>
      </vt:variant>
      <vt:variant>
        <vt:i4>6488173</vt:i4>
      </vt:variant>
      <vt:variant>
        <vt:i4>33</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Settings/FY10/Auction Folders/Auction Folders/Photos/FY 10_Lifting Status.xls</vt:lpwstr>
      </vt:variant>
      <vt:variant>
        <vt:lpwstr/>
      </vt:variant>
      <vt:variant>
        <vt:i4>6488173</vt:i4>
      </vt:variant>
      <vt:variant>
        <vt:i4>30</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Files/Content.IE5/Data Bank/Market reports MJ/Monthly Market Report_1 April 2010.pdf</vt:lpwstr>
      </vt:variant>
      <vt:variant>
        <vt:lpwstr/>
      </vt:variant>
      <vt:variant>
        <vt:i4>6488173</vt:i4>
      </vt:variant>
      <vt:variant>
        <vt:i4>27</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Files/Content.IE5/FY 11 Reports/FY 11 Lifting Status.xls</vt:lpwstr>
      </vt:variant>
      <vt:variant>
        <vt:lpwstr/>
      </vt:variant>
      <vt:variant>
        <vt:i4>6488173</vt:i4>
      </vt:variant>
      <vt:variant>
        <vt:i4>24</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6488173</vt:i4>
      </vt:variant>
      <vt:variant>
        <vt:i4>21</vt:i4>
      </vt:variant>
      <vt:variant>
        <vt:i4>0</vt:i4>
      </vt:variant>
      <vt:variant>
        <vt:i4>5</vt:i4>
      </vt:variant>
      <vt:variant>
        <vt:lpwstr>http://www.ahbilimoria.com/18. Auc held on 10+11.02.2012 (Capital+Rolls)/Local Settings/Application Data/Documents and Settings/Administrator/Documents and Settings/Administrator/Local Settings/Temporary Internet Files/Local Settings/Temporary Internet Files/Documents and Settings/Administrator/Local Settings/Temporary Internet Files/Content.IE5/Local Settings/Temp/notes6030C8/Local Settings/Temporary Internet Files/Content.IE5/Documents and Settings/Administrator/Local Settings/my documents/Documents and Settings/149273/Documents and Settings/Administrator/Local Settings/Temporary Internet Files/FY10/Auction Folders/OCMS data/OCMS data_29 Oct 09.xls</vt:lpwstr>
      </vt:variant>
      <vt:variant>
        <vt:lpwstr/>
      </vt:variant>
      <vt:variant>
        <vt:i4>5439520</vt:i4>
      </vt:variant>
      <vt:variant>
        <vt:i4>18</vt:i4>
      </vt:variant>
      <vt:variant>
        <vt:i4>0</vt:i4>
      </vt:variant>
      <vt:variant>
        <vt:i4>5</vt:i4>
      </vt:variant>
      <vt:variant>
        <vt:lpwstr>mailto:alok.ranjan@tatasteel.com</vt:lpwstr>
      </vt:variant>
      <vt:variant>
        <vt:lpwstr/>
      </vt:variant>
      <vt:variant>
        <vt:i4>8061003</vt:i4>
      </vt:variant>
      <vt:variant>
        <vt:i4>15</vt:i4>
      </vt:variant>
      <vt:variant>
        <vt:i4>0</vt:i4>
      </vt:variant>
      <vt:variant>
        <vt:i4>5</vt:i4>
      </vt:variant>
      <vt:variant>
        <vt:lpwstr>mailto:tnr@ahbilimoria.com</vt:lpwstr>
      </vt:variant>
      <vt:variant>
        <vt:lpwstr/>
      </vt:variant>
      <vt:variant>
        <vt:i4>4325415</vt:i4>
      </vt:variant>
      <vt:variant>
        <vt:i4>12</vt:i4>
      </vt:variant>
      <vt:variant>
        <vt:i4>0</vt:i4>
      </vt:variant>
      <vt:variant>
        <vt:i4>5</vt:i4>
      </vt:variant>
      <vt:variant>
        <vt:lpwstr>mailto:asis.sil@ahbilimoria.com</vt:lpwstr>
      </vt:variant>
      <vt:variant>
        <vt:lpwstr/>
      </vt:variant>
      <vt:variant>
        <vt:i4>8257613</vt:i4>
      </vt:variant>
      <vt:variant>
        <vt:i4>9</vt:i4>
      </vt:variant>
      <vt:variant>
        <vt:i4>0</vt:i4>
      </vt:variant>
      <vt:variant>
        <vt:i4>5</vt:i4>
      </vt:variant>
      <vt:variant>
        <vt:lpwstr>mailto:ahb@ahbilimoria.com</vt:lpwstr>
      </vt:variant>
      <vt:variant>
        <vt:lpwstr/>
      </vt:variant>
      <vt:variant>
        <vt:i4>2031713</vt:i4>
      </vt:variant>
      <vt:variant>
        <vt:i4>6</vt:i4>
      </vt:variant>
      <vt:variant>
        <vt:i4>0</vt:i4>
      </vt:variant>
      <vt:variant>
        <vt:i4>5</vt:i4>
      </vt:variant>
      <vt:variant>
        <vt:lpwstr>mailto:rinku.jha@ahbilimoria.com</vt:lpwstr>
      </vt:variant>
      <vt:variant>
        <vt:lpwstr/>
      </vt:variant>
      <vt:variant>
        <vt:i4>8192072</vt:i4>
      </vt:variant>
      <vt:variant>
        <vt:i4>3</vt:i4>
      </vt:variant>
      <vt:variant>
        <vt:i4>0</vt:i4>
      </vt:variant>
      <vt:variant>
        <vt:i4>5</vt:i4>
      </vt:variant>
      <vt:variant>
        <vt:lpwstr>mailto:ahbjsr@ahbilimoria.com</vt:lpwstr>
      </vt:variant>
      <vt:variant>
        <vt:lpwstr/>
      </vt:variant>
      <vt:variant>
        <vt:i4>3407999</vt:i4>
      </vt:variant>
      <vt:variant>
        <vt:i4>0</vt:i4>
      </vt:variant>
      <vt:variant>
        <vt:i4>0</vt:i4>
      </vt:variant>
      <vt:variant>
        <vt:i4>5</vt:i4>
      </vt:variant>
      <vt:variant>
        <vt:lpwstr>http://www.ahbilimoria.com/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TSDPL/AHB/OCTOBER/014/26-27</dc:title>
  <dc:creator>Tanmoy Pal</dc:creator>
  <cp:lastModifiedBy>Lenovo-pc</cp:lastModifiedBy>
  <cp:revision>549</cp:revision>
  <cp:lastPrinted>2017-12-25T10:53:00Z</cp:lastPrinted>
  <dcterms:created xsi:type="dcterms:W3CDTF">2026-08-03T10:48:00Z</dcterms:created>
  <dcterms:modified xsi:type="dcterms:W3CDTF">2026-10-06T05:43:00Z</dcterms:modified>
</cp:coreProperties>
</file>