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6E13A0">
            <w:pPr>
              <w:autoSpaceDE w:val="0"/>
              <w:autoSpaceDN w:val="0"/>
              <w:adjustRightInd w:val="0"/>
              <w:rPr>
                <w:rFonts w:ascii="Cambria" w:hAnsi="Cambria"/>
                <w:b/>
                <w:color w:val="FF0000"/>
              </w:rPr>
            </w:pPr>
            <w:r>
              <w:rPr>
                <w:rFonts w:ascii="Cambria" w:hAnsi="Cambria"/>
                <w:b/>
                <w:sz w:val="22"/>
                <w:szCs w:val="22"/>
              </w:rPr>
              <w:t>TSL/TSK/AHB/</w:t>
            </w:r>
            <w:r w:rsidR="006E13A0">
              <w:rPr>
                <w:rFonts w:ascii="Cambria" w:hAnsi="Cambria"/>
                <w:b/>
                <w:color w:val="0000FF"/>
                <w:sz w:val="22"/>
                <w:szCs w:val="22"/>
              </w:rPr>
              <w:t>FEBRUARY</w:t>
            </w:r>
            <w:r>
              <w:rPr>
                <w:rFonts w:ascii="Cambria" w:hAnsi="Cambria"/>
                <w:b/>
                <w:color w:val="0000FF"/>
                <w:sz w:val="22"/>
                <w:szCs w:val="22"/>
              </w:rPr>
              <w:t>/</w:t>
            </w:r>
            <w:r w:rsidR="006E13A0">
              <w:rPr>
                <w:rFonts w:ascii="Cambria" w:hAnsi="Cambria"/>
                <w:b/>
                <w:color w:val="0000FF"/>
                <w:sz w:val="22"/>
                <w:szCs w:val="22"/>
              </w:rPr>
              <w:t>3</w:t>
            </w:r>
            <w:r w:rsidR="00AD6DA1">
              <w:rPr>
                <w:rFonts w:ascii="Cambria" w:hAnsi="Cambria"/>
                <w:b/>
                <w:color w:val="0000FF"/>
                <w:sz w:val="22"/>
                <w:szCs w:val="22"/>
              </w:rPr>
              <w:t>6</w:t>
            </w:r>
            <w:r w:rsidR="006E13A0">
              <w:rPr>
                <w:rFonts w:ascii="Cambria" w:hAnsi="Cambria"/>
                <w:b/>
                <w:color w:val="0000FF"/>
                <w:sz w:val="22"/>
                <w:szCs w:val="22"/>
              </w:rPr>
              <w:t>2</w:t>
            </w:r>
            <w:r>
              <w:rPr>
                <w:rFonts w:ascii="Cambria" w:hAnsi="Cambria"/>
                <w:b/>
                <w:color w:val="0000FF"/>
                <w:sz w:val="22"/>
                <w:szCs w:val="22"/>
              </w:rPr>
              <w:t>/</w:t>
            </w:r>
            <w:r w:rsidR="00AD6DA1">
              <w:rPr>
                <w:rFonts w:ascii="Cambria" w:hAnsi="Cambria"/>
                <w:b/>
                <w:sz w:val="22"/>
                <w:szCs w:val="22"/>
              </w:rPr>
              <w:t>25-26</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4C23EF">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FD16A8" w:rsidP="00C13248">
            <w:pPr>
              <w:autoSpaceDE w:val="0"/>
              <w:autoSpaceDN w:val="0"/>
              <w:adjustRightInd w:val="0"/>
              <w:rPr>
                <w:rFonts w:ascii="Cambria" w:hAnsi="Cambria"/>
                <w:b/>
                <w:color w:val="0000FF"/>
                <w:sz w:val="28"/>
                <w:szCs w:val="28"/>
              </w:rPr>
            </w:pPr>
            <w:r>
              <w:rPr>
                <w:rFonts w:ascii="Cambria" w:hAnsi="Cambria"/>
                <w:b/>
                <w:color w:val="0000FF"/>
                <w:sz w:val="28"/>
                <w:szCs w:val="28"/>
              </w:rPr>
              <w:t>1</w:t>
            </w:r>
            <w:r w:rsidR="002614E1">
              <w:rPr>
                <w:rFonts w:ascii="Cambria" w:hAnsi="Cambria"/>
                <w:b/>
                <w:color w:val="0000FF"/>
                <w:sz w:val="28"/>
                <w:szCs w:val="28"/>
              </w:rPr>
              <w:t>9</w:t>
            </w:r>
            <w:r w:rsidR="004557CF">
              <w:rPr>
                <w:rFonts w:ascii="Cambria" w:hAnsi="Cambria"/>
                <w:b/>
                <w:color w:val="0000FF"/>
                <w:sz w:val="28"/>
                <w:szCs w:val="28"/>
              </w:rPr>
              <w:t xml:space="preserve">th </w:t>
            </w:r>
            <w:r w:rsidR="00C13248">
              <w:rPr>
                <w:rFonts w:ascii="Cambria" w:hAnsi="Cambria"/>
                <w:b/>
                <w:color w:val="0000FF"/>
                <w:sz w:val="28"/>
                <w:szCs w:val="28"/>
              </w:rPr>
              <w:t>February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73480">
              <w:rPr>
                <w:rFonts w:ascii="Cambria" w:hAnsi="Cambria"/>
                <w:b/>
                <w:color w:val="0000FF"/>
                <w:sz w:val="28"/>
                <w:szCs w:val="28"/>
              </w:rPr>
              <w:t>0</w:t>
            </w:r>
            <w:r w:rsidR="006E13A0">
              <w:rPr>
                <w:rFonts w:ascii="Cambria" w:hAnsi="Cambria"/>
                <w:b/>
                <w:color w:val="0000FF"/>
                <w:sz w:val="28"/>
                <w:szCs w:val="28"/>
              </w:rPr>
              <w:t>2</w:t>
            </w:r>
            <w:r w:rsidR="004557CF">
              <w:rPr>
                <w:rFonts w:ascii="Cambria" w:hAnsi="Cambria"/>
                <w:b/>
                <w:color w:val="0000FF"/>
                <w:sz w:val="28"/>
                <w:szCs w:val="28"/>
              </w:rPr>
              <w:t>:00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D16A8" w:rsidP="00C13248">
            <w:pPr>
              <w:autoSpaceDE w:val="0"/>
              <w:autoSpaceDN w:val="0"/>
              <w:adjustRightInd w:val="0"/>
              <w:rPr>
                <w:rFonts w:ascii="Cambria" w:hAnsi="Cambria"/>
                <w:b/>
              </w:rPr>
            </w:pPr>
            <w:r>
              <w:rPr>
                <w:rFonts w:ascii="Cambria" w:hAnsi="Cambria"/>
                <w:b/>
                <w:color w:val="0000FF"/>
                <w:sz w:val="28"/>
                <w:szCs w:val="28"/>
              </w:rPr>
              <w:t>1</w:t>
            </w:r>
            <w:r w:rsidR="002614E1">
              <w:rPr>
                <w:rFonts w:ascii="Cambria" w:hAnsi="Cambria"/>
                <w:b/>
                <w:color w:val="0000FF"/>
                <w:sz w:val="28"/>
                <w:szCs w:val="28"/>
              </w:rPr>
              <w:t>9</w:t>
            </w:r>
            <w:r w:rsidR="004557CF">
              <w:rPr>
                <w:rFonts w:ascii="Cambria" w:hAnsi="Cambria"/>
                <w:b/>
                <w:color w:val="0000FF"/>
                <w:sz w:val="28"/>
                <w:szCs w:val="28"/>
              </w:rPr>
              <w:t xml:space="preserve">th </w:t>
            </w:r>
            <w:r w:rsidR="00C13248">
              <w:rPr>
                <w:rFonts w:ascii="Cambria" w:hAnsi="Cambria"/>
                <w:b/>
                <w:color w:val="0000FF"/>
                <w:sz w:val="28"/>
                <w:szCs w:val="28"/>
              </w:rPr>
              <w:t>February</w:t>
            </w:r>
            <w:bookmarkStart w:id="0" w:name="_GoBack"/>
            <w:bookmarkEnd w:id="0"/>
            <w:r w:rsidR="004557CF">
              <w:rPr>
                <w:rFonts w:ascii="Cambria" w:hAnsi="Cambria"/>
                <w:b/>
                <w:color w:val="0000FF"/>
              </w:rPr>
              <w:t>, 202</w:t>
            </w:r>
            <w:r w:rsidR="003D393B">
              <w:rPr>
                <w:rFonts w:ascii="Cambria" w:hAnsi="Cambria"/>
                <w:b/>
                <w:color w:val="0000FF"/>
              </w:rPr>
              <w:t xml:space="preserve">6 Till ……… at </w:t>
            </w:r>
            <w:r w:rsidR="00573480">
              <w:rPr>
                <w:rFonts w:ascii="Cambria" w:hAnsi="Cambria"/>
                <w:b/>
                <w:color w:val="0000FF"/>
              </w:rPr>
              <w:t>0</w:t>
            </w:r>
            <w:r w:rsidR="006E13A0">
              <w:rPr>
                <w:rFonts w:ascii="Cambria" w:hAnsi="Cambria"/>
                <w:b/>
                <w:color w:val="0000FF"/>
              </w:rPr>
              <w:t>1</w:t>
            </w:r>
            <w:r w:rsidR="0081799C">
              <w:rPr>
                <w:rFonts w:ascii="Cambria" w:hAnsi="Cambria"/>
                <w:b/>
                <w:color w:val="0000FF"/>
              </w:rPr>
              <w:t>:3</w:t>
            </w:r>
            <w:r w:rsidR="006E13A0">
              <w:rPr>
                <w:rFonts w:ascii="Cambria" w:hAnsi="Cambria"/>
                <w:b/>
                <w:color w:val="0000FF"/>
              </w:rPr>
              <w:t xml:space="preserve">0 </w:t>
            </w:r>
            <w:r w:rsidR="00573480">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 </w:t>
      </w:r>
      <w:r>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Pr>
          <w:rFonts w:ascii="Bookman Old Style" w:hAnsi="Bookman Old Style" w:cs="Arial"/>
          <w:b/>
          <w:bCs/>
          <w:color w:val="FF0000"/>
          <w:sz w:val="20"/>
          <w:szCs w:val="20"/>
        </w:rPr>
        <w:t>favour</w:t>
      </w:r>
      <w:proofErr w:type="spellEnd"/>
      <w:r>
        <w:rPr>
          <w:rFonts w:ascii="Bookman Old Style" w:hAnsi="Bookman Old Style" w:cs="Arial"/>
          <w:b/>
          <w:bCs/>
          <w:color w:val="FF0000"/>
          <w:sz w:val="20"/>
          <w:szCs w:val="20"/>
        </w:rPr>
        <w:t xml:space="preserve"> of the Principal Company along with payment. </w:t>
      </w:r>
      <w:proofErr w:type="spellStart"/>
      <w:r>
        <w:rPr>
          <w:rFonts w:ascii="Bookman Old Style" w:hAnsi="Bookman Old Style" w:cs="Arial"/>
          <w:b/>
          <w:bCs/>
          <w:color w:val="FF0000"/>
          <w:sz w:val="20"/>
          <w:szCs w:val="20"/>
        </w:rPr>
        <w:t>Self certification</w:t>
      </w:r>
      <w:proofErr w:type="spellEnd"/>
      <w:r>
        <w:rPr>
          <w:rFonts w:ascii="Bookman Old Style" w:hAnsi="Bookman Old Style" w:cs="Arial"/>
          <w:b/>
          <w:bCs/>
          <w:color w:val="FF0000"/>
          <w:sz w:val="20"/>
          <w:szCs w:val="20"/>
        </w:rPr>
        <w:t xml:space="preserve"> of Form no 27C is not acceptable.  </w:t>
      </w:r>
    </w:p>
    <w:p w:rsidR="00780A30" w:rsidRDefault="004557CF">
      <w:pPr>
        <w:pStyle w:val="ListParagraph"/>
        <w:numPr>
          <w:ilvl w:val="1"/>
          <w:numId w:val="3"/>
        </w:numPr>
        <w:rPr>
          <w:rFonts w:ascii="Cambria" w:hAnsi="Cambria"/>
          <w:sz w:val="20"/>
          <w:szCs w:val="20"/>
        </w:rPr>
      </w:pPr>
      <w:r>
        <w:rPr>
          <w:rFonts w:ascii="Cambria" w:hAnsi="Cambria"/>
          <w:sz w:val="20"/>
          <w:szCs w:val="20"/>
        </w:rPr>
        <w:lastRenderedPageBreak/>
        <w:t xml:space="preserve">Any change in taxes applicable at the time of lifting shall be applicable. </w:t>
      </w:r>
    </w:p>
    <w:p w:rsidR="00780A30" w:rsidRDefault="004557CF">
      <w:pPr>
        <w:pStyle w:val="ListParagraph"/>
        <w:numPr>
          <w:ilvl w:val="1"/>
          <w:numId w:val="3"/>
        </w:numPr>
        <w:rPr>
          <w:rFonts w:ascii="Cambria" w:hAnsi="Cambria"/>
          <w:b/>
          <w:color w:val="FF0000"/>
          <w:sz w:val="20"/>
          <w:szCs w:val="20"/>
        </w:rPr>
      </w:pPr>
      <w:r>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80A30" w:rsidRDefault="00780A30">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lastRenderedPageBreak/>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lastRenderedPageBreak/>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r>
      <w:r>
        <w:rPr>
          <w:rFonts w:ascii="Cambria" w:hAnsi="Cambria"/>
          <w:color w:val="000000"/>
          <w:sz w:val="20"/>
          <w:szCs w:val="20"/>
          <w:highlight w:val="yellow"/>
        </w:rPr>
        <w:lastRenderedPageBreak/>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7B4399">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B4399"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7B4399" w:rsidRPr="00143394" w:rsidRDefault="007B4399">
            <w:pPr>
              <w:jc w:val="center"/>
              <w:rPr>
                <w:rFonts w:ascii="Cambria" w:hAnsi="Cambria" w:cs="Calibri"/>
                <w:b/>
                <w:bCs/>
                <w:color w:val="0D0D0D" w:themeColor="text1" w:themeTint="F2"/>
                <w:sz w:val="18"/>
                <w:szCs w:val="18"/>
              </w:rPr>
            </w:pPr>
            <w:r w:rsidRPr="0089191F">
              <w:rPr>
                <w:rFonts w:ascii="Cambria" w:hAnsi="Cambria" w:cs="Calibri"/>
                <w:b/>
                <w:bCs/>
                <w:color w:val="0D0D0D" w:themeColor="text1" w:themeTint="F2"/>
                <w:sz w:val="18"/>
                <w:szCs w:val="18"/>
              </w:rPr>
              <w:t xml:space="preserve">Plot-2 Housing Complex, </w:t>
            </w:r>
            <w:proofErr w:type="spellStart"/>
            <w:r>
              <w:rPr>
                <w:rFonts w:ascii="Cambria" w:hAnsi="Cambria" w:cs="Calibri"/>
                <w:b/>
                <w:bCs/>
                <w:color w:val="0D0D0D" w:themeColor="text1" w:themeTint="F2"/>
                <w:sz w:val="18"/>
                <w:szCs w:val="18"/>
              </w:rPr>
              <w:t>Kalinganagar</w:t>
            </w:r>
            <w:proofErr w:type="spellEnd"/>
          </w:p>
        </w:tc>
        <w:tc>
          <w:tcPr>
            <w:tcW w:w="1820" w:type="dxa"/>
            <w:tcBorders>
              <w:top w:val="nil"/>
              <w:left w:val="nil"/>
              <w:bottom w:val="single" w:sz="4" w:space="0" w:color="auto"/>
              <w:right w:val="single" w:sz="4" w:space="0" w:color="auto"/>
            </w:tcBorders>
            <w:shd w:val="clear" w:color="000000" w:fill="FFFFFF"/>
            <w:vAlign w:val="center"/>
          </w:tcPr>
          <w:p w:rsidR="007B4399" w:rsidRPr="00143394" w:rsidRDefault="007B4399">
            <w:pPr>
              <w:jc w:val="center"/>
              <w:rPr>
                <w:rFonts w:asciiTheme="majorHAnsi" w:hAnsiTheme="majorHAnsi" w:cs="Calibri"/>
                <w:b/>
                <w:color w:val="0000FF"/>
                <w:sz w:val="20"/>
                <w:szCs w:val="20"/>
              </w:rPr>
            </w:pPr>
            <w:r w:rsidRPr="0006390E">
              <w:rPr>
                <w:rFonts w:asciiTheme="majorHAnsi" w:hAnsiTheme="majorHAnsi" w:cs="Calibri"/>
                <w:b/>
                <w:color w:val="0000FF"/>
                <w:sz w:val="20"/>
                <w:szCs w:val="20"/>
              </w:rPr>
              <w:t>2201/ALF/K/01</w:t>
            </w:r>
          </w:p>
        </w:tc>
        <w:tc>
          <w:tcPr>
            <w:tcW w:w="1350" w:type="dxa"/>
            <w:tcBorders>
              <w:top w:val="nil"/>
              <w:left w:val="nil"/>
              <w:bottom w:val="single" w:sz="4" w:space="0" w:color="auto"/>
              <w:right w:val="single" w:sz="4" w:space="0" w:color="auto"/>
            </w:tcBorders>
            <w:shd w:val="clear" w:color="000000" w:fill="FFFFFF"/>
            <w:vAlign w:val="center"/>
          </w:tcPr>
          <w:p w:rsidR="007B4399" w:rsidRPr="00143394" w:rsidRDefault="007B4399">
            <w:pPr>
              <w:jc w:val="center"/>
              <w:rPr>
                <w:rFonts w:asciiTheme="majorHAnsi" w:hAnsiTheme="majorHAnsi" w:cs="Calibri"/>
                <w:b/>
                <w:color w:val="000000"/>
                <w:sz w:val="20"/>
                <w:szCs w:val="20"/>
              </w:rPr>
            </w:pPr>
            <w:r w:rsidRPr="0006390E">
              <w:rPr>
                <w:rFonts w:asciiTheme="majorHAnsi" w:hAnsiTheme="majorHAnsi" w:cs="Calibri"/>
                <w:b/>
                <w:color w:val="000000"/>
                <w:sz w:val="20"/>
                <w:szCs w:val="20"/>
              </w:rPr>
              <w:t>150007271</w:t>
            </w:r>
          </w:p>
        </w:tc>
        <w:tc>
          <w:tcPr>
            <w:tcW w:w="4392" w:type="dxa"/>
            <w:tcBorders>
              <w:top w:val="nil"/>
              <w:left w:val="nil"/>
              <w:bottom w:val="single" w:sz="4" w:space="0" w:color="auto"/>
              <w:right w:val="single" w:sz="4" w:space="0" w:color="auto"/>
            </w:tcBorders>
            <w:shd w:val="clear" w:color="000000" w:fill="FFFFFF"/>
            <w:vAlign w:val="center"/>
          </w:tcPr>
          <w:p w:rsidR="007B4399" w:rsidRDefault="007B4399" w:rsidP="007B4399">
            <w:pPr>
              <w:shd w:val="clear" w:color="auto" w:fill="FFFFFF"/>
              <w:rPr>
                <w:rFonts w:ascii="Arial" w:hAnsi="Arial" w:cs="Arial"/>
                <w:color w:val="000000"/>
                <w:sz w:val="22"/>
                <w:szCs w:val="22"/>
              </w:rPr>
            </w:pPr>
            <w:proofErr w:type="spellStart"/>
            <w:r w:rsidRPr="0006390E">
              <w:rPr>
                <w:rFonts w:ascii="Cambria" w:hAnsi="Cambria" w:cs="Calibri"/>
                <w:b/>
                <w:bCs/>
                <w:color w:val="000000"/>
                <w:sz w:val="20"/>
                <w:szCs w:val="20"/>
                <w:lang w:val="en-IN" w:eastAsia="en-IN"/>
              </w:rPr>
              <w:t>Rej</w:t>
            </w:r>
            <w:proofErr w:type="spellEnd"/>
            <w:r w:rsidRPr="0006390E">
              <w:rPr>
                <w:rFonts w:ascii="Cambria" w:hAnsi="Cambria" w:cs="Calibri"/>
                <w:b/>
                <w:bCs/>
                <w:color w:val="000000"/>
                <w:sz w:val="20"/>
                <w:szCs w:val="20"/>
                <w:lang w:val="en-IN" w:eastAsia="en-IN"/>
              </w:rPr>
              <w:t>. Aluminium Framework Scrap</w:t>
            </w:r>
            <w:r>
              <w:rPr>
                <w:rFonts w:ascii="Cambria" w:hAnsi="Cambria" w:cs="Calibri"/>
                <w:b/>
                <w:bCs/>
                <w:color w:val="000000"/>
                <w:sz w:val="20"/>
                <w:szCs w:val="20"/>
                <w:lang w:val="en-IN" w:eastAsia="en-IN"/>
              </w:rPr>
              <w:t>, Manual l</w:t>
            </w:r>
            <w:r w:rsidRPr="0050487F">
              <w:rPr>
                <w:rFonts w:ascii="Cambria" w:hAnsi="Cambria" w:cs="Calibri"/>
                <w:b/>
                <w:bCs/>
                <w:color w:val="000000"/>
                <w:sz w:val="20"/>
                <w:szCs w:val="20"/>
                <w:lang w:val="en-IN" w:eastAsia="en-IN"/>
              </w:rPr>
              <w:t xml:space="preserve">oading by </w:t>
            </w:r>
            <w:r>
              <w:rPr>
                <w:rFonts w:ascii="Cambria" w:hAnsi="Cambria" w:cs="Calibri"/>
                <w:b/>
                <w:bCs/>
                <w:color w:val="000000"/>
                <w:sz w:val="20"/>
                <w:szCs w:val="20"/>
                <w:lang w:val="en-IN" w:eastAsia="en-IN"/>
              </w:rPr>
              <w:t xml:space="preserve">TSL, </w:t>
            </w:r>
            <w:r w:rsidRPr="00255F13">
              <w:rPr>
                <w:rFonts w:ascii="Cambria" w:hAnsi="Cambria" w:cs="Calibri"/>
                <w:b/>
                <w:bCs/>
                <w:color w:val="FF0000"/>
                <w:sz w:val="20"/>
                <w:szCs w:val="20"/>
                <w:lang w:val="en-IN" w:eastAsia="en-IN"/>
              </w:rPr>
              <w:t>Site to be cleared basis</w:t>
            </w:r>
            <w:r>
              <w:rPr>
                <w:rFonts w:ascii="Cambria" w:hAnsi="Cambria" w:cs="Calibri"/>
                <w:b/>
                <w:bCs/>
                <w:color w:val="FF0000"/>
                <w:sz w:val="20"/>
                <w:szCs w:val="20"/>
                <w:lang w:val="en-IN" w:eastAsia="en-IN"/>
              </w:rPr>
              <w:t xml:space="preserve"> available in the lot</w:t>
            </w:r>
            <w:r w:rsidRPr="00255F13">
              <w:rPr>
                <w:rFonts w:ascii="Cambria" w:hAnsi="Cambria" w:cs="Calibri"/>
                <w:b/>
                <w:bCs/>
                <w:color w:val="FF0000"/>
                <w:sz w:val="20"/>
                <w:szCs w:val="20"/>
                <w:lang w:val="en-IN" w:eastAsia="en-IN"/>
              </w:rPr>
              <w:t>.</w:t>
            </w:r>
          </w:p>
          <w:p w:rsidR="007B4399" w:rsidRPr="00255F13" w:rsidRDefault="007B4399" w:rsidP="007B4399">
            <w:pPr>
              <w:shd w:val="clear" w:color="auto" w:fill="FFFFFF"/>
              <w:rPr>
                <w:rFonts w:ascii="Cambria" w:hAnsi="Cambria" w:cs="Calibri"/>
                <w:b/>
                <w:bCs/>
                <w:color w:val="FF0000"/>
                <w:sz w:val="20"/>
                <w:szCs w:val="20"/>
                <w:lang w:val="en-IN" w:eastAsia="en-IN"/>
              </w:rPr>
            </w:pPr>
            <w:r w:rsidRPr="00255F13">
              <w:rPr>
                <w:rFonts w:ascii="Cambria" w:hAnsi="Cambria" w:cs="Calibri"/>
                <w:b/>
                <w:bCs/>
                <w:color w:val="FF0000"/>
                <w:sz w:val="20"/>
                <w:szCs w:val="20"/>
                <w:lang w:val="en-IN" w:eastAsia="en-IN"/>
              </w:rPr>
              <w:t>Only Closed container vehicle to be a</w:t>
            </w:r>
            <w:r>
              <w:rPr>
                <w:rFonts w:ascii="Cambria" w:hAnsi="Cambria" w:cs="Calibri"/>
                <w:b/>
                <w:bCs/>
                <w:color w:val="FF0000"/>
                <w:sz w:val="20"/>
                <w:szCs w:val="20"/>
                <w:lang w:val="en-IN" w:eastAsia="en-IN"/>
              </w:rPr>
              <w:t>llowed for lifting of material.</w:t>
            </w:r>
          </w:p>
          <w:p w:rsidR="007B4399" w:rsidRPr="00255F13" w:rsidRDefault="007B4399" w:rsidP="007B4399">
            <w:pPr>
              <w:shd w:val="clear" w:color="auto" w:fill="FFFFFF"/>
              <w:rPr>
                <w:rFonts w:ascii="Cambria" w:hAnsi="Cambria" w:cs="Calibri"/>
                <w:b/>
                <w:bCs/>
                <w:color w:val="FF0000"/>
                <w:sz w:val="20"/>
                <w:szCs w:val="20"/>
                <w:lang w:val="en-IN" w:eastAsia="en-IN"/>
              </w:rPr>
            </w:pPr>
            <w:r w:rsidRPr="00255F13">
              <w:rPr>
                <w:rFonts w:ascii="Cambria" w:hAnsi="Cambria" w:cs="Calibri"/>
                <w:b/>
                <w:bCs/>
                <w:color w:val="FF0000"/>
                <w:sz w:val="20"/>
                <w:szCs w:val="20"/>
                <w:lang w:val="en-IN" w:eastAsia="en-IN"/>
              </w:rPr>
              <w:t>Loading to be taken approximately 1-2 days,</w:t>
            </w:r>
          </w:p>
          <w:p w:rsidR="007B4399" w:rsidRPr="00143394" w:rsidRDefault="007B4399" w:rsidP="007B4399">
            <w:pPr>
              <w:rPr>
                <w:rFonts w:ascii="Cambria" w:hAnsi="Cambria" w:cs="Calibri"/>
                <w:b/>
                <w:bCs/>
                <w:color w:val="000000"/>
                <w:sz w:val="20"/>
                <w:szCs w:val="20"/>
                <w:lang w:val="en-IN" w:eastAsia="en-IN"/>
              </w:rPr>
            </w:pPr>
            <w:r w:rsidRPr="00310AE7">
              <w:rPr>
                <w:rFonts w:ascii="Cambria" w:hAnsi="Cambria" w:cs="Calibri"/>
                <w:b/>
                <w:bCs/>
                <w:color w:val="FF0000"/>
                <w:sz w:val="20"/>
                <w:szCs w:val="20"/>
                <w:lang w:val="en-IN" w:eastAsia="en-IN"/>
              </w:rPr>
              <w:t>Loading to be given from one side as per instructions of TSL-Civil Infrastructure team.</w:t>
            </w:r>
          </w:p>
        </w:tc>
        <w:tc>
          <w:tcPr>
            <w:tcW w:w="669" w:type="dxa"/>
            <w:tcBorders>
              <w:top w:val="nil"/>
              <w:left w:val="nil"/>
              <w:bottom w:val="single" w:sz="4" w:space="0" w:color="auto"/>
              <w:right w:val="single" w:sz="4" w:space="0" w:color="auto"/>
            </w:tcBorders>
            <w:shd w:val="clear" w:color="000000" w:fill="FFFFFF"/>
            <w:vAlign w:val="center"/>
          </w:tcPr>
          <w:p w:rsidR="007B4399" w:rsidRPr="007376A0" w:rsidRDefault="005311B5" w:rsidP="00CF734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23</w:t>
            </w:r>
          </w:p>
        </w:tc>
        <w:tc>
          <w:tcPr>
            <w:tcW w:w="701" w:type="dxa"/>
            <w:tcBorders>
              <w:top w:val="nil"/>
              <w:left w:val="nil"/>
              <w:bottom w:val="single" w:sz="4" w:space="0" w:color="auto"/>
              <w:right w:val="single" w:sz="4" w:space="0" w:color="auto"/>
            </w:tcBorders>
            <w:shd w:val="clear" w:color="000000" w:fill="FFFFFF"/>
            <w:vAlign w:val="center"/>
          </w:tcPr>
          <w:p w:rsidR="007B4399" w:rsidRPr="007376A0" w:rsidRDefault="007B4399" w:rsidP="00CF7340">
            <w:pPr>
              <w:jc w:val="center"/>
              <w:rPr>
                <w:rFonts w:ascii="Cambria" w:hAnsi="Cambria" w:cs="Calibri"/>
                <w:b/>
                <w:bCs/>
                <w:color w:val="000000"/>
                <w:sz w:val="20"/>
                <w:szCs w:val="20"/>
                <w:lang w:val="en-IN" w:eastAsia="en-IN"/>
              </w:rPr>
            </w:pPr>
            <w:r w:rsidRPr="007376A0">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B4399" w:rsidRPr="0008366D" w:rsidRDefault="007B4399" w:rsidP="00CF7340">
            <w:pPr>
              <w:jc w:val="center"/>
              <w:rPr>
                <w:rFonts w:ascii="Cambria" w:hAnsi="Cambria" w:cs="Calibri"/>
                <w:b/>
                <w:bCs/>
                <w:color w:val="000000"/>
                <w:sz w:val="18"/>
                <w:szCs w:val="18"/>
              </w:rPr>
            </w:pPr>
            <w:r w:rsidRPr="0008366D">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B4399" w:rsidRPr="0008366D" w:rsidRDefault="007B4399" w:rsidP="00CF7340">
            <w:pPr>
              <w:jc w:val="center"/>
              <w:rPr>
                <w:rFonts w:ascii="Cambria" w:hAnsi="Cambria" w:cs="Calibri"/>
                <w:b/>
                <w:bCs/>
                <w:color w:val="000000"/>
                <w:sz w:val="18"/>
                <w:szCs w:val="18"/>
              </w:rPr>
            </w:pPr>
            <w:r w:rsidRPr="0008366D">
              <w:rPr>
                <w:rFonts w:ascii="Cambria" w:hAnsi="Cambria"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B4399" w:rsidRPr="0008366D" w:rsidRDefault="007B4399" w:rsidP="00CF7340">
            <w:pPr>
              <w:jc w:val="center"/>
              <w:rPr>
                <w:rFonts w:ascii="Cambria" w:hAnsi="Cambria" w:cs="Calibri"/>
                <w:b/>
                <w:bCs/>
                <w:color w:val="000000"/>
                <w:sz w:val="20"/>
                <w:szCs w:val="20"/>
                <w:lang w:val="en-IN" w:eastAsia="en-IN"/>
              </w:rPr>
            </w:pPr>
            <w:r w:rsidRPr="0008366D">
              <w:rPr>
                <w:rFonts w:ascii="Cambria" w:hAnsi="Cambria" w:cs="Calibri"/>
                <w:b/>
                <w:bCs/>
                <w:color w:val="000000"/>
                <w:sz w:val="20"/>
                <w:szCs w:val="20"/>
                <w:lang w:val="en-IN" w:eastAsia="en-IN"/>
              </w:rPr>
              <w:t>Manual loading by TSL</w:t>
            </w:r>
          </w:p>
        </w:tc>
        <w:tc>
          <w:tcPr>
            <w:tcW w:w="1059" w:type="dxa"/>
            <w:tcBorders>
              <w:top w:val="nil"/>
              <w:left w:val="nil"/>
              <w:bottom w:val="single" w:sz="4" w:space="0" w:color="auto"/>
              <w:right w:val="single" w:sz="4" w:space="0" w:color="auto"/>
            </w:tcBorders>
            <w:shd w:val="clear" w:color="000000" w:fill="FFFFFF"/>
            <w:vAlign w:val="center"/>
          </w:tcPr>
          <w:p w:rsidR="007B4399" w:rsidRDefault="007B4399" w:rsidP="00CF7340">
            <w:pPr>
              <w:jc w:val="center"/>
              <w:rPr>
                <w:rFonts w:ascii="Cambria" w:hAnsi="Cambria" w:cs="Calibri"/>
                <w:b/>
                <w:bCs/>
                <w:color w:val="000000"/>
                <w:sz w:val="18"/>
                <w:szCs w:val="18"/>
              </w:rPr>
            </w:pPr>
            <w:r>
              <w:rPr>
                <w:rFonts w:ascii="Cambria" w:hAnsi="Cambria" w:cs="Calibri"/>
                <w:b/>
                <w:bCs/>
                <w:color w:val="000000"/>
                <w:sz w:val="18"/>
                <w:szCs w:val="18"/>
              </w:rPr>
              <w:t>10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B4399" w:rsidRDefault="007B4399" w:rsidP="00CF734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B4399" w:rsidRDefault="007B4399" w:rsidP="00CF7340">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1402/RBM/K/01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150004583</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Bearing with Housing, Loading by Magnet</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1402/REL/K/01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150004582</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xml:space="preserve">. Light fittings(mix with electrical waste), Loading by Excavator, </w:t>
            </w:r>
            <w:r w:rsidRPr="00143394">
              <w:rPr>
                <w:rFonts w:ascii="Cambria" w:hAnsi="Cambria" w:cs="Calibri"/>
                <w:b/>
                <w:bCs/>
                <w:color w:val="FF0000"/>
                <w:sz w:val="20"/>
                <w:szCs w:val="20"/>
                <w:highlight w:val="yellow"/>
                <w:lang w:val="en-IN" w:eastAsia="en-IN"/>
              </w:rPr>
              <w:t xml:space="preserve">Valid EPR Authorized from CPCB/SPCB as a producer/recycler/ </w:t>
            </w:r>
            <w:proofErr w:type="spellStart"/>
            <w:r w:rsidRPr="00143394">
              <w:rPr>
                <w:rFonts w:ascii="Cambria" w:hAnsi="Cambria" w:cs="Calibri"/>
                <w:b/>
                <w:bCs/>
                <w:color w:val="FF0000"/>
                <w:sz w:val="20"/>
                <w:szCs w:val="20"/>
                <w:highlight w:val="yellow"/>
                <w:lang w:val="en-IN" w:eastAsia="en-IN"/>
              </w:rPr>
              <w:t>refurbisher</w:t>
            </w:r>
            <w:proofErr w:type="spellEnd"/>
            <w:r w:rsidRPr="00143394">
              <w:rPr>
                <w:rFonts w:ascii="Cambria" w:hAnsi="Cambria" w:cs="Calibri"/>
                <w:b/>
                <w:bCs/>
                <w:color w:val="FF0000"/>
                <w:sz w:val="20"/>
                <w:szCs w:val="20"/>
                <w:highlight w:val="yellow"/>
                <w:lang w:val="en-IN" w:eastAsia="en-IN"/>
              </w:rPr>
              <w:t xml:space="preserve"> of E-Waste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6</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1712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1402/MME/K/01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150006990</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Electrical Motor </w:t>
            </w:r>
            <w:r w:rsidR="00114689" w:rsidRPr="00114689">
              <w:rPr>
                <w:rFonts w:ascii="Cambria" w:hAnsi="Cambria" w:cs="Calibri"/>
                <w:b/>
                <w:bCs/>
                <w:color w:val="000000"/>
                <w:sz w:val="20"/>
                <w:szCs w:val="20"/>
                <w:highlight w:val="cyan"/>
                <w:lang w:val="en-IN" w:eastAsia="en-IN"/>
              </w:rPr>
              <w:t>with fan</w:t>
            </w:r>
            <w:r w:rsidRPr="00143394">
              <w:rPr>
                <w:rFonts w:ascii="Cambria" w:hAnsi="Cambria" w:cs="Calibri"/>
                <w:b/>
                <w:bCs/>
                <w:color w:val="000000"/>
                <w:sz w:val="20"/>
                <w:szCs w:val="20"/>
                <w:lang w:val="en-IN" w:eastAsia="en-IN"/>
              </w:rPr>
              <w:t>,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1.5</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1712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1402/RCS/K/01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150005574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Copper Scrap</w:t>
            </w:r>
            <w:r w:rsidR="00B53F22">
              <w:rPr>
                <w:rFonts w:ascii="Cambria" w:hAnsi="Cambria" w:cs="Calibri"/>
                <w:b/>
                <w:bCs/>
                <w:color w:val="000000"/>
                <w:sz w:val="20"/>
                <w:szCs w:val="20"/>
                <w:lang w:val="en-IN" w:eastAsia="en-IN"/>
              </w:rPr>
              <w:t xml:space="preserve"> </w:t>
            </w:r>
            <w:r w:rsidRPr="00143394">
              <w:rPr>
                <w:rFonts w:ascii="Cambria" w:hAnsi="Cambria" w:cs="Calibri"/>
                <w:b/>
                <w:bCs/>
                <w:color w:val="000000"/>
                <w:sz w:val="20"/>
                <w:szCs w:val="20"/>
                <w:lang w:val="en-IN" w:eastAsia="en-IN"/>
              </w:rPr>
              <w:t>(Copper </w:t>
            </w:r>
            <w:proofErr w:type="spellStart"/>
            <w:r w:rsidRPr="00143394">
              <w:rPr>
                <w:rFonts w:ascii="Cambria" w:hAnsi="Cambria" w:cs="Calibri"/>
                <w:b/>
                <w:bCs/>
                <w:color w:val="000000"/>
                <w:sz w:val="20"/>
                <w:szCs w:val="20"/>
                <w:lang w:val="en-IN" w:eastAsia="en-IN"/>
              </w:rPr>
              <w:t>Tuyer</w:t>
            </w:r>
            <w:proofErr w:type="spellEnd"/>
            <w:r w:rsidRPr="00143394">
              <w:rPr>
                <w:rFonts w:ascii="Cambria" w:hAnsi="Cambria" w:cs="Calibri"/>
                <w:b/>
                <w:bCs/>
                <w:color w:val="000000"/>
                <w:sz w:val="20"/>
                <w:szCs w:val="20"/>
                <w:lang w:val="en-IN" w:eastAsia="en-IN"/>
              </w:rPr>
              <w:t>), Loading by Grapple/Excavator</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6.5</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1712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1402/RCC/K01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150003933</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Cable </w:t>
            </w:r>
            <w:proofErr w:type="spellStart"/>
            <w:r>
              <w:rPr>
                <w:rFonts w:ascii="Cambria" w:hAnsi="Cambria" w:cs="Calibri"/>
                <w:b/>
                <w:bCs/>
                <w:color w:val="000000"/>
                <w:sz w:val="20"/>
                <w:szCs w:val="20"/>
                <w:lang w:val="en-IN" w:eastAsia="en-IN"/>
              </w:rPr>
              <w:t>Chil</w:t>
            </w:r>
            <w:r w:rsidRPr="00143394">
              <w:rPr>
                <w:rFonts w:ascii="Cambria" w:hAnsi="Cambria" w:cs="Calibri"/>
                <w:b/>
                <w:bCs/>
                <w:color w:val="000000"/>
                <w:sz w:val="20"/>
                <w:szCs w:val="20"/>
                <w:lang w:val="en-IN" w:eastAsia="en-IN"/>
              </w:rPr>
              <w:t>ka</w:t>
            </w:r>
            <w:proofErr w:type="spellEnd"/>
            <w:r w:rsidRPr="00143394">
              <w:rPr>
                <w:rFonts w:ascii="Cambria" w:hAnsi="Cambria" w:cs="Calibri"/>
                <w:b/>
                <w:bCs/>
                <w:color w:val="000000"/>
                <w:sz w:val="20"/>
                <w:szCs w:val="20"/>
                <w:lang w:val="en-IN" w:eastAsia="en-IN"/>
              </w:rPr>
              <w:t xml:space="preserve"> with armoured, Loading by Excavator</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2.5</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1712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1402/RCN/K/01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rsidP="00AA07A0">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Nylon Conveyor</w:t>
            </w:r>
            <w:r w:rsidR="0094684C">
              <w:rPr>
                <w:rFonts w:ascii="Cambria" w:hAnsi="Cambria" w:cs="Calibri"/>
                <w:b/>
                <w:bCs/>
                <w:color w:val="000000"/>
                <w:sz w:val="20"/>
                <w:szCs w:val="20"/>
                <w:lang w:val="en-IN" w:eastAsia="en-IN"/>
              </w:rPr>
              <w:t xml:space="preserve"> </w:t>
            </w:r>
            <w:r w:rsidR="00DA650F">
              <w:rPr>
                <w:rFonts w:ascii="Cambria" w:hAnsi="Cambria" w:cs="Calibri"/>
                <w:b/>
                <w:bCs/>
                <w:color w:val="000000"/>
                <w:sz w:val="20"/>
                <w:szCs w:val="20"/>
                <w:lang w:val="en-IN" w:eastAsia="en-IN"/>
              </w:rPr>
              <w:t>belt</w:t>
            </w:r>
            <w:r w:rsidR="00F6164C">
              <w:rPr>
                <w:rFonts w:ascii="Cambria" w:hAnsi="Cambria" w:cs="Calibri"/>
                <w:b/>
                <w:bCs/>
                <w:color w:val="000000"/>
                <w:sz w:val="20"/>
                <w:szCs w:val="20"/>
                <w:lang w:val="en-IN" w:eastAsia="en-IN"/>
              </w:rPr>
              <w:t xml:space="preserve"> </w:t>
            </w:r>
            <w:r w:rsidR="00F6164C" w:rsidRPr="00F6164C">
              <w:rPr>
                <w:rFonts w:ascii="Cambria" w:hAnsi="Cambria" w:cs="Calibri"/>
                <w:b/>
                <w:bCs/>
                <w:color w:val="000000"/>
                <w:sz w:val="20"/>
                <w:szCs w:val="20"/>
                <w:highlight w:val="cyan"/>
                <w:lang w:val="en-IN" w:eastAsia="en-IN"/>
              </w:rPr>
              <w:t>mix size below 10 MTR</w:t>
            </w:r>
            <w:r w:rsidRPr="00143394">
              <w:rPr>
                <w:rFonts w:ascii="Cambria" w:hAnsi="Cambria" w:cs="Calibri"/>
                <w:b/>
                <w:bCs/>
                <w:color w:val="000000"/>
                <w:sz w:val="20"/>
                <w:szCs w:val="20"/>
                <w:lang w:val="en-IN" w:eastAsia="en-IN"/>
              </w:rPr>
              <w:t>, Loading by Grapple/Excavator</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25</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1712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8</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1402/RPL/K/01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140006553</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Lance Pipe, Loading by Excavator /Grapple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200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1712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9</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1402/SCC/K/01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150001865</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Copper </w:t>
            </w:r>
            <w:r w:rsidRPr="00CC0556">
              <w:rPr>
                <w:rFonts w:ascii="Cambria" w:hAnsi="Cambria" w:cs="Calibri"/>
                <w:b/>
                <w:bCs/>
                <w:color w:val="000000"/>
                <w:sz w:val="20"/>
                <w:szCs w:val="20"/>
                <w:highlight w:val="cyan"/>
                <w:lang w:val="en-IN" w:eastAsia="en-IN"/>
              </w:rPr>
              <w:t>Cable</w:t>
            </w:r>
            <w:r w:rsidR="00CC0556" w:rsidRPr="00CC0556">
              <w:rPr>
                <w:rFonts w:ascii="Cambria" w:hAnsi="Cambria" w:cs="Calibri"/>
                <w:b/>
                <w:bCs/>
                <w:color w:val="000000"/>
                <w:sz w:val="20"/>
                <w:szCs w:val="20"/>
                <w:highlight w:val="cyan"/>
                <w:lang w:val="en-IN" w:eastAsia="en-IN"/>
              </w:rPr>
              <w:t xml:space="preserve"> multi core</w:t>
            </w:r>
            <w:r w:rsidRPr="00143394">
              <w:rPr>
                <w:rFonts w:ascii="Cambria" w:hAnsi="Cambria" w:cs="Calibri"/>
                <w:b/>
                <w:bCs/>
                <w:color w:val="000000"/>
                <w:sz w:val="20"/>
                <w:szCs w:val="20"/>
                <w:lang w:val="en-IN" w:eastAsia="en-IN"/>
              </w:rPr>
              <w:t>, Loading by Excavator, (</w:t>
            </w:r>
            <w:r w:rsidRPr="00143394">
              <w:rPr>
                <w:rFonts w:ascii="Cambria" w:hAnsi="Cambria" w:cs="Calibri"/>
                <w:b/>
                <w:bCs/>
                <w:color w:val="FF0000"/>
                <w:sz w:val="20"/>
                <w:szCs w:val="20"/>
                <w:highlight w:val="yellow"/>
                <w:lang w:val="en-IN" w:eastAsia="en-IN"/>
              </w:rPr>
              <w:t>Only authorized COPPER CERTIFICATE recyclers are allowed to participate in the lot</w:t>
            </w:r>
            <w:r w:rsidRPr="00143394">
              <w:rPr>
                <w:rFonts w:ascii="Cambria" w:hAnsi="Cambria" w:cs="Calibri"/>
                <w:b/>
                <w:bCs/>
                <w:color w:val="000000"/>
                <w:sz w:val="20"/>
                <w:szCs w:val="20"/>
                <w:lang w:val="en-IN" w:eastAsia="en-IN"/>
              </w:rPr>
              <w:t>)</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6</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1712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10</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1402/RAC/K/01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150001864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xml:space="preserve">. </w:t>
            </w:r>
            <w:proofErr w:type="spellStart"/>
            <w:r w:rsidRPr="00143394">
              <w:rPr>
                <w:rFonts w:ascii="Cambria" w:hAnsi="Cambria" w:cs="Calibri"/>
                <w:b/>
                <w:bCs/>
                <w:color w:val="000000"/>
                <w:sz w:val="20"/>
                <w:szCs w:val="20"/>
                <w:lang w:val="en-IN" w:eastAsia="en-IN"/>
              </w:rPr>
              <w:t>Aluminum</w:t>
            </w:r>
            <w:proofErr w:type="spellEnd"/>
            <w:r w:rsidRPr="00143394">
              <w:rPr>
                <w:rFonts w:ascii="Cambria" w:hAnsi="Cambria" w:cs="Calibri"/>
                <w:b/>
                <w:bCs/>
                <w:color w:val="000000"/>
                <w:sz w:val="20"/>
                <w:szCs w:val="20"/>
                <w:lang w:val="en-IN" w:eastAsia="en-IN"/>
              </w:rPr>
              <w:t> cable, Loading by Excavator</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30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171238">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11</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1402/CBS/K/01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2E7BCB">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B87839">
              <w:rPr>
                <w:rFonts w:ascii="Cambria" w:hAnsi="Cambria" w:cs="Calibri"/>
                <w:b/>
                <w:bCs/>
                <w:color w:val="000000"/>
                <w:sz w:val="20"/>
                <w:szCs w:val="20"/>
                <w:lang w:val="en-IN" w:eastAsia="en-IN"/>
              </w:rPr>
              <w:t xml:space="preserve"> </w:t>
            </w:r>
            <w:r w:rsidR="00B87839">
              <w:rPr>
                <w:rFonts w:ascii="Cambria" w:hAnsi="Cambria" w:cs="Calibri"/>
                <w:b/>
                <w:bCs/>
                <w:color w:val="0000FF"/>
                <w:sz w:val="20"/>
                <w:szCs w:val="20"/>
                <w:lang w:val="en-IN" w:eastAsia="en-IN"/>
              </w:rPr>
              <w:t xml:space="preserve">with MS </w:t>
            </w:r>
            <w:r w:rsidR="00B87839"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trailer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12</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1402/CBS/K/02</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w:t>
            </w:r>
            <w:r w:rsidR="00095FB8">
              <w:rPr>
                <w:rFonts w:ascii="Cambria" w:hAnsi="Cambria" w:cs="Calibri"/>
                <w:b/>
                <w:bCs/>
                <w:color w:val="0000FF"/>
                <w:sz w:val="20"/>
                <w:szCs w:val="20"/>
                <w:lang w:val="en-IN" w:eastAsia="en-IN"/>
              </w:rPr>
              <w:t xml:space="preserve"> belt</w:t>
            </w:r>
            <w:r w:rsidRPr="00143394">
              <w:rPr>
                <w:rFonts w:ascii="Cambria" w:hAnsi="Cambria" w:cs="Calibri"/>
                <w:b/>
                <w:bCs/>
                <w:color w:val="0000FF"/>
                <w:sz w:val="20"/>
                <w:szCs w:val="20"/>
                <w:lang w:val="en-IN" w:eastAsia="en-IN"/>
              </w:rPr>
              <w:t> steel cord(Above 25mtr)</w:t>
            </w:r>
            <w:r w:rsidR="00A169AD">
              <w:rPr>
                <w:rFonts w:ascii="Cambria" w:hAnsi="Cambria" w:cs="Calibri"/>
                <w:b/>
                <w:bCs/>
                <w:color w:val="0000FF"/>
                <w:sz w:val="20"/>
                <w:szCs w:val="20"/>
                <w:lang w:val="en-IN" w:eastAsia="en-IN"/>
              </w:rPr>
              <w:t xml:space="preserve"> 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13</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1402/CBS/K/03</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00A169AD">
              <w:rPr>
                <w:rFonts w:ascii="Cambria" w:hAnsi="Cambria" w:cs="Calibri"/>
                <w:b/>
                <w:bCs/>
                <w:color w:val="0000FF"/>
                <w:sz w:val="20"/>
                <w:szCs w:val="20"/>
                <w:lang w:val="en-IN" w:eastAsia="en-IN"/>
              </w:rPr>
              <w:t xml:space="preserve"> 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FF"/>
                <w:sz w:val="20"/>
                <w:szCs w:val="20"/>
                <w:lang w:val="en-IN" w:eastAsia="en-IN"/>
              </w:rPr>
              <w:t xml:space="preserve">, </w:t>
            </w:r>
            <w:r w:rsidRPr="00143394">
              <w:rPr>
                <w:rFonts w:ascii="Cambria" w:hAnsi="Cambria" w:cs="Calibri"/>
                <w:b/>
                <w:bCs/>
                <w:color w:val="000000"/>
                <w:sz w:val="20"/>
                <w:szCs w:val="20"/>
                <w:lang w:val="en-IN" w:eastAsia="en-IN"/>
              </w:rPr>
              <w:t>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14</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1402/CBS/K/04</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4F61BD" w:rsidP="00B300D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15</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1402/CBS/K/05</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16</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1402/CBS/K/06</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17</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1402/CBS/K/07</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18</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1402/CBS/K/08</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rsidP="00A169AD">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00A169AD">
              <w:rPr>
                <w:rFonts w:ascii="Cambria" w:hAnsi="Cambria" w:cs="Calibri"/>
                <w:b/>
                <w:bCs/>
                <w:color w:val="0000FF"/>
                <w:sz w:val="20"/>
                <w:szCs w:val="20"/>
                <w:lang w:val="en-IN" w:eastAsia="en-IN"/>
              </w:rPr>
              <w:t xml:space="preserve"> 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FF"/>
                <w:sz w:val="20"/>
                <w:szCs w:val="20"/>
                <w:lang w:val="en-IN" w:eastAsia="en-IN"/>
              </w:rPr>
              <w:t>, Open trailer required as per eye estimation</w:t>
            </w:r>
            <w:r w:rsidRPr="00143394">
              <w:rPr>
                <w:rFonts w:ascii="Cambria" w:hAnsi="Cambria" w:cs="Calibri"/>
                <w:b/>
                <w:bCs/>
                <w:color w:val="000000"/>
                <w:sz w:val="20"/>
                <w:szCs w:val="20"/>
                <w:lang w:val="en-IN" w:eastAsia="en-IN"/>
              </w:rPr>
              <w:t>,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4F61B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19</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Sales Yard</w:t>
            </w:r>
          </w:p>
        </w:tc>
        <w:tc>
          <w:tcPr>
            <w:tcW w:w="182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FF"/>
                <w:sz w:val="20"/>
                <w:szCs w:val="20"/>
              </w:rPr>
            </w:pPr>
            <w:r w:rsidRPr="00143394">
              <w:rPr>
                <w:rFonts w:asciiTheme="majorHAnsi" w:hAnsiTheme="majorHAnsi" w:cs="Calibri"/>
                <w:b/>
                <w:color w:val="0000FF"/>
                <w:sz w:val="20"/>
                <w:szCs w:val="20"/>
              </w:rPr>
              <w:t>1402/PJM/K/01</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140008141</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proofErr w:type="spellStart"/>
            <w:r w:rsidRPr="00143394">
              <w:rPr>
                <w:rFonts w:ascii="Cambria" w:hAnsi="Cambria" w:cs="Calibri"/>
                <w:b/>
                <w:bCs/>
                <w:color w:val="000000"/>
                <w:sz w:val="20"/>
                <w:szCs w:val="20"/>
                <w:lang w:val="en-IN" w:eastAsia="en-IN"/>
              </w:rPr>
              <w:t>Rej</w:t>
            </w:r>
            <w:proofErr w:type="spellEnd"/>
            <w:r w:rsidRPr="00143394">
              <w:rPr>
                <w:rFonts w:ascii="Cambria" w:hAnsi="Cambria" w:cs="Calibri"/>
                <w:b/>
                <w:bCs/>
                <w:color w:val="000000"/>
                <w:sz w:val="20"/>
                <w:szCs w:val="20"/>
                <w:lang w:val="en-IN" w:eastAsia="en-IN"/>
              </w:rPr>
              <w:t xml:space="preserve">. 1000 </w:t>
            </w:r>
            <w:proofErr w:type="spellStart"/>
            <w:r w:rsidRPr="00143394">
              <w:rPr>
                <w:rFonts w:ascii="Cambria" w:hAnsi="Cambria" w:cs="Calibri"/>
                <w:b/>
                <w:bCs/>
                <w:color w:val="000000"/>
                <w:sz w:val="20"/>
                <w:szCs w:val="20"/>
                <w:lang w:val="en-IN" w:eastAsia="en-IN"/>
              </w:rPr>
              <w:t>Ltr</w:t>
            </w:r>
            <w:proofErr w:type="spellEnd"/>
            <w:r w:rsidRPr="00143394">
              <w:rPr>
                <w:rFonts w:ascii="Cambria" w:hAnsi="Cambria" w:cs="Calibri"/>
                <w:b/>
                <w:bCs/>
                <w:color w:val="000000"/>
                <w:sz w:val="20"/>
                <w:szCs w:val="20"/>
                <w:lang w:val="en-IN" w:eastAsia="en-IN"/>
              </w:rPr>
              <w:t xml:space="preserve">. Plastic Jar with MS Pipe, </w:t>
            </w:r>
            <w:r w:rsidRPr="00A44B58">
              <w:rPr>
                <w:rFonts w:ascii="Cambria" w:hAnsi="Cambria" w:cs="Calibri"/>
                <w:b/>
                <w:bCs/>
                <w:color w:val="FF0000"/>
                <w:sz w:val="20"/>
                <w:szCs w:val="20"/>
                <w:highlight w:val="yellow"/>
                <w:lang w:val="en-IN" w:eastAsia="en-IN"/>
              </w:rPr>
              <w:t>Only authorized parties who have valid authorization, CTO/CTE from pollution control board are authorized to participate in the auction as per hazardous and other waste rule, Manual loading by TSL</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100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NOS</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Default="0098544E" w:rsidP="00B300DD">
            <w:pPr>
              <w:jc w:val="center"/>
              <w:rPr>
                <w:rFonts w:ascii="Cambria" w:hAnsi="Cambria" w:cs="Calibri"/>
                <w:b/>
                <w:bCs/>
                <w:color w:val="000000"/>
                <w:sz w:val="18"/>
                <w:szCs w:val="18"/>
              </w:rPr>
            </w:pPr>
            <w:r>
              <w:rPr>
                <w:rFonts w:ascii="Cambria" w:hAnsi="Cambria" w:cs="Calibri"/>
                <w:b/>
                <w:bCs/>
                <w:color w:val="000000"/>
                <w:sz w:val="18"/>
                <w:szCs w:val="18"/>
              </w:rPr>
              <w:t>Loading by TSL free of cost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2322A5" w:rsidRDefault="002322A5" w:rsidP="002322A5">
      <w:pPr>
        <w:rPr>
          <w:rFonts w:ascii="Cambria" w:hAnsi="Cambria" w:cs="Arial"/>
          <w:b/>
          <w:color w:val="FF0000"/>
          <w:sz w:val="26"/>
          <w:szCs w:val="26"/>
          <w:u w:val="single"/>
          <w:shd w:val="clear" w:color="auto" w:fill="FFFFFF"/>
        </w:rPr>
      </w:pPr>
      <w:r w:rsidRPr="002322A5">
        <w:rPr>
          <w:rFonts w:ascii="Cambria" w:hAnsi="Cambria" w:cs="Arial"/>
          <w:b/>
          <w:noProof/>
          <w:color w:val="FF0000"/>
          <w:sz w:val="26"/>
          <w:szCs w:val="26"/>
          <w:shd w:val="clear" w:color="auto" w:fill="FFFFFF"/>
        </w:rPr>
        <w:drawing>
          <wp:inline distT="0" distB="0" distL="0" distR="0" wp14:anchorId="19643C66" wp14:editId="356DC7EF">
            <wp:extent cx="2697480" cy="2217420"/>
            <wp:effectExtent l="0" t="0" r="7620" b="0"/>
            <wp:docPr id="4" name="Picture 4" descr="C:\Users\Lenovo-pc\Desktop\2024-2025 All folders\TSL\2025-26\362-TSL Kalinganagar Capital &amp; Misc Items auction dt. 18-02-2026\TSK Pics &amp; videos\1402-CBS-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2-TSL Kalinganagar Capital &amp; Misc Items auction dt. 18-02-2026\TSK Pics &amp; videos\1402-CBS-K-01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9943" cy="221944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2F2CF9" w:rsidRPr="002F2CF9">
        <w:rPr>
          <w:rFonts w:ascii="Cambria" w:hAnsi="Cambria" w:cs="Arial"/>
          <w:b/>
          <w:noProof/>
          <w:color w:val="FF0000"/>
          <w:sz w:val="26"/>
          <w:szCs w:val="26"/>
          <w:shd w:val="clear" w:color="auto" w:fill="FFFFFF"/>
        </w:rPr>
        <w:drawing>
          <wp:inline distT="0" distB="0" distL="0" distR="0" wp14:anchorId="6B06B925" wp14:editId="7BF9A55E">
            <wp:extent cx="2674620" cy="2209800"/>
            <wp:effectExtent l="0" t="0" r="0" b="0"/>
            <wp:docPr id="5" name="Picture 5" descr="C:\Users\Lenovo-pc\Desktop\2024-2025 All folders\TSL\2025-26\362-TSL Kalinganagar Capital &amp; Misc Items auction dt. 18-02-2026\TSK Pics &amp; videos\1402-CBS-K-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2-TSL Kalinganagar Capital &amp; Misc Items auction dt. 18-02-2026\TSK Pics &amp; videos\1402-CBS-K-02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4620" cy="2209800"/>
                    </a:xfrm>
                    <a:prstGeom prst="rect">
                      <a:avLst/>
                    </a:prstGeom>
                    <a:noFill/>
                    <a:ln>
                      <a:noFill/>
                    </a:ln>
                  </pic:spPr>
                </pic:pic>
              </a:graphicData>
            </a:graphic>
          </wp:inline>
        </w:drawing>
      </w:r>
      <w:r w:rsidR="002F2CF9">
        <w:rPr>
          <w:rFonts w:ascii="Cambria" w:hAnsi="Cambria" w:cs="Arial"/>
          <w:b/>
          <w:color w:val="FF0000"/>
          <w:sz w:val="26"/>
          <w:szCs w:val="26"/>
          <w:u w:val="single"/>
          <w:shd w:val="clear" w:color="auto" w:fill="FFFFFF"/>
        </w:rPr>
        <w:t xml:space="preserve"> </w:t>
      </w:r>
      <w:r w:rsidR="006A4F34" w:rsidRPr="006A4F34">
        <w:rPr>
          <w:rFonts w:ascii="Cambria" w:hAnsi="Cambria" w:cs="Arial"/>
          <w:b/>
          <w:noProof/>
          <w:color w:val="FF0000"/>
          <w:sz w:val="26"/>
          <w:szCs w:val="26"/>
          <w:shd w:val="clear" w:color="auto" w:fill="FFFFFF"/>
        </w:rPr>
        <w:drawing>
          <wp:inline distT="0" distB="0" distL="0" distR="0" wp14:anchorId="27DF2313" wp14:editId="36514B8C">
            <wp:extent cx="2385060" cy="2207280"/>
            <wp:effectExtent l="0" t="0" r="0" b="2540"/>
            <wp:docPr id="6" name="Picture 6" descr="C:\Users\Lenovo-pc\Desktop\2024-2025 All folders\TSL\2025-26\362-TSL Kalinganagar Capital &amp; Misc Items auction dt. 18-02-2026\TSK Pics &amp; videos\1402-CBS-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2-TSL Kalinganagar Capital &amp; Misc Items auction dt. 18-02-2026\TSK Pics &amp; videos\1402-CBS-K-03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8016" cy="2210016"/>
                    </a:xfrm>
                    <a:prstGeom prst="rect">
                      <a:avLst/>
                    </a:prstGeom>
                    <a:noFill/>
                    <a:ln>
                      <a:noFill/>
                    </a:ln>
                  </pic:spPr>
                </pic:pic>
              </a:graphicData>
            </a:graphic>
          </wp:inline>
        </w:drawing>
      </w:r>
      <w:r w:rsidR="00463F4E">
        <w:rPr>
          <w:rFonts w:ascii="Cambria" w:hAnsi="Cambria" w:cs="Arial"/>
          <w:b/>
          <w:color w:val="FF0000"/>
          <w:sz w:val="26"/>
          <w:szCs w:val="26"/>
          <w:u w:val="single"/>
          <w:shd w:val="clear" w:color="auto" w:fill="FFFFFF"/>
        </w:rPr>
        <w:t xml:space="preserve"> </w:t>
      </w:r>
      <w:r w:rsidR="001C37C1" w:rsidRPr="001C37C1">
        <w:rPr>
          <w:rFonts w:ascii="Cambria" w:hAnsi="Cambria" w:cs="Arial"/>
          <w:b/>
          <w:noProof/>
          <w:color w:val="FF0000"/>
          <w:sz w:val="26"/>
          <w:szCs w:val="26"/>
          <w:shd w:val="clear" w:color="auto" w:fill="FFFFFF"/>
        </w:rPr>
        <w:drawing>
          <wp:inline distT="0" distB="0" distL="0" distR="0" wp14:anchorId="083EF4F7" wp14:editId="72485728">
            <wp:extent cx="2278380" cy="2209800"/>
            <wp:effectExtent l="0" t="0" r="7620" b="0"/>
            <wp:docPr id="7" name="Picture 7" descr="C:\Users\Lenovo-pc\Desktop\2024-2025 All folders\TSL\2025-26\362-TSL Kalinganagar Capital &amp; Misc Items auction dt. 18-02-2026\TSK Pics &amp; videos\1402-CBS-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2-TSL Kalinganagar Capital &amp; Misc Items auction dt. 18-02-2026\TSK Pics &amp; videos\1402-CBS-K-04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8380" cy="2209800"/>
                    </a:xfrm>
                    <a:prstGeom prst="rect">
                      <a:avLst/>
                    </a:prstGeom>
                    <a:noFill/>
                    <a:ln>
                      <a:noFill/>
                    </a:ln>
                  </pic:spPr>
                </pic:pic>
              </a:graphicData>
            </a:graphic>
          </wp:inline>
        </w:drawing>
      </w:r>
    </w:p>
    <w:p w:rsidR="002322A5" w:rsidRDefault="002322A5" w:rsidP="002322A5">
      <w:pPr>
        <w:ind w:left="720" w:firstLine="720"/>
        <w:rPr>
          <w:rFonts w:asciiTheme="majorHAnsi" w:hAnsiTheme="majorHAnsi" w:cs="Calibri"/>
          <w:b/>
          <w:color w:val="0000FF"/>
          <w:sz w:val="20"/>
          <w:szCs w:val="20"/>
        </w:rPr>
      </w:pPr>
      <w:r w:rsidRPr="002322A5">
        <w:rPr>
          <w:rFonts w:asciiTheme="majorHAnsi" w:hAnsiTheme="majorHAnsi" w:cs="Calibri"/>
          <w:b/>
          <w:color w:val="0000FF"/>
          <w:sz w:val="20"/>
          <w:szCs w:val="20"/>
        </w:rPr>
        <w:t>1402/CBS/K/01</w:t>
      </w:r>
      <w:r w:rsidR="002F2CF9">
        <w:rPr>
          <w:rFonts w:asciiTheme="majorHAnsi" w:hAnsiTheme="majorHAnsi" w:cs="Calibri"/>
          <w:b/>
          <w:color w:val="0000FF"/>
          <w:sz w:val="20"/>
          <w:szCs w:val="20"/>
        </w:rPr>
        <w:tab/>
      </w:r>
      <w:r w:rsidR="002F2CF9">
        <w:rPr>
          <w:rFonts w:asciiTheme="majorHAnsi" w:hAnsiTheme="majorHAnsi" w:cs="Calibri"/>
          <w:b/>
          <w:color w:val="0000FF"/>
          <w:sz w:val="20"/>
          <w:szCs w:val="20"/>
        </w:rPr>
        <w:tab/>
      </w:r>
      <w:r w:rsidR="002F2CF9">
        <w:rPr>
          <w:rFonts w:asciiTheme="majorHAnsi" w:hAnsiTheme="majorHAnsi" w:cs="Calibri"/>
          <w:b/>
          <w:color w:val="0000FF"/>
          <w:sz w:val="20"/>
          <w:szCs w:val="20"/>
        </w:rPr>
        <w:tab/>
      </w:r>
      <w:r w:rsidR="002F2CF9">
        <w:rPr>
          <w:rFonts w:asciiTheme="majorHAnsi" w:hAnsiTheme="majorHAnsi" w:cs="Calibri"/>
          <w:b/>
          <w:color w:val="0000FF"/>
          <w:sz w:val="20"/>
          <w:szCs w:val="20"/>
        </w:rPr>
        <w:tab/>
      </w:r>
      <w:r w:rsidR="002F2CF9" w:rsidRPr="002F2CF9">
        <w:rPr>
          <w:rFonts w:asciiTheme="majorHAnsi" w:hAnsiTheme="majorHAnsi" w:cs="Calibri"/>
          <w:b/>
          <w:color w:val="0000FF"/>
          <w:sz w:val="20"/>
          <w:szCs w:val="20"/>
        </w:rPr>
        <w:t>1402/CBS/K/02</w:t>
      </w:r>
      <w:r w:rsidR="006A4F34">
        <w:rPr>
          <w:rFonts w:asciiTheme="majorHAnsi" w:hAnsiTheme="majorHAnsi" w:cs="Calibri"/>
          <w:b/>
          <w:color w:val="0000FF"/>
          <w:sz w:val="20"/>
          <w:szCs w:val="20"/>
        </w:rPr>
        <w:tab/>
      </w:r>
      <w:r w:rsidR="006A4F34">
        <w:rPr>
          <w:rFonts w:asciiTheme="majorHAnsi" w:hAnsiTheme="majorHAnsi" w:cs="Calibri"/>
          <w:b/>
          <w:color w:val="0000FF"/>
          <w:sz w:val="20"/>
          <w:szCs w:val="20"/>
        </w:rPr>
        <w:tab/>
      </w:r>
      <w:r w:rsidR="006A4F34">
        <w:rPr>
          <w:rFonts w:asciiTheme="majorHAnsi" w:hAnsiTheme="majorHAnsi" w:cs="Calibri"/>
          <w:b/>
          <w:color w:val="0000FF"/>
          <w:sz w:val="20"/>
          <w:szCs w:val="20"/>
        </w:rPr>
        <w:tab/>
      </w:r>
      <w:r w:rsidR="006A4F34" w:rsidRPr="006A4F34">
        <w:rPr>
          <w:rFonts w:asciiTheme="majorHAnsi" w:hAnsiTheme="majorHAnsi" w:cs="Calibri"/>
          <w:b/>
          <w:color w:val="0000FF"/>
          <w:sz w:val="20"/>
          <w:szCs w:val="20"/>
        </w:rPr>
        <w:t>1402/CBS/K/03</w:t>
      </w:r>
      <w:r w:rsidR="001C37C1">
        <w:rPr>
          <w:rFonts w:asciiTheme="majorHAnsi" w:hAnsiTheme="majorHAnsi" w:cs="Calibri"/>
          <w:b/>
          <w:color w:val="0000FF"/>
          <w:sz w:val="20"/>
          <w:szCs w:val="20"/>
        </w:rPr>
        <w:tab/>
      </w:r>
      <w:r w:rsidR="001C37C1">
        <w:rPr>
          <w:rFonts w:asciiTheme="majorHAnsi" w:hAnsiTheme="majorHAnsi" w:cs="Calibri"/>
          <w:b/>
          <w:color w:val="0000FF"/>
          <w:sz w:val="20"/>
          <w:szCs w:val="20"/>
        </w:rPr>
        <w:tab/>
      </w:r>
      <w:r w:rsidR="001C37C1">
        <w:rPr>
          <w:rFonts w:asciiTheme="majorHAnsi" w:hAnsiTheme="majorHAnsi" w:cs="Calibri"/>
          <w:b/>
          <w:color w:val="0000FF"/>
          <w:sz w:val="20"/>
          <w:szCs w:val="20"/>
        </w:rPr>
        <w:tab/>
      </w:r>
      <w:r w:rsidR="001C37C1">
        <w:rPr>
          <w:rFonts w:asciiTheme="majorHAnsi" w:hAnsiTheme="majorHAnsi" w:cs="Calibri"/>
          <w:b/>
          <w:color w:val="0000FF"/>
          <w:sz w:val="20"/>
          <w:szCs w:val="20"/>
        </w:rPr>
        <w:tab/>
      </w:r>
      <w:r w:rsidR="001C37C1" w:rsidRPr="001C37C1">
        <w:rPr>
          <w:rFonts w:asciiTheme="majorHAnsi" w:hAnsiTheme="majorHAnsi" w:cs="Calibri"/>
          <w:b/>
          <w:color w:val="0000FF"/>
          <w:sz w:val="20"/>
          <w:szCs w:val="20"/>
        </w:rPr>
        <w:t>1402/CBS/K/04</w:t>
      </w:r>
    </w:p>
    <w:p w:rsidR="001C37C1" w:rsidRDefault="00CA22F9" w:rsidP="001C37C1">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2697480" cy="1973580"/>
            <wp:effectExtent l="0" t="0" r="7620" b="7620"/>
            <wp:docPr id="8" name="Picture 8" descr="C:\Users\Lenovo-pc\Desktop\2024-2025 All folders\TSL\2025-26\362-TSL Kalinganagar Capital &amp; Misc Items auction dt. 18-02-2026\TSK Pics &amp; videos\1402-CBS-K-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2-TSL Kalinganagar Capital &amp; Misc Items auction dt. 18-02-2026\TSK Pics &amp; videos\1402-CBS-K-04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4869" cy="1978986"/>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DA22D8">
        <w:rPr>
          <w:rFonts w:asciiTheme="majorHAnsi" w:hAnsiTheme="majorHAnsi" w:cs="Calibri"/>
          <w:b/>
          <w:noProof/>
          <w:color w:val="0000FF"/>
          <w:sz w:val="20"/>
          <w:szCs w:val="20"/>
        </w:rPr>
        <w:drawing>
          <wp:inline distT="0" distB="0" distL="0" distR="0">
            <wp:extent cx="2636520" cy="1981200"/>
            <wp:effectExtent l="0" t="0" r="0" b="0"/>
            <wp:docPr id="9" name="Picture 9" descr="C:\Users\Lenovo-pc\Desktop\2024-2025 All folders\TSL\2025-26\362-TSL Kalinganagar Capital &amp; Misc Items auction dt. 18-02-2026\TSK Pics &amp; videos\1402-CBS-K-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62-TSL Kalinganagar Capital &amp; Misc Items auction dt. 18-02-2026\TSK Pics &amp; videos\1402-CBS-K-06 (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inline>
        </w:drawing>
      </w:r>
      <w:r w:rsidR="00DA22D8">
        <w:rPr>
          <w:rFonts w:asciiTheme="majorHAnsi" w:hAnsiTheme="majorHAnsi" w:cs="Calibri"/>
          <w:b/>
          <w:color w:val="0000FF"/>
          <w:sz w:val="20"/>
          <w:szCs w:val="20"/>
        </w:rPr>
        <w:t xml:space="preserve"> </w:t>
      </w:r>
      <w:r w:rsidR="000F5B0B">
        <w:rPr>
          <w:rFonts w:asciiTheme="majorHAnsi" w:hAnsiTheme="majorHAnsi" w:cs="Calibri"/>
          <w:b/>
          <w:noProof/>
          <w:color w:val="0000FF"/>
          <w:sz w:val="20"/>
          <w:szCs w:val="20"/>
        </w:rPr>
        <w:drawing>
          <wp:inline distT="0" distB="0" distL="0" distR="0">
            <wp:extent cx="2468880" cy="1981200"/>
            <wp:effectExtent l="0" t="0" r="7620" b="0"/>
            <wp:docPr id="10" name="Picture 10" descr="C:\Users\Lenovo-pc\Desktop\2024-2025 All folders\TSL\2025-26\362-TSL Kalinganagar Capital &amp; Misc Items auction dt. 18-02-2026\TSK Pics &amp; videos\1402-CBS-K-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62-TSL Kalinganagar Capital &amp; Misc Items auction dt. 18-02-2026\TSK Pics &amp; videos\1402-CBS-K-07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8880" cy="1981200"/>
                    </a:xfrm>
                    <a:prstGeom prst="rect">
                      <a:avLst/>
                    </a:prstGeom>
                    <a:noFill/>
                    <a:ln>
                      <a:noFill/>
                    </a:ln>
                  </pic:spPr>
                </pic:pic>
              </a:graphicData>
            </a:graphic>
          </wp:inline>
        </w:drawing>
      </w:r>
      <w:r w:rsidR="000F5B0B">
        <w:rPr>
          <w:rFonts w:asciiTheme="majorHAnsi" w:hAnsiTheme="majorHAnsi" w:cs="Calibri"/>
          <w:b/>
          <w:color w:val="0000FF"/>
          <w:sz w:val="20"/>
          <w:szCs w:val="20"/>
        </w:rPr>
        <w:t xml:space="preserve"> </w:t>
      </w:r>
      <w:r w:rsidR="004D5A1B">
        <w:rPr>
          <w:rFonts w:asciiTheme="majorHAnsi" w:hAnsiTheme="majorHAnsi" w:cs="Calibri"/>
          <w:b/>
          <w:noProof/>
          <w:color w:val="0000FF"/>
          <w:sz w:val="20"/>
          <w:szCs w:val="20"/>
        </w:rPr>
        <w:drawing>
          <wp:inline distT="0" distB="0" distL="0" distR="0">
            <wp:extent cx="2306320" cy="1981200"/>
            <wp:effectExtent l="0" t="0" r="0" b="0"/>
            <wp:docPr id="12" name="Picture 12" descr="C:\Users\Lenovo-pc\Desktop\2024-2025 All folders\TSL\2025-26\362-TSL Kalinganagar Capital &amp; Misc Items auction dt. 18-02-2026\TSK Pics &amp; videos\1402-CBS-K-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62-TSL Kalinganagar Capital &amp; Misc Items auction dt. 18-02-2026\TSK Pics &amp; videos\1402-CBS-K-08 (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6320" cy="1981200"/>
                    </a:xfrm>
                    <a:prstGeom prst="rect">
                      <a:avLst/>
                    </a:prstGeom>
                    <a:noFill/>
                    <a:ln>
                      <a:noFill/>
                    </a:ln>
                  </pic:spPr>
                </pic:pic>
              </a:graphicData>
            </a:graphic>
          </wp:inline>
        </w:drawing>
      </w:r>
    </w:p>
    <w:p w:rsidR="00CA22F9" w:rsidRDefault="00CA22F9" w:rsidP="001C37C1">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CA22F9">
        <w:rPr>
          <w:rFonts w:asciiTheme="majorHAnsi" w:hAnsiTheme="majorHAnsi" w:cs="Calibri"/>
          <w:b/>
          <w:color w:val="0000FF"/>
          <w:sz w:val="20"/>
          <w:szCs w:val="20"/>
        </w:rPr>
        <w:t>1402/CBS/K/05</w:t>
      </w:r>
      <w:r w:rsidR="00DA22D8">
        <w:rPr>
          <w:rFonts w:asciiTheme="majorHAnsi" w:hAnsiTheme="majorHAnsi" w:cs="Calibri"/>
          <w:b/>
          <w:color w:val="0000FF"/>
          <w:sz w:val="20"/>
          <w:szCs w:val="20"/>
        </w:rPr>
        <w:tab/>
      </w:r>
      <w:r w:rsidR="00DA22D8">
        <w:rPr>
          <w:rFonts w:asciiTheme="majorHAnsi" w:hAnsiTheme="majorHAnsi" w:cs="Calibri"/>
          <w:b/>
          <w:color w:val="0000FF"/>
          <w:sz w:val="20"/>
          <w:szCs w:val="20"/>
        </w:rPr>
        <w:tab/>
      </w:r>
      <w:r w:rsidR="00DA22D8">
        <w:rPr>
          <w:rFonts w:asciiTheme="majorHAnsi" w:hAnsiTheme="majorHAnsi" w:cs="Calibri"/>
          <w:b/>
          <w:color w:val="0000FF"/>
          <w:sz w:val="20"/>
          <w:szCs w:val="20"/>
        </w:rPr>
        <w:tab/>
      </w:r>
      <w:r w:rsidR="00DA22D8">
        <w:rPr>
          <w:rFonts w:asciiTheme="majorHAnsi" w:hAnsiTheme="majorHAnsi" w:cs="Calibri"/>
          <w:b/>
          <w:color w:val="0000FF"/>
          <w:sz w:val="20"/>
          <w:szCs w:val="20"/>
        </w:rPr>
        <w:tab/>
      </w:r>
      <w:r w:rsidR="00DA22D8" w:rsidRPr="00DA22D8">
        <w:rPr>
          <w:rFonts w:asciiTheme="majorHAnsi" w:hAnsiTheme="majorHAnsi" w:cs="Calibri"/>
          <w:b/>
          <w:color w:val="0000FF"/>
          <w:sz w:val="20"/>
          <w:szCs w:val="20"/>
        </w:rPr>
        <w:t>1402/CBS/K/06</w:t>
      </w:r>
      <w:r w:rsidR="000F5B0B">
        <w:rPr>
          <w:rFonts w:asciiTheme="majorHAnsi" w:hAnsiTheme="majorHAnsi" w:cs="Calibri"/>
          <w:b/>
          <w:color w:val="0000FF"/>
          <w:sz w:val="20"/>
          <w:szCs w:val="20"/>
        </w:rPr>
        <w:tab/>
      </w:r>
      <w:r w:rsidR="000F5B0B">
        <w:rPr>
          <w:rFonts w:asciiTheme="majorHAnsi" w:hAnsiTheme="majorHAnsi" w:cs="Calibri"/>
          <w:b/>
          <w:color w:val="0000FF"/>
          <w:sz w:val="20"/>
          <w:szCs w:val="20"/>
        </w:rPr>
        <w:tab/>
      </w:r>
      <w:r w:rsidR="000F5B0B">
        <w:rPr>
          <w:rFonts w:asciiTheme="majorHAnsi" w:hAnsiTheme="majorHAnsi" w:cs="Calibri"/>
          <w:b/>
          <w:color w:val="0000FF"/>
          <w:sz w:val="20"/>
          <w:szCs w:val="20"/>
        </w:rPr>
        <w:tab/>
      </w:r>
      <w:r w:rsidR="000F5B0B" w:rsidRPr="000F5B0B">
        <w:rPr>
          <w:rFonts w:asciiTheme="majorHAnsi" w:hAnsiTheme="majorHAnsi" w:cs="Calibri"/>
          <w:b/>
          <w:color w:val="0000FF"/>
          <w:sz w:val="20"/>
          <w:szCs w:val="20"/>
        </w:rPr>
        <w:t>1402/CBS/K/07</w:t>
      </w:r>
      <w:r w:rsidR="004E398B">
        <w:rPr>
          <w:rFonts w:asciiTheme="majorHAnsi" w:hAnsiTheme="majorHAnsi" w:cs="Calibri"/>
          <w:b/>
          <w:color w:val="0000FF"/>
          <w:sz w:val="20"/>
          <w:szCs w:val="20"/>
        </w:rPr>
        <w:tab/>
      </w:r>
      <w:r w:rsidR="004E398B">
        <w:rPr>
          <w:rFonts w:asciiTheme="majorHAnsi" w:hAnsiTheme="majorHAnsi" w:cs="Calibri"/>
          <w:b/>
          <w:color w:val="0000FF"/>
          <w:sz w:val="20"/>
          <w:szCs w:val="20"/>
        </w:rPr>
        <w:tab/>
      </w:r>
      <w:r w:rsidR="004E398B">
        <w:rPr>
          <w:rFonts w:asciiTheme="majorHAnsi" w:hAnsiTheme="majorHAnsi" w:cs="Calibri"/>
          <w:b/>
          <w:color w:val="0000FF"/>
          <w:sz w:val="20"/>
          <w:szCs w:val="20"/>
        </w:rPr>
        <w:tab/>
      </w:r>
      <w:r w:rsidR="004E398B">
        <w:rPr>
          <w:rFonts w:asciiTheme="majorHAnsi" w:hAnsiTheme="majorHAnsi" w:cs="Calibri"/>
          <w:b/>
          <w:color w:val="0000FF"/>
          <w:sz w:val="20"/>
          <w:szCs w:val="20"/>
        </w:rPr>
        <w:tab/>
      </w:r>
      <w:r w:rsidR="004E398B" w:rsidRPr="004E398B">
        <w:rPr>
          <w:rFonts w:asciiTheme="majorHAnsi" w:hAnsiTheme="majorHAnsi" w:cs="Calibri"/>
          <w:b/>
          <w:color w:val="0000FF"/>
          <w:sz w:val="20"/>
          <w:szCs w:val="20"/>
        </w:rPr>
        <w:t>1402/CBS/K/08</w:t>
      </w:r>
    </w:p>
    <w:p w:rsidR="00114C47" w:rsidRDefault="00114C47" w:rsidP="001C37C1">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2651760" cy="1714500"/>
            <wp:effectExtent l="0" t="0" r="0" b="0"/>
            <wp:docPr id="13" name="Picture 13" descr="C:\Users\Lenovo-pc\Desktop\2024-2025 All folders\TSL\2025-26\362-TSL Kalinganagar Capital &amp; Misc Items auction dt. 18-02-2026\TSK Pics &amp; videos\1402-MME-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62-TSL Kalinganagar Capital &amp; Misc Items auction dt. 18-02-2026\TSK Pics &amp; videos\1402-MME-K-01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1760" cy="1714500"/>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654B9F">
        <w:rPr>
          <w:rFonts w:asciiTheme="majorHAnsi" w:hAnsiTheme="majorHAnsi" w:cs="Calibri"/>
          <w:b/>
          <w:noProof/>
          <w:color w:val="0000FF"/>
          <w:sz w:val="20"/>
          <w:szCs w:val="20"/>
        </w:rPr>
        <w:drawing>
          <wp:inline distT="0" distB="0" distL="0" distR="0">
            <wp:extent cx="2606040" cy="1706880"/>
            <wp:effectExtent l="0" t="0" r="3810" b="7620"/>
            <wp:docPr id="14" name="Picture 14" descr="C:\Users\Lenovo-pc\Desktop\2024-2025 All folders\TSL\2025-26\362-TSL Kalinganagar Capital &amp; Misc Items auction dt. 18-02-2026\TSK Pics &amp; videos\1402-PJM-K-01-Plastic Jar 1000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62-TSL Kalinganagar Capital &amp; Misc Items auction dt. 18-02-2026\TSK Pics &amp; videos\1402-PJM-K-01-Plastic Jar 1000L (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6040" cy="1706880"/>
                    </a:xfrm>
                    <a:prstGeom prst="rect">
                      <a:avLst/>
                    </a:prstGeom>
                    <a:noFill/>
                    <a:ln>
                      <a:noFill/>
                    </a:ln>
                  </pic:spPr>
                </pic:pic>
              </a:graphicData>
            </a:graphic>
          </wp:inline>
        </w:drawing>
      </w:r>
      <w:r w:rsidR="00654B9F">
        <w:rPr>
          <w:rFonts w:asciiTheme="majorHAnsi" w:hAnsiTheme="majorHAnsi" w:cs="Calibri"/>
          <w:b/>
          <w:color w:val="0000FF"/>
          <w:sz w:val="20"/>
          <w:szCs w:val="20"/>
        </w:rPr>
        <w:t xml:space="preserve"> </w:t>
      </w:r>
      <w:r w:rsidR="00574D57">
        <w:rPr>
          <w:rFonts w:asciiTheme="majorHAnsi" w:hAnsiTheme="majorHAnsi" w:cs="Calibri"/>
          <w:b/>
          <w:noProof/>
          <w:color w:val="0000FF"/>
          <w:sz w:val="20"/>
          <w:szCs w:val="20"/>
        </w:rPr>
        <w:drawing>
          <wp:inline distT="0" distB="0" distL="0" distR="0">
            <wp:extent cx="2522220" cy="1706880"/>
            <wp:effectExtent l="0" t="0" r="0" b="7620"/>
            <wp:docPr id="15" name="Picture 15" descr="C:\Users\Lenovo-pc\Desktop\2024-2025 All folders\TSL\2025-26\362-TSL Kalinganagar Capital &amp; Misc Items auction dt. 18-02-2026\TSK Pics &amp; videos\1402-RAC-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62-TSL Kalinganagar Capital &amp; Misc Items auction dt. 18-02-2026\TSK Pics &amp; videos\1402-RAC-K-01 (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2220" cy="1706880"/>
                    </a:xfrm>
                    <a:prstGeom prst="rect">
                      <a:avLst/>
                    </a:prstGeom>
                    <a:noFill/>
                    <a:ln>
                      <a:noFill/>
                    </a:ln>
                  </pic:spPr>
                </pic:pic>
              </a:graphicData>
            </a:graphic>
          </wp:inline>
        </w:drawing>
      </w:r>
      <w:r w:rsidR="00574D57">
        <w:rPr>
          <w:rFonts w:asciiTheme="majorHAnsi" w:hAnsiTheme="majorHAnsi" w:cs="Calibri"/>
          <w:b/>
          <w:color w:val="0000FF"/>
          <w:sz w:val="20"/>
          <w:szCs w:val="20"/>
        </w:rPr>
        <w:t xml:space="preserve"> </w:t>
      </w:r>
      <w:r w:rsidR="00651A83">
        <w:rPr>
          <w:rFonts w:asciiTheme="majorHAnsi" w:hAnsiTheme="majorHAnsi" w:cs="Calibri"/>
          <w:b/>
          <w:noProof/>
          <w:color w:val="0000FF"/>
          <w:sz w:val="20"/>
          <w:szCs w:val="20"/>
        </w:rPr>
        <w:drawing>
          <wp:inline distT="0" distB="0" distL="0" distR="0">
            <wp:extent cx="2339340" cy="1712595"/>
            <wp:effectExtent l="0" t="0" r="3810" b="1905"/>
            <wp:docPr id="16" name="Picture 16" descr="C:\Users\Lenovo-pc\Desktop\2024-2025 All folders\TSL\2025-26\362-TSL Kalinganagar Capital &amp; Misc Items auction dt. 18-02-2026\TSK Pics &amp; videos\1402-RBM-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62-TSL Kalinganagar Capital &amp; Misc Items auction dt. 18-02-2026\TSK Pics &amp; videos\1402-RBM-K-01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9340" cy="1712595"/>
                    </a:xfrm>
                    <a:prstGeom prst="rect">
                      <a:avLst/>
                    </a:prstGeom>
                    <a:noFill/>
                    <a:ln>
                      <a:noFill/>
                    </a:ln>
                  </pic:spPr>
                </pic:pic>
              </a:graphicData>
            </a:graphic>
          </wp:inline>
        </w:drawing>
      </w:r>
    </w:p>
    <w:p w:rsidR="00114C47" w:rsidRDefault="00114C47" w:rsidP="001C37C1">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114C47">
        <w:rPr>
          <w:rFonts w:asciiTheme="majorHAnsi" w:hAnsiTheme="majorHAnsi" w:cs="Calibri"/>
          <w:b/>
          <w:color w:val="0000FF"/>
          <w:sz w:val="20"/>
          <w:szCs w:val="20"/>
        </w:rPr>
        <w:t>1402/MME/K/01</w:t>
      </w:r>
      <w:r w:rsidR="00654B9F">
        <w:rPr>
          <w:rFonts w:asciiTheme="majorHAnsi" w:hAnsiTheme="majorHAnsi" w:cs="Calibri"/>
          <w:b/>
          <w:color w:val="0000FF"/>
          <w:sz w:val="20"/>
          <w:szCs w:val="20"/>
        </w:rPr>
        <w:tab/>
      </w:r>
      <w:r w:rsidR="00654B9F">
        <w:rPr>
          <w:rFonts w:asciiTheme="majorHAnsi" w:hAnsiTheme="majorHAnsi" w:cs="Calibri"/>
          <w:b/>
          <w:color w:val="0000FF"/>
          <w:sz w:val="20"/>
          <w:szCs w:val="20"/>
        </w:rPr>
        <w:tab/>
      </w:r>
      <w:r w:rsidR="00654B9F">
        <w:rPr>
          <w:rFonts w:asciiTheme="majorHAnsi" w:hAnsiTheme="majorHAnsi" w:cs="Calibri"/>
          <w:b/>
          <w:color w:val="0000FF"/>
          <w:sz w:val="20"/>
          <w:szCs w:val="20"/>
        </w:rPr>
        <w:tab/>
      </w:r>
      <w:r w:rsidR="00654B9F">
        <w:rPr>
          <w:rFonts w:asciiTheme="majorHAnsi" w:hAnsiTheme="majorHAnsi" w:cs="Calibri"/>
          <w:b/>
          <w:color w:val="0000FF"/>
          <w:sz w:val="20"/>
          <w:szCs w:val="20"/>
        </w:rPr>
        <w:tab/>
      </w:r>
      <w:r w:rsidR="00654B9F" w:rsidRPr="00654B9F">
        <w:rPr>
          <w:rFonts w:asciiTheme="majorHAnsi" w:hAnsiTheme="majorHAnsi" w:cs="Calibri"/>
          <w:b/>
          <w:color w:val="0000FF"/>
          <w:sz w:val="20"/>
          <w:szCs w:val="20"/>
        </w:rPr>
        <w:t>1402/PJM/K/01</w:t>
      </w:r>
      <w:r w:rsidR="00574D57">
        <w:rPr>
          <w:rFonts w:asciiTheme="majorHAnsi" w:hAnsiTheme="majorHAnsi" w:cs="Calibri"/>
          <w:b/>
          <w:color w:val="0000FF"/>
          <w:sz w:val="20"/>
          <w:szCs w:val="20"/>
        </w:rPr>
        <w:tab/>
      </w:r>
      <w:r w:rsidR="00574D57">
        <w:rPr>
          <w:rFonts w:asciiTheme="majorHAnsi" w:hAnsiTheme="majorHAnsi" w:cs="Calibri"/>
          <w:b/>
          <w:color w:val="0000FF"/>
          <w:sz w:val="20"/>
          <w:szCs w:val="20"/>
        </w:rPr>
        <w:tab/>
      </w:r>
      <w:r w:rsidR="00574D57">
        <w:rPr>
          <w:rFonts w:asciiTheme="majorHAnsi" w:hAnsiTheme="majorHAnsi" w:cs="Calibri"/>
          <w:b/>
          <w:color w:val="0000FF"/>
          <w:sz w:val="20"/>
          <w:szCs w:val="20"/>
        </w:rPr>
        <w:tab/>
      </w:r>
      <w:r w:rsidR="00574D57" w:rsidRPr="00574D57">
        <w:rPr>
          <w:rFonts w:asciiTheme="majorHAnsi" w:hAnsiTheme="majorHAnsi" w:cs="Calibri"/>
          <w:b/>
          <w:color w:val="0000FF"/>
          <w:sz w:val="20"/>
          <w:szCs w:val="20"/>
        </w:rPr>
        <w:t>1402/RAC/K/01</w:t>
      </w:r>
      <w:r w:rsidR="00651A83">
        <w:rPr>
          <w:rFonts w:asciiTheme="majorHAnsi" w:hAnsiTheme="majorHAnsi" w:cs="Calibri"/>
          <w:b/>
          <w:color w:val="0000FF"/>
          <w:sz w:val="20"/>
          <w:szCs w:val="20"/>
        </w:rPr>
        <w:tab/>
      </w:r>
      <w:r w:rsidR="00651A83">
        <w:rPr>
          <w:rFonts w:asciiTheme="majorHAnsi" w:hAnsiTheme="majorHAnsi" w:cs="Calibri"/>
          <w:b/>
          <w:color w:val="0000FF"/>
          <w:sz w:val="20"/>
          <w:szCs w:val="20"/>
        </w:rPr>
        <w:tab/>
      </w:r>
      <w:r w:rsidR="00651A83">
        <w:rPr>
          <w:rFonts w:asciiTheme="majorHAnsi" w:hAnsiTheme="majorHAnsi" w:cs="Calibri"/>
          <w:b/>
          <w:color w:val="0000FF"/>
          <w:sz w:val="20"/>
          <w:szCs w:val="20"/>
        </w:rPr>
        <w:tab/>
      </w:r>
      <w:r w:rsidR="00651A83">
        <w:rPr>
          <w:rFonts w:asciiTheme="majorHAnsi" w:hAnsiTheme="majorHAnsi" w:cs="Calibri"/>
          <w:b/>
          <w:color w:val="0000FF"/>
          <w:sz w:val="20"/>
          <w:szCs w:val="20"/>
        </w:rPr>
        <w:tab/>
      </w:r>
      <w:r w:rsidR="00651A83" w:rsidRPr="00651A83">
        <w:rPr>
          <w:rFonts w:asciiTheme="majorHAnsi" w:hAnsiTheme="majorHAnsi" w:cs="Calibri"/>
          <w:b/>
          <w:color w:val="0000FF"/>
          <w:sz w:val="20"/>
          <w:szCs w:val="20"/>
        </w:rPr>
        <w:t>1402/RBM/K/01</w:t>
      </w:r>
    </w:p>
    <w:p w:rsidR="00651A83" w:rsidRDefault="00CF2703" w:rsidP="001C37C1">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2529840" cy="2011680"/>
            <wp:effectExtent l="0" t="0" r="3810" b="7620"/>
            <wp:docPr id="17" name="Picture 17" descr="C:\Users\Lenovo-pc\Desktop\2024-2025 All folders\TSL\2025-26\362-TSL Kalinganagar Capital &amp; Misc Items auction dt. 18-02-2026\TSK Pics &amp; videos\1402-RCC-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62-TSL Kalinganagar Capital &amp; Misc Items auction dt. 18-02-2026\TSK Pics &amp; videos\1402-RCC-K-01 (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9840" cy="2011680"/>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E14223">
        <w:rPr>
          <w:rFonts w:asciiTheme="majorHAnsi" w:hAnsiTheme="majorHAnsi" w:cs="Calibri"/>
          <w:b/>
          <w:noProof/>
          <w:color w:val="0000FF"/>
          <w:sz w:val="20"/>
          <w:szCs w:val="20"/>
        </w:rPr>
        <w:drawing>
          <wp:inline distT="0" distB="0" distL="0" distR="0">
            <wp:extent cx="2636520" cy="2017394"/>
            <wp:effectExtent l="0" t="0" r="0" b="2540"/>
            <wp:docPr id="18" name="Picture 18" descr="C:\Users\Lenovo-pc\Desktop\2024-2025 All folders\TSL\2025-26\362-TSL Kalinganagar Capital &amp; Misc Items auction dt. 18-02-2026\TSK Pics &amp; videos\1402-RCN-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62-TSL Kalinganagar Capital &amp; Misc Items auction dt. 18-02-2026\TSK Pics &amp; videos\1402-RCN-K-01 (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9159" cy="2019414"/>
                    </a:xfrm>
                    <a:prstGeom prst="rect">
                      <a:avLst/>
                    </a:prstGeom>
                    <a:noFill/>
                    <a:ln>
                      <a:noFill/>
                    </a:ln>
                  </pic:spPr>
                </pic:pic>
              </a:graphicData>
            </a:graphic>
          </wp:inline>
        </w:drawing>
      </w:r>
      <w:r w:rsidR="00E14223">
        <w:rPr>
          <w:rFonts w:asciiTheme="majorHAnsi" w:hAnsiTheme="majorHAnsi" w:cs="Calibri"/>
          <w:b/>
          <w:color w:val="0000FF"/>
          <w:sz w:val="20"/>
          <w:szCs w:val="20"/>
        </w:rPr>
        <w:t xml:space="preserve"> </w:t>
      </w:r>
      <w:r w:rsidR="004F04F1">
        <w:rPr>
          <w:rFonts w:asciiTheme="majorHAnsi" w:hAnsiTheme="majorHAnsi" w:cs="Calibri"/>
          <w:b/>
          <w:noProof/>
          <w:color w:val="0000FF"/>
          <w:sz w:val="20"/>
          <w:szCs w:val="20"/>
        </w:rPr>
        <w:drawing>
          <wp:inline distT="0" distB="0" distL="0" distR="0">
            <wp:extent cx="2476500" cy="2009775"/>
            <wp:effectExtent l="0" t="0" r="0" b="9525"/>
            <wp:docPr id="19" name="Picture 19" descr="C:\Users\Lenovo-pc\Desktop\2024-2025 All folders\TSL\2025-26\362-TSL Kalinganagar Capital &amp; Misc Items auction dt. 18-02-2026\TSK Pics &amp; videos\1402-RCS-K-01-Copper Tuyer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62-TSL Kalinganagar Capital &amp; Misc Items auction dt. 18-02-2026\TSK Pics &amp; videos\1402-RCS-K-01-Copper Tuyer (10).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9040" cy="2011836"/>
                    </a:xfrm>
                    <a:prstGeom prst="rect">
                      <a:avLst/>
                    </a:prstGeom>
                    <a:noFill/>
                    <a:ln>
                      <a:noFill/>
                    </a:ln>
                  </pic:spPr>
                </pic:pic>
              </a:graphicData>
            </a:graphic>
          </wp:inline>
        </w:drawing>
      </w:r>
      <w:r w:rsidR="004F04F1">
        <w:rPr>
          <w:rFonts w:asciiTheme="majorHAnsi" w:hAnsiTheme="majorHAnsi" w:cs="Calibri"/>
          <w:b/>
          <w:color w:val="0000FF"/>
          <w:sz w:val="20"/>
          <w:szCs w:val="20"/>
        </w:rPr>
        <w:t xml:space="preserve"> </w:t>
      </w:r>
      <w:r w:rsidR="00C94D41">
        <w:rPr>
          <w:rFonts w:asciiTheme="majorHAnsi" w:hAnsiTheme="majorHAnsi" w:cs="Calibri"/>
          <w:b/>
          <w:noProof/>
          <w:color w:val="0000FF"/>
          <w:sz w:val="20"/>
          <w:szCs w:val="20"/>
        </w:rPr>
        <w:drawing>
          <wp:inline distT="0" distB="0" distL="0" distR="0">
            <wp:extent cx="2430780" cy="2019300"/>
            <wp:effectExtent l="0" t="0" r="7620" b="0"/>
            <wp:docPr id="20" name="Picture 20" descr="C:\Users\Lenovo-pc\Desktop\2024-2025 All folders\TSL\2025-26\362-TSL Kalinganagar Capital &amp; Misc Items auction dt. 18-02-2026\TSK Pics &amp; videos\1402-REL-K-01-Light Fitting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62-TSL Kalinganagar Capital &amp; Misc Items auction dt. 18-02-2026\TSK Pics &amp; videos\1402-REL-K-01-Light Fittings (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0780" cy="2019300"/>
                    </a:xfrm>
                    <a:prstGeom prst="rect">
                      <a:avLst/>
                    </a:prstGeom>
                    <a:noFill/>
                    <a:ln>
                      <a:noFill/>
                    </a:ln>
                  </pic:spPr>
                </pic:pic>
              </a:graphicData>
            </a:graphic>
          </wp:inline>
        </w:drawing>
      </w:r>
    </w:p>
    <w:p w:rsidR="00CF2703" w:rsidRDefault="00CF2703" w:rsidP="001C37C1">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CF2703">
        <w:rPr>
          <w:rFonts w:asciiTheme="majorHAnsi" w:hAnsiTheme="majorHAnsi" w:cs="Calibri"/>
          <w:b/>
          <w:color w:val="0000FF"/>
          <w:sz w:val="20"/>
          <w:szCs w:val="20"/>
        </w:rPr>
        <w:t>1402/RCC/K01</w:t>
      </w:r>
      <w:r w:rsidR="00E14223">
        <w:rPr>
          <w:rFonts w:asciiTheme="majorHAnsi" w:hAnsiTheme="majorHAnsi" w:cs="Calibri"/>
          <w:b/>
          <w:color w:val="0000FF"/>
          <w:sz w:val="20"/>
          <w:szCs w:val="20"/>
        </w:rPr>
        <w:tab/>
      </w:r>
      <w:r w:rsidR="00E14223">
        <w:rPr>
          <w:rFonts w:asciiTheme="majorHAnsi" w:hAnsiTheme="majorHAnsi" w:cs="Calibri"/>
          <w:b/>
          <w:color w:val="0000FF"/>
          <w:sz w:val="20"/>
          <w:szCs w:val="20"/>
        </w:rPr>
        <w:tab/>
      </w:r>
      <w:r w:rsidR="00E14223">
        <w:rPr>
          <w:rFonts w:asciiTheme="majorHAnsi" w:hAnsiTheme="majorHAnsi" w:cs="Calibri"/>
          <w:b/>
          <w:color w:val="0000FF"/>
          <w:sz w:val="20"/>
          <w:szCs w:val="20"/>
        </w:rPr>
        <w:tab/>
      </w:r>
      <w:r w:rsidR="00E14223">
        <w:rPr>
          <w:rFonts w:asciiTheme="majorHAnsi" w:hAnsiTheme="majorHAnsi" w:cs="Calibri"/>
          <w:b/>
          <w:color w:val="0000FF"/>
          <w:sz w:val="20"/>
          <w:szCs w:val="20"/>
        </w:rPr>
        <w:tab/>
      </w:r>
      <w:r w:rsidR="00E14223">
        <w:rPr>
          <w:rFonts w:asciiTheme="majorHAnsi" w:hAnsiTheme="majorHAnsi" w:cs="Calibri"/>
          <w:b/>
          <w:color w:val="0000FF"/>
          <w:sz w:val="20"/>
          <w:szCs w:val="20"/>
        </w:rPr>
        <w:tab/>
      </w:r>
      <w:r w:rsidR="00E14223" w:rsidRPr="00E14223">
        <w:rPr>
          <w:rFonts w:asciiTheme="majorHAnsi" w:hAnsiTheme="majorHAnsi" w:cs="Calibri"/>
          <w:b/>
          <w:color w:val="0000FF"/>
          <w:sz w:val="20"/>
          <w:szCs w:val="20"/>
        </w:rPr>
        <w:t>1402/RCN/K/01</w:t>
      </w:r>
      <w:r w:rsidR="004F04F1">
        <w:rPr>
          <w:rFonts w:asciiTheme="majorHAnsi" w:hAnsiTheme="majorHAnsi" w:cs="Calibri"/>
          <w:b/>
          <w:color w:val="0000FF"/>
          <w:sz w:val="20"/>
          <w:szCs w:val="20"/>
        </w:rPr>
        <w:tab/>
      </w:r>
      <w:r w:rsidR="004F04F1">
        <w:rPr>
          <w:rFonts w:asciiTheme="majorHAnsi" w:hAnsiTheme="majorHAnsi" w:cs="Calibri"/>
          <w:b/>
          <w:color w:val="0000FF"/>
          <w:sz w:val="20"/>
          <w:szCs w:val="20"/>
        </w:rPr>
        <w:tab/>
      </w:r>
      <w:r w:rsidR="004F04F1">
        <w:rPr>
          <w:rFonts w:asciiTheme="majorHAnsi" w:hAnsiTheme="majorHAnsi" w:cs="Calibri"/>
          <w:b/>
          <w:color w:val="0000FF"/>
          <w:sz w:val="20"/>
          <w:szCs w:val="20"/>
        </w:rPr>
        <w:tab/>
      </w:r>
      <w:r w:rsidR="004F04F1" w:rsidRPr="004F04F1">
        <w:rPr>
          <w:rFonts w:asciiTheme="majorHAnsi" w:hAnsiTheme="majorHAnsi" w:cs="Calibri"/>
          <w:b/>
          <w:color w:val="0000FF"/>
          <w:sz w:val="20"/>
          <w:szCs w:val="20"/>
        </w:rPr>
        <w:t>1402/RCS/K/01</w:t>
      </w:r>
      <w:r w:rsidR="00C94D41">
        <w:rPr>
          <w:rFonts w:asciiTheme="majorHAnsi" w:hAnsiTheme="majorHAnsi" w:cs="Calibri"/>
          <w:b/>
          <w:color w:val="0000FF"/>
          <w:sz w:val="20"/>
          <w:szCs w:val="20"/>
        </w:rPr>
        <w:tab/>
      </w:r>
      <w:r w:rsidR="00C94D41">
        <w:rPr>
          <w:rFonts w:asciiTheme="majorHAnsi" w:hAnsiTheme="majorHAnsi" w:cs="Calibri"/>
          <w:b/>
          <w:color w:val="0000FF"/>
          <w:sz w:val="20"/>
          <w:szCs w:val="20"/>
        </w:rPr>
        <w:tab/>
      </w:r>
      <w:r w:rsidR="00C94D41">
        <w:rPr>
          <w:rFonts w:asciiTheme="majorHAnsi" w:hAnsiTheme="majorHAnsi" w:cs="Calibri"/>
          <w:b/>
          <w:color w:val="0000FF"/>
          <w:sz w:val="20"/>
          <w:szCs w:val="20"/>
        </w:rPr>
        <w:tab/>
      </w:r>
      <w:r w:rsidR="00C94D41">
        <w:rPr>
          <w:rFonts w:asciiTheme="majorHAnsi" w:hAnsiTheme="majorHAnsi" w:cs="Calibri"/>
          <w:b/>
          <w:color w:val="0000FF"/>
          <w:sz w:val="20"/>
          <w:szCs w:val="20"/>
        </w:rPr>
        <w:tab/>
      </w:r>
      <w:r w:rsidR="00C94D41" w:rsidRPr="00C94D41">
        <w:rPr>
          <w:rFonts w:asciiTheme="majorHAnsi" w:hAnsiTheme="majorHAnsi" w:cs="Calibri"/>
          <w:b/>
          <w:color w:val="0000FF"/>
          <w:sz w:val="20"/>
          <w:szCs w:val="20"/>
        </w:rPr>
        <w:t>1402/REL/K/01</w:t>
      </w:r>
    </w:p>
    <w:p w:rsidR="00C94D41" w:rsidRDefault="00DE0C2F" w:rsidP="001C37C1">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2560320" cy="1866900"/>
            <wp:effectExtent l="0" t="0" r="0" b="0"/>
            <wp:docPr id="21" name="Picture 21" descr="C:\Users\Lenovo-pc\Desktop\2024-2025 All folders\TSL\2025-26\362-TSL Kalinganagar Capital &amp; Misc Items auction dt. 18-02-2026\TSK Pics &amp; videos\1402-RPL-K-01-Lance Pip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62-TSL Kalinganagar Capital &amp; Misc Items auction dt. 18-02-2026\TSK Pics &amp; videos\1402-RPL-K-01-Lance Pipe (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0320" cy="1866900"/>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754DA1">
        <w:rPr>
          <w:rFonts w:asciiTheme="majorHAnsi" w:hAnsiTheme="majorHAnsi" w:cs="Calibri"/>
          <w:b/>
          <w:noProof/>
          <w:color w:val="0000FF"/>
          <w:sz w:val="20"/>
          <w:szCs w:val="20"/>
        </w:rPr>
        <w:drawing>
          <wp:inline distT="0" distB="0" distL="0" distR="0">
            <wp:extent cx="2628900" cy="1866900"/>
            <wp:effectExtent l="0" t="0" r="0" b="0"/>
            <wp:docPr id="22" name="Picture 22" descr="C:\Users\Lenovo-pc\Desktop\2024-2025 All folders\TSL\2025-26\362-TSL Kalinganagar Capital &amp; Misc Items auction dt. 18-02-2026\TSK Pics &amp; videos\1402-SCC-K-01-Copper cabl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362-TSL Kalinganagar Capital &amp; Misc Items auction dt. 18-02-2026\TSK Pics &amp; videos\1402-SCC-K-01-Copper cable (5).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r w:rsidR="00657F41">
        <w:rPr>
          <w:rFonts w:asciiTheme="majorHAnsi" w:hAnsiTheme="majorHAnsi" w:cs="Calibri"/>
          <w:b/>
          <w:color w:val="0000FF"/>
          <w:sz w:val="20"/>
          <w:szCs w:val="20"/>
        </w:rPr>
        <w:t xml:space="preserve"> </w:t>
      </w:r>
      <w:r w:rsidR="009452A8">
        <w:rPr>
          <w:noProof/>
        </w:rPr>
        <w:drawing>
          <wp:inline distT="0" distB="0" distL="0" distR="0">
            <wp:extent cx="2537460" cy="1859280"/>
            <wp:effectExtent l="0" t="0" r="0" b="7620"/>
            <wp:docPr id="199" name="Picture 199" descr="C:\Users\Lenovo-pc\AppData\Local\Microsoft\Windows\INetCache\Content.Word\2201-ALF-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2201-ALF-K-01 (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7460" cy="1859280"/>
                    </a:xfrm>
                    <a:prstGeom prst="rect">
                      <a:avLst/>
                    </a:prstGeom>
                    <a:noFill/>
                    <a:ln>
                      <a:noFill/>
                    </a:ln>
                  </pic:spPr>
                </pic:pic>
              </a:graphicData>
            </a:graphic>
          </wp:inline>
        </w:drawing>
      </w:r>
      <w:r w:rsidR="009452A8">
        <w:rPr>
          <w:rFonts w:asciiTheme="majorHAnsi" w:hAnsiTheme="majorHAnsi" w:cs="Calibri"/>
          <w:b/>
          <w:color w:val="0000FF"/>
          <w:sz w:val="20"/>
          <w:szCs w:val="20"/>
        </w:rPr>
        <w:t xml:space="preserve"> </w:t>
      </w:r>
      <w:r w:rsidR="009452A8">
        <w:rPr>
          <w:noProof/>
        </w:rPr>
        <w:drawing>
          <wp:inline distT="0" distB="0" distL="0" distR="0">
            <wp:extent cx="2336799" cy="1866900"/>
            <wp:effectExtent l="0" t="0" r="6985" b="0"/>
            <wp:docPr id="200" name="Picture 200" descr="C:\Users\Lenovo-pc\AppData\Local\Microsoft\Windows\INetCache\Content.Word\2201-ALF-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AppData\Local\Microsoft\Windows\INetCache\Content.Word\2201-ALF-K-01 (3).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41710" cy="1870824"/>
                    </a:xfrm>
                    <a:prstGeom prst="rect">
                      <a:avLst/>
                    </a:prstGeom>
                    <a:noFill/>
                    <a:ln>
                      <a:noFill/>
                    </a:ln>
                  </pic:spPr>
                </pic:pic>
              </a:graphicData>
            </a:graphic>
          </wp:inline>
        </w:drawing>
      </w:r>
    </w:p>
    <w:p w:rsidR="00DE0C2F" w:rsidRDefault="00DE0C2F" w:rsidP="001C37C1">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DE0C2F">
        <w:rPr>
          <w:rFonts w:asciiTheme="majorHAnsi" w:hAnsiTheme="majorHAnsi" w:cs="Calibri"/>
          <w:b/>
          <w:color w:val="0000FF"/>
          <w:sz w:val="20"/>
          <w:szCs w:val="20"/>
        </w:rPr>
        <w:t>1402/RPL/K/01</w:t>
      </w:r>
      <w:r w:rsidR="009452A8">
        <w:rPr>
          <w:rFonts w:asciiTheme="majorHAnsi" w:hAnsiTheme="majorHAnsi" w:cs="Calibri"/>
          <w:b/>
          <w:color w:val="0000FF"/>
          <w:sz w:val="20"/>
          <w:szCs w:val="20"/>
        </w:rPr>
        <w:tab/>
      </w:r>
      <w:r w:rsidR="009452A8">
        <w:rPr>
          <w:rFonts w:asciiTheme="majorHAnsi" w:hAnsiTheme="majorHAnsi" w:cs="Calibri"/>
          <w:b/>
          <w:color w:val="0000FF"/>
          <w:sz w:val="20"/>
          <w:szCs w:val="20"/>
        </w:rPr>
        <w:tab/>
      </w:r>
      <w:r w:rsidR="009452A8">
        <w:rPr>
          <w:rFonts w:asciiTheme="majorHAnsi" w:hAnsiTheme="majorHAnsi" w:cs="Calibri"/>
          <w:b/>
          <w:color w:val="0000FF"/>
          <w:sz w:val="20"/>
          <w:szCs w:val="20"/>
        </w:rPr>
        <w:tab/>
      </w:r>
      <w:r w:rsidR="009452A8">
        <w:rPr>
          <w:rFonts w:asciiTheme="majorHAnsi" w:hAnsiTheme="majorHAnsi" w:cs="Calibri"/>
          <w:b/>
          <w:color w:val="0000FF"/>
          <w:sz w:val="20"/>
          <w:szCs w:val="20"/>
        </w:rPr>
        <w:tab/>
      </w:r>
      <w:r w:rsidR="00754DA1" w:rsidRPr="00754DA1">
        <w:rPr>
          <w:rFonts w:asciiTheme="majorHAnsi" w:hAnsiTheme="majorHAnsi" w:cs="Calibri"/>
          <w:b/>
          <w:color w:val="0000FF"/>
          <w:sz w:val="20"/>
          <w:szCs w:val="20"/>
        </w:rPr>
        <w:t>1402/SCC/K/01</w:t>
      </w:r>
      <w:r w:rsidR="009452A8">
        <w:rPr>
          <w:rFonts w:asciiTheme="majorHAnsi" w:hAnsiTheme="majorHAnsi" w:cs="Calibri"/>
          <w:b/>
          <w:color w:val="0000FF"/>
          <w:sz w:val="20"/>
          <w:szCs w:val="20"/>
        </w:rPr>
        <w:tab/>
      </w:r>
      <w:r w:rsidR="009452A8">
        <w:rPr>
          <w:rFonts w:asciiTheme="majorHAnsi" w:hAnsiTheme="majorHAnsi" w:cs="Calibri"/>
          <w:b/>
          <w:color w:val="0000FF"/>
          <w:sz w:val="20"/>
          <w:szCs w:val="20"/>
        </w:rPr>
        <w:tab/>
      </w:r>
      <w:r w:rsidR="009452A8">
        <w:rPr>
          <w:rFonts w:asciiTheme="majorHAnsi" w:hAnsiTheme="majorHAnsi" w:cs="Calibri"/>
          <w:b/>
          <w:color w:val="0000FF"/>
          <w:sz w:val="20"/>
          <w:szCs w:val="20"/>
        </w:rPr>
        <w:tab/>
      </w:r>
      <w:r w:rsidR="009452A8" w:rsidRPr="009452A8">
        <w:rPr>
          <w:rFonts w:asciiTheme="majorHAnsi" w:hAnsiTheme="majorHAnsi" w:cs="Calibri"/>
          <w:b/>
          <w:color w:val="0000FF"/>
          <w:sz w:val="20"/>
          <w:szCs w:val="20"/>
        </w:rPr>
        <w:t>2201/ALF/K/01</w:t>
      </w:r>
      <w:r w:rsidR="009452A8">
        <w:rPr>
          <w:rFonts w:asciiTheme="majorHAnsi" w:hAnsiTheme="majorHAnsi" w:cs="Calibri"/>
          <w:b/>
          <w:color w:val="0000FF"/>
          <w:sz w:val="20"/>
          <w:szCs w:val="20"/>
        </w:rPr>
        <w:tab/>
      </w:r>
      <w:r w:rsidR="009452A8">
        <w:rPr>
          <w:rFonts w:asciiTheme="majorHAnsi" w:hAnsiTheme="majorHAnsi" w:cs="Calibri"/>
          <w:b/>
          <w:color w:val="0000FF"/>
          <w:sz w:val="20"/>
          <w:szCs w:val="20"/>
        </w:rPr>
        <w:tab/>
      </w:r>
      <w:r w:rsidR="009452A8">
        <w:rPr>
          <w:rFonts w:asciiTheme="majorHAnsi" w:hAnsiTheme="majorHAnsi" w:cs="Calibri"/>
          <w:b/>
          <w:color w:val="0000FF"/>
          <w:sz w:val="20"/>
          <w:szCs w:val="20"/>
        </w:rPr>
        <w:tab/>
      </w:r>
      <w:r w:rsidR="009452A8">
        <w:rPr>
          <w:rFonts w:asciiTheme="majorHAnsi" w:hAnsiTheme="majorHAnsi" w:cs="Calibri"/>
          <w:b/>
          <w:color w:val="0000FF"/>
          <w:sz w:val="20"/>
          <w:szCs w:val="20"/>
        </w:rPr>
        <w:tab/>
      </w:r>
      <w:r w:rsidR="009452A8" w:rsidRPr="009452A8">
        <w:rPr>
          <w:rFonts w:asciiTheme="majorHAnsi" w:hAnsiTheme="majorHAnsi" w:cs="Calibri"/>
          <w:b/>
          <w:color w:val="0000FF"/>
          <w:sz w:val="20"/>
          <w:szCs w:val="20"/>
        </w:rPr>
        <w:t>2201/ALF/K/01</w:t>
      </w:r>
    </w:p>
    <w:p w:rsidR="009452A8" w:rsidRDefault="00E07480" w:rsidP="001C37C1">
      <w:pPr>
        <w:rPr>
          <w:rFonts w:asciiTheme="majorHAnsi" w:hAnsiTheme="majorHAnsi" w:cs="Calibri"/>
          <w:b/>
          <w:color w:val="0000FF"/>
          <w:sz w:val="20"/>
          <w:szCs w:val="20"/>
        </w:rPr>
      </w:pPr>
      <w:r>
        <w:rPr>
          <w:noProof/>
        </w:rPr>
        <w:drawing>
          <wp:inline distT="0" distB="0" distL="0" distR="0">
            <wp:extent cx="2611120" cy="1958340"/>
            <wp:effectExtent l="0" t="0" r="0" b="3810"/>
            <wp:docPr id="201" name="Picture 201" descr="C:\Users\Lenovo-pc\AppData\Local\Microsoft\Windows\INetCache\Content.Word\2201-ALF-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AppData\Local\Microsoft\Windows\INetCache\Content.Word\2201-ALF-K-01 (5).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1120" cy="1958340"/>
                    </a:xfrm>
                    <a:prstGeom prst="rect">
                      <a:avLst/>
                    </a:prstGeom>
                    <a:noFill/>
                    <a:ln>
                      <a:noFill/>
                    </a:ln>
                  </pic:spPr>
                </pic:pic>
              </a:graphicData>
            </a:graphic>
          </wp:inline>
        </w:drawing>
      </w:r>
      <w:r>
        <w:rPr>
          <w:rFonts w:asciiTheme="majorHAnsi" w:hAnsiTheme="majorHAnsi" w:cs="Calibri"/>
          <w:b/>
          <w:color w:val="0000FF"/>
          <w:sz w:val="20"/>
          <w:szCs w:val="20"/>
        </w:rPr>
        <w:t xml:space="preserve"> </w:t>
      </w:r>
      <w:r>
        <w:rPr>
          <w:noProof/>
        </w:rPr>
        <w:drawing>
          <wp:inline distT="0" distB="0" distL="0" distR="0">
            <wp:extent cx="2583180" cy="1950720"/>
            <wp:effectExtent l="0" t="0" r="7620" b="0"/>
            <wp:docPr id="202" name="Picture 202" descr="C:\Users\Lenovo-pc\AppData\Local\Microsoft\Windows\INetCache\Content.Word\2201-ALF-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AppData\Local\Microsoft\Windows\INetCache\Content.Word\2201-ALF-K-01 (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3180" cy="1950720"/>
                    </a:xfrm>
                    <a:prstGeom prst="rect">
                      <a:avLst/>
                    </a:prstGeom>
                    <a:noFill/>
                    <a:ln>
                      <a:noFill/>
                    </a:ln>
                  </pic:spPr>
                </pic:pic>
              </a:graphicData>
            </a:graphic>
          </wp:inline>
        </w:drawing>
      </w:r>
      <w:r>
        <w:rPr>
          <w:rFonts w:asciiTheme="majorHAnsi" w:hAnsiTheme="majorHAnsi" w:cs="Calibri"/>
          <w:b/>
          <w:color w:val="0000FF"/>
          <w:sz w:val="20"/>
          <w:szCs w:val="20"/>
        </w:rPr>
        <w:t xml:space="preserve"> </w:t>
      </w:r>
      <w:r>
        <w:rPr>
          <w:noProof/>
        </w:rPr>
        <w:drawing>
          <wp:inline distT="0" distB="0" distL="0" distR="0">
            <wp:extent cx="2522220" cy="1948815"/>
            <wp:effectExtent l="0" t="0" r="0" b="0"/>
            <wp:docPr id="203" name="Picture 203" descr="C:\Users\Lenovo-pc\AppData\Local\Microsoft\Windows\INetCache\Content.Word\2201-ALF-K-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AppData\Local\Microsoft\Windows\INetCache\Content.Word\2201-ALF-K-01 (6).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5543" cy="1951383"/>
                    </a:xfrm>
                    <a:prstGeom prst="rect">
                      <a:avLst/>
                    </a:prstGeom>
                    <a:noFill/>
                    <a:ln>
                      <a:noFill/>
                    </a:ln>
                  </pic:spPr>
                </pic:pic>
              </a:graphicData>
            </a:graphic>
          </wp:inline>
        </w:drawing>
      </w:r>
      <w:r>
        <w:rPr>
          <w:rFonts w:asciiTheme="majorHAnsi" w:hAnsiTheme="majorHAnsi" w:cs="Calibri"/>
          <w:b/>
          <w:color w:val="0000FF"/>
          <w:sz w:val="20"/>
          <w:szCs w:val="20"/>
        </w:rPr>
        <w:t xml:space="preserve"> </w:t>
      </w:r>
      <w:r>
        <w:rPr>
          <w:noProof/>
        </w:rPr>
        <w:drawing>
          <wp:inline distT="0" distB="0" distL="0" distR="0">
            <wp:extent cx="2385060" cy="1950720"/>
            <wp:effectExtent l="0" t="0" r="0" b="0"/>
            <wp:docPr id="204" name="Picture 204" descr="C:\Users\Lenovo-pc\AppData\Local\Microsoft\Windows\INetCache\Content.Word\2201-ALF-K-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AppData\Local\Microsoft\Windows\INetCache\Content.Word\2201-ALF-K-01 (7).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5060" cy="1950720"/>
                    </a:xfrm>
                    <a:prstGeom prst="rect">
                      <a:avLst/>
                    </a:prstGeom>
                    <a:noFill/>
                    <a:ln>
                      <a:noFill/>
                    </a:ln>
                  </pic:spPr>
                </pic:pic>
              </a:graphicData>
            </a:graphic>
          </wp:inline>
        </w:drawing>
      </w:r>
    </w:p>
    <w:p w:rsidR="00E07480" w:rsidRDefault="00E07480" w:rsidP="001C37C1">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9452A8">
        <w:rPr>
          <w:rFonts w:asciiTheme="majorHAnsi" w:hAnsiTheme="majorHAnsi" w:cs="Calibri"/>
          <w:b/>
          <w:color w:val="0000FF"/>
          <w:sz w:val="20"/>
          <w:szCs w:val="20"/>
        </w:rPr>
        <w:t>2201/ALF/K/01</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sidRPr="009452A8">
        <w:rPr>
          <w:rFonts w:asciiTheme="majorHAnsi" w:hAnsiTheme="majorHAnsi" w:cs="Calibri"/>
          <w:b/>
          <w:color w:val="0000FF"/>
          <w:sz w:val="20"/>
          <w:szCs w:val="20"/>
        </w:rPr>
        <w:t>2201/ALF/K/01</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sidRPr="009452A8">
        <w:rPr>
          <w:rFonts w:asciiTheme="majorHAnsi" w:hAnsiTheme="majorHAnsi" w:cs="Calibri"/>
          <w:b/>
          <w:color w:val="0000FF"/>
          <w:sz w:val="20"/>
          <w:szCs w:val="20"/>
        </w:rPr>
        <w:t>2201/ALF/K/01</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sidRPr="009452A8">
        <w:rPr>
          <w:rFonts w:asciiTheme="majorHAnsi" w:hAnsiTheme="majorHAnsi" w:cs="Calibri"/>
          <w:b/>
          <w:color w:val="0000FF"/>
          <w:sz w:val="20"/>
          <w:szCs w:val="20"/>
        </w:rPr>
        <w:t>2201/ALF/K/01</w:t>
      </w:r>
    </w:p>
    <w:p w:rsidR="00E07480" w:rsidRDefault="0040184D" w:rsidP="001C37C1">
      <w:pPr>
        <w:rPr>
          <w:rFonts w:asciiTheme="majorHAnsi" w:hAnsiTheme="majorHAnsi" w:cs="Calibri"/>
          <w:b/>
          <w:color w:val="0000FF"/>
          <w:sz w:val="20"/>
          <w:szCs w:val="20"/>
        </w:rPr>
      </w:pPr>
      <w:r>
        <w:rPr>
          <w:noProof/>
        </w:rPr>
        <w:drawing>
          <wp:inline distT="0" distB="0" distL="0" distR="0">
            <wp:extent cx="2613660" cy="1965960"/>
            <wp:effectExtent l="0" t="0" r="0" b="0"/>
            <wp:docPr id="205" name="Picture 205" descr="C:\Users\Lenovo-pc\AppData\Local\Microsoft\Windows\INetCache\Content.Word\2201-ALF-K-0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AppData\Local\Microsoft\Windows\INetCache\Content.Word\2201-ALF-K-01 (9).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16948" cy="1968433"/>
                    </a:xfrm>
                    <a:prstGeom prst="rect">
                      <a:avLst/>
                    </a:prstGeom>
                    <a:noFill/>
                    <a:ln>
                      <a:noFill/>
                    </a:ln>
                  </pic:spPr>
                </pic:pic>
              </a:graphicData>
            </a:graphic>
          </wp:inline>
        </w:drawing>
      </w:r>
      <w:r>
        <w:rPr>
          <w:rFonts w:asciiTheme="majorHAnsi" w:hAnsiTheme="majorHAnsi" w:cs="Calibri"/>
          <w:b/>
          <w:color w:val="0000FF"/>
          <w:sz w:val="20"/>
          <w:szCs w:val="20"/>
        </w:rPr>
        <w:t xml:space="preserve"> </w:t>
      </w:r>
      <w:r>
        <w:rPr>
          <w:noProof/>
        </w:rPr>
        <w:drawing>
          <wp:inline distT="0" distB="0" distL="0" distR="0">
            <wp:extent cx="2613660" cy="1964055"/>
            <wp:effectExtent l="0" t="0" r="0" b="0"/>
            <wp:docPr id="206" name="Picture 206" descr="C:\Users\Lenovo-pc\AppData\Local\Microsoft\Windows\INetCache\Content.Word\2201-ALF-K-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AppData\Local\Microsoft\Windows\INetCache\Content.Word\2201-ALF-K-01 (8).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6444" cy="1966147"/>
                    </a:xfrm>
                    <a:prstGeom prst="rect">
                      <a:avLst/>
                    </a:prstGeom>
                    <a:noFill/>
                    <a:ln>
                      <a:noFill/>
                    </a:ln>
                  </pic:spPr>
                </pic:pic>
              </a:graphicData>
            </a:graphic>
          </wp:inline>
        </w:drawing>
      </w:r>
      <w:r w:rsidR="00E07480">
        <w:rPr>
          <w:rFonts w:asciiTheme="majorHAnsi" w:hAnsiTheme="majorHAnsi" w:cs="Calibri"/>
          <w:b/>
          <w:color w:val="0000FF"/>
          <w:sz w:val="20"/>
          <w:szCs w:val="20"/>
        </w:rPr>
        <w:tab/>
      </w:r>
      <w:r>
        <w:rPr>
          <w:rFonts w:asciiTheme="majorHAnsi" w:hAnsiTheme="majorHAnsi" w:cs="Calibri"/>
          <w:b/>
          <w:color w:val="0000FF"/>
          <w:sz w:val="20"/>
          <w:szCs w:val="20"/>
        </w:rPr>
        <w:t xml:space="preserve"> </w:t>
      </w:r>
    </w:p>
    <w:p w:rsidR="0040184D" w:rsidRDefault="0040184D" w:rsidP="0059110E">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9452A8">
        <w:rPr>
          <w:rFonts w:asciiTheme="majorHAnsi" w:hAnsiTheme="majorHAnsi" w:cs="Calibri"/>
          <w:b/>
          <w:color w:val="0000FF"/>
          <w:sz w:val="20"/>
          <w:szCs w:val="20"/>
        </w:rPr>
        <w:t>2201/ALF/K/01</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sidRPr="009452A8">
        <w:rPr>
          <w:rFonts w:asciiTheme="majorHAnsi" w:hAnsiTheme="majorHAnsi" w:cs="Calibri"/>
          <w:b/>
          <w:color w:val="0000FF"/>
          <w:sz w:val="20"/>
          <w:szCs w:val="20"/>
        </w:rPr>
        <w:t>2201/ALF/K/01</w:t>
      </w: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76"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7"/>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8"/>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7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80"/>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81"/>
                    <a:stretch>
                      <a:fillRect/>
                    </a:stretch>
                  </pic:blipFill>
                  <pic:spPr>
                    <a:xfrm>
                      <a:off x="0" y="0"/>
                      <a:ext cx="10241280" cy="5760720"/>
                    </a:xfrm>
                    <a:prstGeom prst="rect">
                      <a:avLst/>
                    </a:prstGeom>
                  </pic:spPr>
                </pic:pic>
              </a:graphicData>
            </a:graphic>
          </wp:inline>
        </w:drawing>
      </w:r>
    </w:p>
    <w:sectPr w:rsidR="00780A30">
      <w:headerReference w:type="default" r:id="rId82"/>
      <w:footerReference w:type="default" r:id="rId83"/>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3EF" w:rsidRDefault="004C23EF">
      <w:r>
        <w:separator/>
      </w:r>
    </w:p>
  </w:endnote>
  <w:endnote w:type="continuationSeparator" w:id="0">
    <w:p w:rsidR="004C23EF" w:rsidRDefault="004C2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C13248">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C13248">
      <w:rPr>
        <w:b/>
        <w:noProof/>
      </w:rPr>
      <w:t>34</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3EF" w:rsidRDefault="004C23EF">
      <w:r>
        <w:separator/>
      </w:r>
    </w:p>
  </w:footnote>
  <w:footnote w:type="continuationSeparator" w:id="0">
    <w:p w:rsidR="004C23EF" w:rsidRDefault="004C2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451BC9">
      <w:rPr>
        <w:color w:val="000000"/>
        <w:lang w:val="en-IN"/>
      </w:rPr>
      <w:t>FEBRUARY</w:t>
    </w:r>
    <w:r w:rsidR="006E13A0">
      <w:rPr>
        <w:color w:val="000000"/>
        <w:lang w:val="en-IN"/>
      </w:rPr>
      <w:t>/3</w:t>
    </w:r>
    <w:r>
      <w:rPr>
        <w:color w:val="000000"/>
        <w:lang w:val="en-IN"/>
      </w:rPr>
      <w:t>6</w:t>
    </w:r>
    <w:r w:rsidR="006E13A0">
      <w:rPr>
        <w:color w:val="000000"/>
        <w:lang w:val="en-IN"/>
      </w:rPr>
      <w:t>2</w:t>
    </w:r>
    <w:r>
      <w:rPr>
        <w:color w:val="000000"/>
        <w:lang w:val="en-IN"/>
      </w:rPr>
      <w:t>/25-26</w:t>
    </w:r>
  </w:p>
  <w:p w:rsidR="00B300DD" w:rsidRDefault="006E13A0">
    <w:pPr>
      <w:pStyle w:val="Header"/>
      <w:pBdr>
        <w:between w:val="single" w:sz="4" w:space="1" w:color="4F81BD"/>
      </w:pBdr>
      <w:spacing w:line="276" w:lineRule="auto"/>
      <w:jc w:val="center"/>
      <w:rPr>
        <w:color w:val="000000"/>
      </w:rPr>
    </w:pPr>
    <w:r>
      <w:rPr>
        <w:color w:val="000000"/>
      </w:rPr>
      <w:t>February 16</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hyperlink" Target="http://www.ahbilimoria.com" TargetMode="Externa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7.jpeg"/><Relationship Id="rId79" Type="http://schemas.openxmlformats.org/officeDocument/2006/relationships/image" Target="media/image31.png"/><Relationship Id="rId5" Type="http://schemas.microsoft.com/office/2007/relationships/stylesWithEffects" Target="stylesWithEffects.xml"/><Relationship Id="rId61" Type="http://schemas.openxmlformats.org/officeDocument/2006/relationships/image" Target="media/image14.jpeg"/><Relationship Id="rId82" Type="http://schemas.openxmlformats.org/officeDocument/2006/relationships/header" Target="header1.xml"/><Relationship Id="rId19" Type="http://schemas.openxmlformats.org/officeDocument/2006/relationships/hyperlink" Target="mailto:ahbjsr@ahbilimoria.com,%20b.bhardwaj@ahbilimoria.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image" Target="media/image29.png"/><Relationship Id="rId8" Type="http://schemas.openxmlformats.org/officeDocument/2006/relationships/footnotes" Target="footnotes.xml"/><Relationship Id="rId51" Type="http://schemas.openxmlformats.org/officeDocument/2006/relationships/image" Target="media/image4.jpeg"/><Relationship Id="rId72" Type="http://schemas.openxmlformats.org/officeDocument/2006/relationships/image" Target="media/image25.jpeg"/><Relationship Id="rId80" Type="http://schemas.openxmlformats.org/officeDocument/2006/relationships/image" Target="media/image32.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10" Type="http://schemas.openxmlformats.org/officeDocument/2006/relationships/hyperlink" Target="http://www.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image" Target="media/image30.png"/><Relationship Id="rId8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4668D5-EA6F-4C3B-A6CF-1E9DB70CE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34</Pages>
  <Words>7144</Words>
  <Characters>40727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141</cp:revision>
  <cp:lastPrinted>2018-04-11T07:20:00Z</cp:lastPrinted>
  <dcterms:created xsi:type="dcterms:W3CDTF">2026-02-16T05:02:00Z</dcterms:created>
  <dcterms:modified xsi:type="dcterms:W3CDTF">2026-02-18T05:51:00Z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