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7F297C">
            <w:pPr>
              <w:autoSpaceDE w:val="0"/>
              <w:autoSpaceDN w:val="0"/>
              <w:adjustRightInd w:val="0"/>
              <w:rPr>
                <w:rFonts w:ascii="Cambria" w:hAnsi="Cambria"/>
                <w:b/>
                <w:color w:val="FF0000"/>
              </w:rPr>
            </w:pPr>
            <w:r>
              <w:rPr>
                <w:rFonts w:ascii="Cambria" w:hAnsi="Cambria"/>
                <w:b/>
                <w:sz w:val="22"/>
                <w:szCs w:val="22"/>
              </w:rPr>
              <w:t>TSL/TSK/AHB/</w:t>
            </w:r>
            <w:r w:rsidR="007F297C">
              <w:rPr>
                <w:rFonts w:ascii="Cambria" w:hAnsi="Cambria"/>
                <w:b/>
                <w:color w:val="0000FF"/>
                <w:sz w:val="22"/>
                <w:szCs w:val="22"/>
              </w:rPr>
              <w:t>MAY</w:t>
            </w:r>
            <w:r>
              <w:rPr>
                <w:rFonts w:ascii="Cambria" w:hAnsi="Cambria"/>
                <w:b/>
                <w:color w:val="0000FF"/>
                <w:sz w:val="22"/>
                <w:szCs w:val="22"/>
              </w:rPr>
              <w:t>/</w:t>
            </w:r>
            <w:r w:rsidR="008F270B">
              <w:rPr>
                <w:rFonts w:ascii="Cambria" w:hAnsi="Cambria"/>
                <w:b/>
                <w:color w:val="0000FF"/>
                <w:sz w:val="22"/>
                <w:szCs w:val="22"/>
              </w:rPr>
              <w:t>0</w:t>
            </w:r>
            <w:r w:rsidR="007F297C">
              <w:rPr>
                <w:rFonts w:ascii="Cambria" w:hAnsi="Cambria"/>
                <w:b/>
                <w:color w:val="0000FF"/>
                <w:sz w:val="22"/>
                <w:szCs w:val="22"/>
              </w:rPr>
              <w:t>48</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7F297C">
              <w:rPr>
                <w:rFonts w:ascii="Cambria" w:hAnsi="Cambria"/>
                <w:b/>
                <w:sz w:val="22"/>
                <w:szCs w:val="22"/>
              </w:rPr>
              <w:t xml:space="preserve"> (</w:t>
            </w:r>
            <w:r w:rsidR="007F297C" w:rsidRPr="007F297C">
              <w:rPr>
                <w:rFonts w:ascii="Cambria" w:hAnsi="Cambria"/>
                <w:b/>
                <w:color w:val="FF0000"/>
                <w:sz w:val="22"/>
                <w:szCs w:val="22"/>
              </w:rPr>
              <w:t>Re-Auction</w:t>
            </w:r>
            <w:r w:rsidR="007F297C">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326AEB">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7F297C" w:rsidP="007F297C">
            <w:pPr>
              <w:autoSpaceDE w:val="0"/>
              <w:autoSpaceDN w:val="0"/>
              <w:adjustRightInd w:val="0"/>
              <w:rPr>
                <w:rFonts w:ascii="Cambria" w:hAnsi="Cambria"/>
                <w:b/>
                <w:color w:val="0000FF"/>
                <w:sz w:val="28"/>
                <w:szCs w:val="28"/>
              </w:rPr>
            </w:pPr>
            <w:r>
              <w:rPr>
                <w:rFonts w:ascii="Cambria" w:hAnsi="Cambria"/>
                <w:b/>
                <w:color w:val="0000FF"/>
                <w:sz w:val="28"/>
                <w:szCs w:val="28"/>
              </w:rPr>
              <w:t>11</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Pr>
                <w:rFonts w:ascii="Cambria" w:hAnsi="Cambria"/>
                <w:b/>
                <w:color w:val="0000FF"/>
                <w:sz w:val="28"/>
                <w:szCs w:val="28"/>
              </w:rPr>
              <w:t>2</w:t>
            </w:r>
            <w:r w:rsidR="008F270B">
              <w:rPr>
                <w:rFonts w:ascii="Cambria" w:hAnsi="Cambria"/>
                <w:b/>
                <w:color w:val="0000FF"/>
                <w:sz w:val="28"/>
                <w:szCs w:val="28"/>
              </w:rPr>
              <w:t>:</w:t>
            </w:r>
            <w:r>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7F297C" w:rsidP="007F297C">
            <w:pPr>
              <w:autoSpaceDE w:val="0"/>
              <w:autoSpaceDN w:val="0"/>
              <w:adjustRightInd w:val="0"/>
              <w:rPr>
                <w:rFonts w:ascii="Cambria" w:hAnsi="Cambria"/>
                <w:b/>
              </w:rPr>
            </w:pPr>
            <w:r>
              <w:rPr>
                <w:rFonts w:ascii="Cambria" w:hAnsi="Cambria"/>
                <w:b/>
                <w:color w:val="0000FF"/>
                <w:sz w:val="28"/>
                <w:szCs w:val="28"/>
              </w:rPr>
              <w:t>11</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Pr>
                <w:rFonts w:ascii="Cambria" w:hAnsi="Cambria"/>
                <w:b/>
                <w:color w:val="0000FF"/>
              </w:rPr>
              <w:t>0</w:t>
            </w:r>
            <w:bookmarkStart w:id="0" w:name="_GoBack"/>
            <w:bookmarkEnd w:id="0"/>
            <w:r w:rsidR="001A16C4">
              <w:rPr>
                <w:rFonts w:ascii="Cambria" w:hAnsi="Cambria"/>
                <w:b/>
                <w:color w:val="0000FF"/>
              </w:rPr>
              <w:t>2</w:t>
            </w:r>
            <w:r w:rsidR="008F270B">
              <w:rPr>
                <w:rFonts w:ascii="Cambria" w:hAnsi="Cambria"/>
                <w:b/>
                <w:color w:val="0000FF"/>
              </w:rPr>
              <w:t>:</w:t>
            </w:r>
            <w:r w:rsidR="0050041E">
              <w:rPr>
                <w:rFonts w:ascii="Cambria" w:hAnsi="Cambria"/>
                <w:b/>
                <w:color w:val="0000FF"/>
              </w:rPr>
              <w:t>0</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F16A4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F16A49" w:rsidRDefault="00E20EB5">
            <w:pPr>
              <w:jc w:val="center"/>
              <w:rPr>
                <w:rFonts w:asciiTheme="majorHAnsi" w:hAnsiTheme="majorHAnsi" w:cs="Calibri"/>
                <w:b/>
                <w:color w:val="000000" w:themeColor="text1"/>
                <w:sz w:val="20"/>
                <w:szCs w:val="20"/>
              </w:rPr>
            </w:pPr>
            <w:r w:rsidRPr="00F16A49">
              <w:rPr>
                <w:rFonts w:asciiTheme="majorHAnsi" w:hAnsiTheme="majorHAnsi" w:cs="Calibri"/>
                <w:b/>
                <w:color w:val="000000" w:themeColor="text1"/>
                <w:sz w:val="20"/>
                <w:szCs w:val="20"/>
              </w:rPr>
              <w:t>2104/RAC/K/01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150001864</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pP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Rej</w:t>
            </w:r>
            <w:proofErr w:type="spellEnd"/>
            <w:r w:rsidRPr="00E20EB5">
              <w:rPr>
                <w:rFonts w:ascii="Cambria" w:hAnsi="Cambria" w:cs="Calibri"/>
                <w:b/>
                <w:bCs/>
                <w:color w:val="000000"/>
                <w:sz w:val="20"/>
                <w:szCs w:val="20"/>
                <w:lang w:val="en-IN" w:eastAsia="en-IN"/>
              </w:rPr>
              <w:t>. Aluminum cable, Loading by Excavator</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78442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84425" w:rsidRPr="00E20EB5" w:rsidRDefault="00F16A49" w:rsidP="008201B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84425" w:rsidRPr="00F16A49" w:rsidRDefault="00784425" w:rsidP="008201BC">
            <w:pPr>
              <w:jc w:val="center"/>
              <w:rPr>
                <w:rFonts w:asciiTheme="majorHAnsi" w:hAnsiTheme="majorHAnsi" w:cs="Calibri"/>
                <w:b/>
                <w:color w:val="000000" w:themeColor="text1"/>
                <w:sz w:val="20"/>
                <w:szCs w:val="20"/>
              </w:rPr>
            </w:pPr>
            <w:r w:rsidRPr="00F16A49">
              <w:rPr>
                <w:rFonts w:asciiTheme="majorHAnsi" w:hAnsiTheme="majorHAnsi" w:cs="Calibri"/>
                <w:b/>
                <w:color w:val="000000" w:themeColor="text1"/>
                <w:sz w:val="20"/>
                <w:szCs w:val="20"/>
              </w:rPr>
              <w:t>2104/HPB/K/01</w:t>
            </w:r>
          </w:p>
        </w:tc>
        <w:tc>
          <w:tcPr>
            <w:tcW w:w="135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150003272</w:t>
            </w:r>
          </w:p>
        </w:tc>
        <w:tc>
          <w:tcPr>
            <w:tcW w:w="432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Contaminated HDPE/LDPE bags, Loading by Grapple</w:t>
            </w:r>
            <w:r>
              <w:rPr>
                <w:rFonts w:ascii="Cambria" w:hAnsi="Cambria" w:cs="Calibri"/>
                <w:b/>
                <w:bCs/>
                <w:color w:val="000000"/>
                <w:sz w:val="20"/>
                <w:szCs w:val="20"/>
                <w:lang w:val="en-IN" w:eastAsia="en-IN"/>
              </w:rPr>
              <w:t xml:space="preserve">. </w:t>
            </w:r>
            <w:r w:rsidRPr="00AE3565">
              <w:rPr>
                <w:rFonts w:ascii="Cambria" w:hAnsi="Cambria" w:cs="Calibri"/>
                <w:b/>
                <w:bCs/>
                <w:color w:val="FF0000"/>
                <w:sz w:val="20"/>
                <w:szCs w:val="20"/>
                <w:highlight w:val="yellow"/>
                <w:lang w:val="en-IN" w:eastAsia="en-IN"/>
              </w:rPr>
              <w:t>EPR with valid CTO / CTE and having validity of authorization under category II.</w:t>
            </w:r>
          </w:p>
        </w:tc>
        <w:tc>
          <w:tcPr>
            <w:tcW w:w="74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84425" w:rsidRDefault="00784425" w:rsidP="008201B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5311B8" w:rsidRDefault="008662C0" w:rsidP="005311B8">
      <w:pPr>
        <w:rPr>
          <w:rFonts w:ascii="Cambria" w:hAnsi="Cambria" w:cs="Arial"/>
          <w:b/>
          <w:color w:val="FF0000"/>
          <w:sz w:val="26"/>
          <w:szCs w:val="26"/>
          <w:u w:val="single"/>
          <w:shd w:val="clear" w:color="auto" w:fill="FFFFFF"/>
        </w:rPr>
      </w:pPr>
      <w:r w:rsidRPr="008662C0">
        <w:rPr>
          <w:rFonts w:ascii="Cambria" w:hAnsi="Cambria" w:cs="Arial"/>
          <w:b/>
          <w:noProof/>
          <w:color w:val="FF0000"/>
          <w:sz w:val="26"/>
          <w:szCs w:val="26"/>
          <w:shd w:val="clear" w:color="auto" w:fill="FFFFFF"/>
        </w:rPr>
        <w:drawing>
          <wp:inline distT="0" distB="0" distL="0" distR="0" wp14:anchorId="03FB690C" wp14:editId="5EF9AE6D">
            <wp:extent cx="4053840" cy="3183372"/>
            <wp:effectExtent l="0" t="0" r="3810" b="0"/>
            <wp:docPr id="5" name="Picture 5" descr="C:\Users\Lenovo-pc\Desktop\2024-2025 All folders\TSL\2026-27\029-TSL Kalinganagar Capital &amp; Misc Items auction dt. 27-04-2026\Pics &amp; Videos-New\2104-HPB-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9-TSL Kalinganagar Capital &amp; Misc Items auction dt. 27-04-2026\Pics &amp; Videos-New\2104-HPB-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3840" cy="3183372"/>
                    </a:xfrm>
                    <a:prstGeom prst="rect">
                      <a:avLst/>
                    </a:prstGeom>
                    <a:noFill/>
                    <a:ln>
                      <a:noFill/>
                    </a:ln>
                  </pic:spPr>
                </pic:pic>
              </a:graphicData>
            </a:graphic>
          </wp:inline>
        </w:drawing>
      </w:r>
      <w:r w:rsidR="00F16A49">
        <w:rPr>
          <w:rFonts w:ascii="Cambria" w:hAnsi="Cambria" w:cs="Arial"/>
          <w:b/>
          <w:color w:val="FF0000"/>
          <w:sz w:val="26"/>
          <w:szCs w:val="26"/>
          <w:u w:val="single"/>
          <w:shd w:val="clear" w:color="auto" w:fill="FFFFFF"/>
        </w:rPr>
        <w:t xml:space="preserve"> </w:t>
      </w:r>
      <w:r w:rsidR="00F16A49" w:rsidRPr="00E053F2">
        <w:rPr>
          <w:rFonts w:ascii="Cambria" w:hAnsi="Cambria" w:cs="Arial"/>
          <w:b/>
          <w:noProof/>
          <w:color w:val="FF0000"/>
          <w:sz w:val="26"/>
          <w:szCs w:val="26"/>
          <w:shd w:val="clear" w:color="auto" w:fill="FFFFFF"/>
        </w:rPr>
        <w:drawing>
          <wp:inline distT="0" distB="0" distL="0" distR="0" wp14:anchorId="57751EF2" wp14:editId="43311F8D">
            <wp:extent cx="4240653" cy="3185160"/>
            <wp:effectExtent l="0" t="0" r="7620" b="0"/>
            <wp:docPr id="14" name="Picture 14" descr="C:\Users\Lenovo-pc\Desktop\2024-2025 All folders\TSL\2026-27\029-TSL Kalinganagar Capital &amp; Misc Items auction dt. 27-04-2026\Pics &amp; Videos-New\2104-RAC-K-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9-TSL Kalinganagar Capital &amp; Misc Items auction dt. 27-04-2026\Pics &amp; Videos-New\2104-RAC-K-01 (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0653" cy="3185160"/>
                    </a:xfrm>
                    <a:prstGeom prst="rect">
                      <a:avLst/>
                    </a:prstGeom>
                    <a:noFill/>
                    <a:ln>
                      <a:noFill/>
                    </a:ln>
                  </pic:spPr>
                </pic:pic>
              </a:graphicData>
            </a:graphic>
          </wp:inline>
        </w:drawing>
      </w:r>
    </w:p>
    <w:p w:rsidR="005311B8" w:rsidRDefault="005311B8" w:rsidP="005311B8">
      <w:pPr>
        <w:rPr>
          <w:rFonts w:asciiTheme="majorHAnsi" w:hAnsiTheme="majorHAnsi" w:cs="Calibri"/>
          <w:b/>
          <w:color w:val="0D0D0D" w:themeColor="text1" w:themeTint="F2"/>
          <w:sz w:val="20"/>
          <w:szCs w:val="20"/>
        </w:rPr>
      </w:pPr>
      <w:r w:rsidRPr="005311B8">
        <w:rPr>
          <w:rFonts w:ascii="Cambria" w:hAnsi="Cambria" w:cs="Arial"/>
          <w:b/>
          <w:color w:val="FF0000"/>
          <w:sz w:val="26"/>
          <w:szCs w:val="26"/>
          <w:shd w:val="clear" w:color="auto" w:fill="FFFFFF"/>
        </w:rPr>
        <w:tab/>
      </w:r>
      <w:r w:rsidRPr="005311B8">
        <w:rPr>
          <w:rFonts w:ascii="Cambria" w:hAnsi="Cambria" w:cs="Arial"/>
          <w:b/>
          <w:color w:val="FF0000"/>
          <w:sz w:val="26"/>
          <w:szCs w:val="26"/>
          <w:shd w:val="clear" w:color="auto" w:fill="FFFFFF"/>
        </w:rPr>
        <w:tab/>
      </w:r>
      <w:r w:rsidR="00E719AC">
        <w:rPr>
          <w:rFonts w:ascii="Cambria" w:hAnsi="Cambria" w:cs="Arial"/>
          <w:b/>
          <w:color w:val="FF0000"/>
          <w:sz w:val="26"/>
          <w:szCs w:val="26"/>
          <w:shd w:val="clear" w:color="auto" w:fill="FFFFFF"/>
        </w:rPr>
        <w:tab/>
      </w:r>
      <w:r w:rsidR="008662C0" w:rsidRPr="00F16A49">
        <w:rPr>
          <w:rFonts w:asciiTheme="majorHAnsi" w:hAnsiTheme="majorHAnsi" w:cs="Calibri"/>
          <w:b/>
          <w:color w:val="0D0D0D" w:themeColor="text1" w:themeTint="F2"/>
          <w:sz w:val="20"/>
          <w:szCs w:val="20"/>
        </w:rPr>
        <w:t>2104/HPB/K/01</w:t>
      </w:r>
      <w:r w:rsidR="00F16A49" w:rsidRPr="00F16A4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ab/>
      </w:r>
      <w:r w:rsidR="00865789">
        <w:rPr>
          <w:rFonts w:asciiTheme="majorHAnsi" w:hAnsiTheme="majorHAnsi" w:cs="Calibri"/>
          <w:b/>
          <w:color w:val="0D0D0D" w:themeColor="text1" w:themeTint="F2"/>
          <w:sz w:val="20"/>
          <w:szCs w:val="20"/>
        </w:rPr>
        <w:tab/>
      </w:r>
      <w:r w:rsidR="00865789">
        <w:rPr>
          <w:rFonts w:asciiTheme="majorHAnsi" w:hAnsiTheme="majorHAnsi" w:cs="Calibri"/>
          <w:b/>
          <w:color w:val="0D0D0D" w:themeColor="text1" w:themeTint="F2"/>
          <w:sz w:val="20"/>
          <w:szCs w:val="20"/>
        </w:rPr>
        <w:tab/>
      </w:r>
      <w:r w:rsidR="00F16A49" w:rsidRPr="00F16A49">
        <w:rPr>
          <w:rFonts w:asciiTheme="majorHAnsi" w:hAnsiTheme="majorHAnsi" w:cs="Calibri"/>
          <w:b/>
          <w:color w:val="0D0D0D" w:themeColor="text1" w:themeTint="F2"/>
          <w:sz w:val="20"/>
          <w:szCs w:val="20"/>
        </w:rPr>
        <w:t>2104/RAC/K/01</w:t>
      </w:r>
    </w:p>
    <w:p w:rsidR="003C581C" w:rsidRDefault="00802899" w:rsidP="005311B8">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p>
    <w:p w:rsidR="00C06F25" w:rsidRDefault="00C06F25" w:rsidP="0059110E">
      <w:pPr>
        <w:rPr>
          <w:rFonts w:asciiTheme="majorHAnsi" w:hAnsiTheme="majorHAnsi" w:cs="Calibri"/>
          <w:b/>
          <w:color w:val="0D0D0D" w:themeColor="text1" w:themeTint="F2"/>
          <w:sz w:val="20"/>
          <w:szCs w:val="20"/>
        </w:rPr>
      </w:pPr>
    </w:p>
    <w:p w:rsidR="00780A30" w:rsidRPr="00C06F25" w:rsidRDefault="004557CF" w:rsidP="0059110E">
      <w:pPr>
        <w:rPr>
          <w:rStyle w:val="Hyperlink"/>
          <w:rFonts w:asciiTheme="majorHAnsi" w:hAnsiTheme="majorHAnsi" w:cs="Calibri"/>
          <w:b/>
          <w:sz w:val="20"/>
          <w:szCs w:val="20"/>
          <w:u w:val="none"/>
        </w:rPr>
      </w:pPr>
      <w:r>
        <w:rPr>
          <w:rFonts w:asciiTheme="majorHAnsi" w:hAnsiTheme="majorHAnsi"/>
          <w:b/>
          <w:sz w:val="22"/>
          <w:szCs w:val="22"/>
          <w:u w:val="single"/>
        </w:rPr>
        <w:lastRenderedPageBreak/>
        <w:t xml:space="preserve">Open </w:t>
      </w:r>
      <w:hyperlink r:id="rId52"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4"/>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sectPr w:rsidR="00780A30">
      <w:headerReference w:type="default" r:id="rId58"/>
      <w:footerReference w:type="default" r:id="rId59"/>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EB" w:rsidRDefault="00326AEB">
      <w:r>
        <w:separator/>
      </w:r>
    </w:p>
  </w:endnote>
  <w:endnote w:type="continuationSeparator" w:id="0">
    <w:p w:rsidR="00326AEB" w:rsidRDefault="00326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7F297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7F297C">
      <w:rPr>
        <w:b/>
        <w:noProof/>
      </w:rPr>
      <w:t>29</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EB" w:rsidRDefault="00326AEB">
      <w:r>
        <w:separator/>
      </w:r>
    </w:p>
  </w:footnote>
  <w:footnote w:type="continuationSeparator" w:id="0">
    <w:p w:rsidR="00326AEB" w:rsidRDefault="00326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7F297C">
      <w:rPr>
        <w:color w:val="000000"/>
        <w:lang w:val="en-IN"/>
      </w:rPr>
      <w:t>MAY</w:t>
    </w:r>
    <w:r w:rsidR="006E13A0">
      <w:rPr>
        <w:color w:val="000000"/>
        <w:lang w:val="en-IN"/>
      </w:rPr>
      <w:t>/</w:t>
    </w:r>
    <w:r w:rsidR="008F270B">
      <w:rPr>
        <w:color w:val="000000"/>
        <w:lang w:val="en-IN"/>
      </w:rPr>
      <w:t>0</w:t>
    </w:r>
    <w:r w:rsidR="007F297C">
      <w:rPr>
        <w:color w:val="000000"/>
        <w:lang w:val="en-IN"/>
      </w:rPr>
      <w:t>48</w:t>
    </w:r>
    <w:r>
      <w:rPr>
        <w:color w:val="000000"/>
        <w:lang w:val="en-IN"/>
      </w:rPr>
      <w:t>/2</w:t>
    </w:r>
    <w:r w:rsidR="008F270B">
      <w:rPr>
        <w:color w:val="000000"/>
        <w:lang w:val="en-IN"/>
      </w:rPr>
      <w:t>6</w:t>
    </w:r>
    <w:r>
      <w:rPr>
        <w:color w:val="000000"/>
        <w:lang w:val="en-IN"/>
      </w:rPr>
      <w:t>-2</w:t>
    </w:r>
    <w:r w:rsidR="008F270B">
      <w:rPr>
        <w:color w:val="000000"/>
        <w:lang w:val="en-IN"/>
      </w:rPr>
      <w:t>7</w:t>
    </w:r>
    <w:r w:rsidR="007F297C">
      <w:rPr>
        <w:color w:val="000000"/>
        <w:lang w:val="en-IN"/>
      </w:rPr>
      <w:t xml:space="preserve"> (Re-Auction)</w:t>
    </w:r>
  </w:p>
  <w:p w:rsidR="00B300DD" w:rsidRDefault="007F297C">
    <w:pPr>
      <w:pStyle w:val="Header"/>
      <w:pBdr>
        <w:between w:val="single" w:sz="4" w:space="1" w:color="4F81BD"/>
      </w:pBdr>
      <w:spacing w:line="276" w:lineRule="auto"/>
      <w:jc w:val="center"/>
      <w:rPr>
        <w:color w:val="000000"/>
      </w:rPr>
    </w:pPr>
    <w:r>
      <w:rPr>
        <w:color w:val="000000"/>
      </w:rPr>
      <w:t>May</w:t>
    </w:r>
    <w:r w:rsidR="008F270B">
      <w:rPr>
        <w:color w:val="000000"/>
      </w:rPr>
      <w:t xml:space="preserve"> </w:t>
    </w:r>
    <w:r>
      <w:rPr>
        <w:color w:val="000000"/>
      </w:rPr>
      <w:t>09</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AEB"/>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46"/>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97C"/>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78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24"/>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F25"/>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4AF"/>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AC"/>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A49"/>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4883"/>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theme" Target="theme/theme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7D6736-726F-4CD7-94E3-B6F1E1448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6389</Words>
  <Characters>36418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cp:revision>
  <cp:lastPrinted>2018-04-11T07:20:00Z</cp:lastPrinted>
  <dcterms:created xsi:type="dcterms:W3CDTF">2026-05-09T07:58:00Z</dcterms:created>
  <dcterms:modified xsi:type="dcterms:W3CDTF">2026-05-09T08:01:00Z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