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53CE6">
        <w:rPr>
          <w:rFonts w:ascii="Cambria" w:hAnsi="Cambria"/>
          <w:b/>
          <w:sz w:val="22"/>
          <w:szCs w:val="22"/>
          <w:highlight w:val="yellow"/>
        </w:rPr>
        <w:t xml:space="preserve">Auction of </w:t>
      </w:r>
      <w:r w:rsidR="00900628">
        <w:rPr>
          <w:rFonts w:ascii="Cambria" w:hAnsi="Cambria"/>
          <w:b/>
          <w:sz w:val="22"/>
          <w:szCs w:val="22"/>
          <w:highlight w:val="yellow"/>
        </w:rPr>
        <w:t>Capital</w:t>
      </w:r>
      <w:r w:rsidR="005E76AA">
        <w:rPr>
          <w:rFonts w:ascii="Cambria" w:hAnsi="Cambria"/>
          <w:b/>
          <w:sz w:val="22"/>
          <w:szCs w:val="22"/>
          <w:highlight w:val="yellow"/>
        </w:rPr>
        <w:t xml:space="preserve"> Item</w:t>
      </w:r>
      <w:r w:rsidR="00E61318">
        <w:rPr>
          <w:rFonts w:ascii="Cambria" w:hAnsi="Cambria"/>
          <w:b/>
          <w:sz w:val="22"/>
          <w:szCs w:val="22"/>
          <w:highlight w:val="yellow"/>
        </w:rPr>
        <w:t>s</w:t>
      </w:r>
      <w:r w:rsidRPr="00F53CE6">
        <w:rPr>
          <w:rFonts w:ascii="Cambria" w:hAnsi="Cambria"/>
          <w:b/>
          <w:sz w:val="22"/>
          <w:szCs w:val="22"/>
          <w:highlight w:val="yellow"/>
        </w:rPr>
        <w:t>, Jamshedpur</w:t>
      </w:r>
      <w:r w:rsidR="00A13448">
        <w:rPr>
          <w:rFonts w:ascii="Cambria" w:hAnsi="Cambria"/>
          <w:b/>
          <w:sz w:val="22"/>
          <w:szCs w:val="22"/>
          <w:highlight w:val="yellow"/>
        </w:rPr>
        <w:t xml:space="preserve"> </w:t>
      </w:r>
      <w:r w:rsidRPr="00F53CE6">
        <w:rPr>
          <w:rFonts w:ascii="Cambria" w:hAnsi="Cambria"/>
          <w:b/>
          <w:sz w:val="22"/>
          <w:szCs w:val="22"/>
          <w:highlight w:val="yellow"/>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0A1352">
            <w:pPr>
              <w:autoSpaceDE w:val="0"/>
              <w:autoSpaceDN w:val="0"/>
              <w:adjustRightInd w:val="0"/>
              <w:rPr>
                <w:rFonts w:ascii="Cambria" w:hAnsi="Cambria"/>
                <w:b/>
                <w:color w:val="FF0000"/>
              </w:rPr>
            </w:pPr>
            <w:r w:rsidRPr="005D5A18">
              <w:rPr>
                <w:rFonts w:ascii="Cambria" w:hAnsi="Cambria"/>
                <w:b/>
                <w:sz w:val="22"/>
                <w:szCs w:val="22"/>
              </w:rPr>
              <w:t>TSL/AHB/</w:t>
            </w:r>
            <w:r w:rsidR="000A1352">
              <w:rPr>
                <w:rFonts w:ascii="Cambria" w:hAnsi="Cambria"/>
                <w:b/>
                <w:color w:val="0000FF"/>
                <w:sz w:val="22"/>
                <w:szCs w:val="22"/>
              </w:rPr>
              <w:t>NOVEM</w:t>
            </w:r>
            <w:r w:rsidR="001E2B4B">
              <w:rPr>
                <w:rFonts w:ascii="Cambria" w:hAnsi="Cambria"/>
                <w:b/>
                <w:color w:val="0000FF"/>
                <w:sz w:val="22"/>
                <w:szCs w:val="22"/>
              </w:rPr>
              <w:t>BER</w:t>
            </w:r>
            <w:r>
              <w:rPr>
                <w:rFonts w:ascii="Cambria" w:hAnsi="Cambria"/>
                <w:b/>
                <w:color w:val="0000FF"/>
                <w:sz w:val="22"/>
                <w:szCs w:val="22"/>
              </w:rPr>
              <w:t>/</w:t>
            </w:r>
            <w:r w:rsidR="001E2B4B">
              <w:rPr>
                <w:rFonts w:ascii="Cambria" w:hAnsi="Cambria"/>
                <w:b/>
                <w:color w:val="0000FF"/>
                <w:sz w:val="22"/>
                <w:szCs w:val="22"/>
              </w:rPr>
              <w:t>2</w:t>
            </w:r>
            <w:r w:rsidR="000A1352">
              <w:rPr>
                <w:rFonts w:ascii="Cambria" w:hAnsi="Cambria"/>
                <w:b/>
                <w:color w:val="0000FF"/>
                <w:sz w:val="22"/>
                <w:szCs w:val="22"/>
              </w:rPr>
              <w:t>47</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bookmarkStart w:id="0" w:name="_GoBack"/>
            <w:bookmarkEnd w:id="0"/>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C4791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F0741" w:rsidP="00400280">
            <w:pPr>
              <w:autoSpaceDE w:val="0"/>
              <w:autoSpaceDN w:val="0"/>
              <w:adjustRightInd w:val="0"/>
              <w:rPr>
                <w:rFonts w:ascii="Cambria" w:hAnsi="Cambria"/>
                <w:b/>
                <w:color w:val="0000FF"/>
                <w:sz w:val="28"/>
                <w:szCs w:val="28"/>
              </w:rPr>
            </w:pPr>
            <w:r>
              <w:rPr>
                <w:rFonts w:ascii="Cambria" w:hAnsi="Cambria"/>
                <w:b/>
                <w:color w:val="0000FF"/>
                <w:sz w:val="28"/>
                <w:szCs w:val="28"/>
              </w:rPr>
              <w:t>1</w:t>
            </w:r>
            <w:r w:rsidR="000A1352">
              <w:rPr>
                <w:rFonts w:ascii="Cambria" w:hAnsi="Cambria"/>
                <w:b/>
                <w:color w:val="0000FF"/>
                <w:sz w:val="28"/>
                <w:szCs w:val="28"/>
              </w:rPr>
              <w:t>0th</w:t>
            </w:r>
            <w:r w:rsidR="003F0E57">
              <w:rPr>
                <w:rFonts w:ascii="Cambria" w:hAnsi="Cambria"/>
                <w:b/>
                <w:color w:val="0000FF"/>
                <w:sz w:val="28"/>
                <w:szCs w:val="28"/>
              </w:rPr>
              <w:t xml:space="preserve"> </w:t>
            </w:r>
            <w:r w:rsidR="000A1352">
              <w:rPr>
                <w:rFonts w:ascii="Cambria" w:hAnsi="Cambria"/>
                <w:b/>
                <w:color w:val="0000FF"/>
                <w:sz w:val="28"/>
                <w:szCs w:val="28"/>
              </w:rPr>
              <w:t>Novem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sidR="00400280">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F0741" w:rsidP="00400280">
            <w:pPr>
              <w:autoSpaceDE w:val="0"/>
              <w:autoSpaceDN w:val="0"/>
              <w:adjustRightInd w:val="0"/>
              <w:rPr>
                <w:rFonts w:ascii="Cambria" w:hAnsi="Cambria"/>
                <w:b/>
              </w:rPr>
            </w:pPr>
            <w:r>
              <w:rPr>
                <w:rFonts w:ascii="Cambria" w:hAnsi="Cambria"/>
                <w:b/>
                <w:color w:val="0000FF"/>
                <w:sz w:val="28"/>
                <w:szCs w:val="28"/>
              </w:rPr>
              <w:t>1</w:t>
            </w:r>
            <w:r w:rsidR="000A1352">
              <w:rPr>
                <w:rFonts w:ascii="Cambria" w:hAnsi="Cambria"/>
                <w:b/>
                <w:color w:val="0000FF"/>
                <w:sz w:val="28"/>
                <w:szCs w:val="28"/>
              </w:rPr>
              <w:t>0th</w:t>
            </w:r>
            <w:r w:rsidR="003F0E57">
              <w:rPr>
                <w:rFonts w:ascii="Cambria" w:hAnsi="Cambria"/>
                <w:b/>
                <w:color w:val="0000FF"/>
                <w:sz w:val="28"/>
                <w:szCs w:val="28"/>
              </w:rPr>
              <w:t xml:space="preserve"> </w:t>
            </w:r>
            <w:r w:rsidR="000A1352">
              <w:rPr>
                <w:rFonts w:ascii="Cambria" w:hAnsi="Cambria"/>
                <w:b/>
                <w:color w:val="0000FF"/>
                <w:sz w:val="28"/>
                <w:szCs w:val="28"/>
              </w:rPr>
              <w:t>Novem</w:t>
            </w:r>
            <w:r>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sidR="00400280">
              <w:rPr>
                <w:rFonts w:ascii="Cambria" w:hAnsi="Cambria"/>
                <w:b/>
                <w:color w:val="0000FF"/>
                <w:sz w:val="28"/>
                <w:szCs w:val="28"/>
              </w:rPr>
              <w:t>2</w:t>
            </w:r>
            <w:r w:rsidR="0081542F" w:rsidRPr="00153D82">
              <w:rPr>
                <w:rFonts w:ascii="Cambria" w:hAnsi="Cambria"/>
                <w:b/>
                <w:color w:val="0000FF"/>
                <w:sz w:val="28"/>
                <w:szCs w:val="28"/>
              </w:rPr>
              <w:t>:</w:t>
            </w:r>
            <w:r w:rsidR="00400280">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197B45" w:rsidRDefault="00197B45"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1E531A"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E531A" w:rsidRDefault="001E531A" w:rsidP="007F29A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1E531A" w:rsidRDefault="001E531A" w:rsidP="007F29A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jc w:val="center"/>
              <w:rPr>
                <w:rFonts w:ascii="Cambria" w:hAnsi="Cambria" w:cs="Calibri"/>
                <w:b/>
                <w:bCs/>
                <w:color w:val="000000"/>
                <w:sz w:val="18"/>
                <w:szCs w:val="18"/>
                <w:lang w:val="en-IN" w:eastAsia="en-IN"/>
              </w:rPr>
            </w:pPr>
            <w:r w:rsidRPr="001E531A">
              <w:rPr>
                <w:rFonts w:ascii="Cambria" w:hAnsi="Cambria" w:cs="Calibri"/>
                <w:b/>
                <w:bCs/>
                <w:color w:val="000000"/>
                <w:sz w:val="18"/>
                <w:szCs w:val="18"/>
                <w:lang w:val="en-IN" w:eastAsia="en-IN"/>
              </w:rPr>
              <w:t>TRF Burma Mines</w:t>
            </w:r>
            <w:r w:rsidR="00C04915">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jc w:val="center"/>
              <w:rPr>
                <w:rFonts w:ascii="Cambria" w:hAnsi="Cambria" w:cs="Calibri"/>
                <w:b/>
                <w:color w:val="0D0D0D" w:themeColor="text1" w:themeTint="F2"/>
                <w:sz w:val="20"/>
                <w:szCs w:val="20"/>
              </w:rPr>
            </w:pPr>
            <w:r w:rsidRPr="001E531A">
              <w:rPr>
                <w:rFonts w:ascii="Cambria" w:hAnsi="Cambria" w:cs="Calibri"/>
                <w:b/>
                <w:color w:val="0D0D0D" w:themeColor="text1" w:themeTint="F2"/>
                <w:sz w:val="20"/>
                <w:szCs w:val="20"/>
              </w:rPr>
              <w:t>TGS-251009</w:t>
            </w:r>
          </w:p>
        </w:tc>
        <w:tc>
          <w:tcPr>
            <w:tcW w:w="1220"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jc w:val="center"/>
              <w:rPr>
                <w:rFonts w:ascii="Cambria" w:hAnsi="Cambria" w:cs="Calibri"/>
                <w:b/>
                <w:bCs/>
                <w:color w:val="000000"/>
                <w:sz w:val="18"/>
                <w:szCs w:val="18"/>
                <w:lang w:val="en-IN" w:eastAsia="en-IN"/>
              </w:rPr>
            </w:pPr>
            <w:r w:rsidRPr="001E531A">
              <w:rPr>
                <w:rFonts w:ascii="Cambria" w:hAnsi="Cambria" w:cs="Calibri"/>
                <w:b/>
                <w:bCs/>
                <w:color w:val="000000"/>
                <w:sz w:val="18"/>
                <w:szCs w:val="18"/>
                <w:lang w:val="en-IN" w:eastAsia="en-IN"/>
              </w:rPr>
              <w:t>0041TG082584</w:t>
            </w:r>
          </w:p>
        </w:tc>
        <w:tc>
          <w:tcPr>
            <w:tcW w:w="3664"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rPr>
                <w:rFonts w:ascii="Cambria" w:hAnsi="Cambria" w:cs="Arial"/>
                <w:b/>
                <w:bCs/>
                <w:color w:val="000000"/>
                <w:sz w:val="20"/>
                <w:szCs w:val="20"/>
              </w:rPr>
            </w:pPr>
            <w:r w:rsidRPr="001E531A">
              <w:rPr>
                <w:rFonts w:ascii="Cambria" w:hAnsi="Cambria" w:cs="Arial"/>
                <w:b/>
                <w:bCs/>
                <w:color w:val="000000"/>
                <w:sz w:val="20"/>
                <w:szCs w:val="20"/>
              </w:rPr>
              <w:t>Rejected Bearing Scrap</w:t>
            </w:r>
          </w:p>
        </w:tc>
        <w:tc>
          <w:tcPr>
            <w:tcW w:w="708"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jc w:val="center"/>
              <w:rPr>
                <w:rFonts w:ascii="Cambria" w:hAnsi="Cambria" w:cs="Arial"/>
                <w:b/>
                <w:bCs/>
                <w:color w:val="000000"/>
                <w:sz w:val="20"/>
                <w:szCs w:val="20"/>
              </w:rPr>
            </w:pPr>
            <w:r w:rsidRPr="001E531A">
              <w:rPr>
                <w:rFonts w:ascii="Cambria" w:hAnsi="Cambria" w:cs="Arial"/>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1E531A" w:rsidRPr="001E531A" w:rsidRDefault="001E531A" w:rsidP="001E531A">
            <w:pPr>
              <w:jc w:val="center"/>
              <w:rPr>
                <w:rFonts w:ascii="Cambria" w:hAnsi="Cambria" w:cs="Arial"/>
                <w:b/>
                <w:bCs/>
                <w:color w:val="000000"/>
                <w:sz w:val="20"/>
                <w:szCs w:val="20"/>
              </w:rPr>
            </w:pPr>
            <w:r w:rsidRPr="001E531A">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E531A" w:rsidRPr="00080ADC" w:rsidRDefault="001E531A"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E531A" w:rsidRPr="00080ADC" w:rsidRDefault="001E531A"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E531A" w:rsidRDefault="001E531A"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E531A" w:rsidRPr="00FE413C" w:rsidRDefault="001E531A"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E531A" w:rsidRPr="00CD4F42" w:rsidRDefault="001E531A" w:rsidP="007F29A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E531A" w:rsidRPr="00CD4F42" w:rsidTr="007F29AE">
              <w:tc>
                <w:tcPr>
                  <w:tcW w:w="12821" w:type="dxa"/>
                  <w:shd w:val="clear" w:color="auto" w:fill="FFFFFF"/>
                  <w:noWrap/>
                  <w:hideMark/>
                </w:tcPr>
                <w:p w:rsidR="001E531A" w:rsidRPr="00CD4F42" w:rsidRDefault="001E531A" w:rsidP="007F29AE">
                  <w:pPr>
                    <w:jc w:val="center"/>
                    <w:rPr>
                      <w:rFonts w:ascii="Cambria" w:hAnsi="Cambria" w:cs="Calibri"/>
                      <w:b/>
                      <w:color w:val="000000"/>
                      <w:sz w:val="18"/>
                      <w:szCs w:val="18"/>
                      <w:lang w:val="en-IN" w:eastAsia="en-IN"/>
                    </w:rPr>
                  </w:pPr>
                </w:p>
              </w:tc>
            </w:tr>
          </w:tbl>
          <w:p w:rsidR="001E531A" w:rsidRPr="00CD4F42" w:rsidRDefault="001E531A" w:rsidP="007F29A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E531A" w:rsidRDefault="00C47910" w:rsidP="007F29AE">
            <w:pPr>
              <w:jc w:val="center"/>
            </w:pPr>
            <w:hyperlink r:id="rId46" w:tgtFrame="_blank" w:history="1">
              <w:r w:rsidR="001E531A" w:rsidRPr="00672920">
                <w:rPr>
                  <w:rStyle w:val="Hyperlink"/>
                  <w:rFonts w:ascii="Cambria" w:hAnsi="Cambria" w:cs="Calibri"/>
                  <w:b/>
                  <w:bCs/>
                  <w:color w:val="000000"/>
                  <w:sz w:val="18"/>
                  <w:szCs w:val="18"/>
                  <w:u w:val="none"/>
                  <w:shd w:val="clear" w:color="auto" w:fill="FFFFFF"/>
                  <w:lang w:val="en-IN" w:eastAsia="en-IN"/>
                </w:rPr>
                <w:t>9234669593</w:t>
              </w:r>
            </w:hyperlink>
          </w:p>
        </w:tc>
      </w:tr>
      <w:tr w:rsidR="00A77C43" w:rsidRPr="006B7495" w:rsidTr="00A77C4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77C43" w:rsidRDefault="00A77C43" w:rsidP="00DD45A2">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A77C43" w:rsidRDefault="00A77C43" w:rsidP="00DD45A2">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A77C43" w:rsidRPr="00A77C43" w:rsidRDefault="00A77C43" w:rsidP="00A77C43">
            <w:pPr>
              <w:jc w:val="center"/>
              <w:rPr>
                <w:rFonts w:ascii="Cambria" w:hAnsi="Cambria" w:cs="Calibri"/>
                <w:b/>
                <w:bCs/>
                <w:color w:val="000000"/>
                <w:sz w:val="18"/>
                <w:szCs w:val="18"/>
                <w:lang w:val="en-IN" w:eastAsia="en-IN"/>
              </w:rPr>
            </w:pPr>
            <w:r w:rsidRPr="00A77C43">
              <w:rPr>
                <w:rFonts w:ascii="Cambria" w:hAnsi="Cambria" w:cs="Calibri"/>
                <w:b/>
                <w:bCs/>
                <w:color w:val="000000"/>
                <w:sz w:val="18"/>
                <w:szCs w:val="18"/>
                <w:lang w:val="en-IN" w:eastAsia="en-IN"/>
              </w:rPr>
              <w:t xml:space="preserve">TGS </w:t>
            </w:r>
            <w:proofErr w:type="spellStart"/>
            <w:r w:rsidRPr="00A77C43">
              <w:rPr>
                <w:rFonts w:ascii="Cambria" w:hAnsi="Cambria" w:cs="Calibri"/>
                <w:b/>
                <w:bCs/>
                <w:color w:val="000000"/>
                <w:sz w:val="18"/>
                <w:szCs w:val="18"/>
                <w:lang w:val="en-IN" w:eastAsia="en-IN"/>
              </w:rPr>
              <w:t>Gamharia</w:t>
            </w:r>
            <w:proofErr w:type="spellEnd"/>
            <w:r w:rsidR="00C04915">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A77C43" w:rsidRPr="00A77C43" w:rsidRDefault="00A77C43" w:rsidP="00A77C43">
            <w:pPr>
              <w:jc w:val="center"/>
              <w:rPr>
                <w:rFonts w:ascii="Cambria" w:hAnsi="Cambria" w:cs="Calibri"/>
                <w:b/>
                <w:color w:val="0D0D0D" w:themeColor="text1" w:themeTint="F2"/>
                <w:sz w:val="20"/>
                <w:szCs w:val="20"/>
              </w:rPr>
            </w:pPr>
            <w:r w:rsidRPr="00A77C43">
              <w:rPr>
                <w:rFonts w:ascii="Cambria" w:hAnsi="Cambria" w:cs="Calibri"/>
                <w:b/>
                <w:color w:val="0D0D0D" w:themeColor="text1" w:themeTint="F2"/>
                <w:sz w:val="20"/>
                <w:szCs w:val="20"/>
              </w:rPr>
              <w:t>TGS-251004</w:t>
            </w:r>
          </w:p>
        </w:tc>
        <w:tc>
          <w:tcPr>
            <w:tcW w:w="1220" w:type="dxa"/>
            <w:tcBorders>
              <w:top w:val="nil"/>
              <w:left w:val="nil"/>
              <w:bottom w:val="single" w:sz="4" w:space="0" w:color="auto"/>
              <w:right w:val="single" w:sz="4" w:space="0" w:color="auto"/>
            </w:tcBorders>
            <w:shd w:val="clear" w:color="auto" w:fill="auto"/>
            <w:vAlign w:val="center"/>
          </w:tcPr>
          <w:p w:rsidR="00A77C43" w:rsidRPr="00A77C43" w:rsidRDefault="00A77C43" w:rsidP="00A77C43">
            <w:pPr>
              <w:jc w:val="center"/>
              <w:rPr>
                <w:rFonts w:ascii="Cambria" w:hAnsi="Cambria" w:cs="Calibri"/>
                <w:b/>
                <w:bCs/>
                <w:color w:val="000000"/>
                <w:sz w:val="18"/>
                <w:szCs w:val="18"/>
                <w:lang w:val="en-IN" w:eastAsia="en-IN"/>
              </w:rPr>
            </w:pPr>
            <w:r w:rsidRPr="00A77C43">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A77C43" w:rsidRPr="00A77C43" w:rsidRDefault="00A77C43" w:rsidP="00A77C43">
            <w:pPr>
              <w:rPr>
                <w:rFonts w:ascii="Cambria" w:hAnsi="Cambria" w:cs="Arial"/>
                <w:b/>
                <w:bCs/>
                <w:color w:val="000000"/>
                <w:sz w:val="20"/>
                <w:szCs w:val="20"/>
              </w:rPr>
            </w:pPr>
            <w:r w:rsidRPr="00A77C43">
              <w:rPr>
                <w:rFonts w:ascii="Cambria" w:hAnsi="Cambria" w:cs="Arial"/>
                <w:b/>
                <w:bCs/>
                <w:color w:val="000000"/>
                <w:sz w:val="20"/>
                <w:szCs w:val="20"/>
              </w:rPr>
              <w:t>Rejected Packing wood Scrap</w:t>
            </w:r>
          </w:p>
        </w:tc>
        <w:tc>
          <w:tcPr>
            <w:tcW w:w="708" w:type="dxa"/>
            <w:tcBorders>
              <w:top w:val="nil"/>
              <w:left w:val="nil"/>
              <w:bottom w:val="single" w:sz="4" w:space="0" w:color="auto"/>
              <w:right w:val="single" w:sz="4" w:space="0" w:color="auto"/>
            </w:tcBorders>
            <w:shd w:val="clear" w:color="auto" w:fill="auto"/>
            <w:vAlign w:val="center"/>
          </w:tcPr>
          <w:p w:rsidR="00A77C43" w:rsidRDefault="00A77C43" w:rsidP="00A77C43">
            <w:pPr>
              <w:jc w:val="center"/>
              <w:rPr>
                <w:rFonts w:ascii="Arial" w:hAnsi="Arial" w:cs="Arial"/>
                <w:color w:val="000000"/>
              </w:rPr>
            </w:pPr>
            <w:r w:rsidRPr="00A77C43">
              <w:rPr>
                <w:rFonts w:ascii="Cambria" w:hAnsi="Cambria" w:cs="Arial"/>
                <w:b/>
                <w:bCs/>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tcPr>
          <w:p w:rsidR="00A77C43" w:rsidRPr="00A77C43" w:rsidRDefault="00A77C43" w:rsidP="00A77C43">
            <w:pPr>
              <w:jc w:val="center"/>
              <w:rPr>
                <w:rFonts w:ascii="Cambria" w:hAnsi="Cambria" w:cs="Arial"/>
                <w:b/>
                <w:bCs/>
                <w:color w:val="000000"/>
                <w:sz w:val="20"/>
                <w:szCs w:val="20"/>
              </w:rPr>
            </w:pPr>
            <w:r w:rsidRPr="00A77C4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77C43" w:rsidRPr="00080ADC" w:rsidRDefault="00A77C43" w:rsidP="00690E69">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77C43" w:rsidRPr="00080ADC" w:rsidRDefault="00A77C43" w:rsidP="00690E69">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77C43" w:rsidRDefault="00A77C43" w:rsidP="00690E69">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77C43" w:rsidRPr="00FE413C" w:rsidRDefault="00A77C43" w:rsidP="00690E69">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77C43" w:rsidRPr="00CD4F42" w:rsidRDefault="00A77C43" w:rsidP="00690E69">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77C43" w:rsidRPr="00CD4F42" w:rsidTr="00690E69">
              <w:tc>
                <w:tcPr>
                  <w:tcW w:w="12821" w:type="dxa"/>
                  <w:shd w:val="clear" w:color="auto" w:fill="FFFFFF"/>
                  <w:noWrap/>
                  <w:hideMark/>
                </w:tcPr>
                <w:p w:rsidR="00A77C43" w:rsidRPr="00CD4F42" w:rsidRDefault="00A77C43" w:rsidP="00690E69">
                  <w:pPr>
                    <w:jc w:val="center"/>
                    <w:rPr>
                      <w:rFonts w:ascii="Cambria" w:hAnsi="Cambria" w:cs="Calibri"/>
                      <w:b/>
                      <w:color w:val="000000"/>
                      <w:sz w:val="18"/>
                      <w:szCs w:val="18"/>
                      <w:lang w:val="en-IN" w:eastAsia="en-IN"/>
                    </w:rPr>
                  </w:pPr>
                </w:p>
              </w:tc>
            </w:tr>
          </w:tbl>
          <w:p w:rsidR="00A77C43" w:rsidRPr="00CD4F42" w:rsidRDefault="00A77C43" w:rsidP="00690E69">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77C43" w:rsidRDefault="00C47910" w:rsidP="00690E69">
            <w:pPr>
              <w:jc w:val="center"/>
            </w:pPr>
            <w:hyperlink r:id="rId47" w:tgtFrame="_blank" w:history="1">
              <w:r w:rsidR="00A77C43" w:rsidRPr="00672920">
                <w:rPr>
                  <w:rStyle w:val="Hyperlink"/>
                  <w:rFonts w:ascii="Cambria" w:hAnsi="Cambria" w:cs="Calibri"/>
                  <w:b/>
                  <w:bCs/>
                  <w:color w:val="000000"/>
                  <w:sz w:val="18"/>
                  <w:szCs w:val="18"/>
                  <w:u w:val="none"/>
                  <w:shd w:val="clear" w:color="auto" w:fill="FFFFFF"/>
                  <w:lang w:val="en-IN" w:eastAsia="en-IN"/>
                </w:rPr>
                <w:t>9234669593</w:t>
              </w:r>
            </w:hyperlink>
          </w:p>
        </w:tc>
      </w:tr>
      <w:tr w:rsidR="00095568" w:rsidRPr="006B7495" w:rsidTr="00870527">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095568" w:rsidRDefault="000A0001" w:rsidP="00DD45A2">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095568" w:rsidRDefault="00095568" w:rsidP="00DD45A2">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095568" w:rsidRPr="00572E54" w:rsidRDefault="00095568" w:rsidP="007F29AE">
            <w:pPr>
              <w:jc w:val="center"/>
              <w:rPr>
                <w:rFonts w:ascii="Cambria" w:hAnsi="Cambria" w:cs="Calibri"/>
                <w:b/>
                <w:bCs/>
                <w:color w:val="000000"/>
                <w:sz w:val="18"/>
                <w:szCs w:val="18"/>
                <w:lang w:val="en-IN" w:eastAsia="en-IN"/>
              </w:rPr>
            </w:pPr>
            <w:r w:rsidRPr="00572E54">
              <w:rPr>
                <w:rFonts w:ascii="Cambria" w:hAnsi="Cambria" w:cs="Calibri"/>
                <w:b/>
                <w:bCs/>
                <w:color w:val="000000"/>
                <w:sz w:val="18"/>
                <w:szCs w:val="18"/>
                <w:lang w:val="en-IN" w:eastAsia="en-IN"/>
              </w:rPr>
              <w:t xml:space="preserve">TGS </w:t>
            </w:r>
            <w:proofErr w:type="spellStart"/>
            <w:r w:rsidRPr="00572E54">
              <w:rPr>
                <w:rFonts w:ascii="Cambria" w:hAnsi="Cambria" w:cs="Calibri"/>
                <w:b/>
                <w:bCs/>
                <w:color w:val="000000"/>
                <w:sz w:val="18"/>
                <w:szCs w:val="18"/>
                <w:lang w:val="en-IN" w:eastAsia="en-IN"/>
              </w:rPr>
              <w:t>Gamharia</w:t>
            </w:r>
            <w:proofErr w:type="spellEnd"/>
            <w:r w:rsidRPr="00572E54">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095568" w:rsidRPr="001E531A" w:rsidRDefault="00095568" w:rsidP="007F29AE">
            <w:pPr>
              <w:jc w:val="center"/>
              <w:rPr>
                <w:rFonts w:ascii="Cambria" w:hAnsi="Cambria" w:cs="Calibri"/>
                <w:b/>
                <w:color w:val="0D0D0D" w:themeColor="text1" w:themeTint="F2"/>
                <w:sz w:val="20"/>
                <w:szCs w:val="20"/>
              </w:rPr>
            </w:pPr>
            <w:r w:rsidRPr="001E531A">
              <w:rPr>
                <w:rFonts w:ascii="Cambria" w:hAnsi="Cambria" w:cs="Calibri"/>
                <w:b/>
                <w:color w:val="0D0D0D" w:themeColor="text1" w:themeTint="F2"/>
                <w:sz w:val="20"/>
                <w:szCs w:val="20"/>
              </w:rPr>
              <w:t>TGS-251006</w:t>
            </w:r>
          </w:p>
        </w:tc>
        <w:tc>
          <w:tcPr>
            <w:tcW w:w="1220" w:type="dxa"/>
            <w:tcBorders>
              <w:top w:val="nil"/>
              <w:left w:val="nil"/>
              <w:bottom w:val="single" w:sz="4" w:space="0" w:color="auto"/>
              <w:right w:val="single" w:sz="4" w:space="0" w:color="auto"/>
            </w:tcBorders>
            <w:shd w:val="clear" w:color="auto" w:fill="auto"/>
            <w:vAlign w:val="center"/>
          </w:tcPr>
          <w:p w:rsidR="00095568" w:rsidRPr="008C6367" w:rsidRDefault="00095568" w:rsidP="007F29AE">
            <w:pPr>
              <w:rPr>
                <w:rFonts w:ascii="Cambria" w:hAnsi="Cambria" w:cs="Calibri"/>
                <w:b/>
                <w:bCs/>
                <w:color w:val="000000"/>
                <w:sz w:val="18"/>
                <w:szCs w:val="18"/>
                <w:highlight w:val="yellow"/>
                <w:lang w:val="en-IN" w:eastAsia="en-IN"/>
              </w:rPr>
            </w:pPr>
            <w:r w:rsidRPr="001E531A">
              <w:rPr>
                <w:rFonts w:ascii="Cambria" w:hAnsi="Cambria" w:cs="Calibri"/>
                <w:b/>
                <w:bCs/>
                <w:color w:val="000000"/>
                <w:sz w:val="18"/>
                <w:szCs w:val="18"/>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095568" w:rsidRPr="008C6367" w:rsidRDefault="00095568" w:rsidP="00095568">
            <w:pPr>
              <w:rPr>
                <w:rFonts w:ascii="Cambria" w:hAnsi="Cambria" w:cs="Arial"/>
                <w:b/>
                <w:bCs/>
                <w:color w:val="000000"/>
                <w:sz w:val="20"/>
                <w:szCs w:val="20"/>
                <w:highlight w:val="yellow"/>
              </w:rPr>
            </w:pPr>
            <w:r w:rsidRPr="001E531A">
              <w:rPr>
                <w:rFonts w:ascii="Cambria" w:hAnsi="Cambria" w:cs="Arial"/>
                <w:b/>
                <w:bCs/>
                <w:color w:val="000000"/>
                <w:sz w:val="20"/>
                <w:szCs w:val="20"/>
              </w:rPr>
              <w:t>Brass chips</w:t>
            </w:r>
          </w:p>
        </w:tc>
        <w:tc>
          <w:tcPr>
            <w:tcW w:w="708" w:type="dxa"/>
            <w:tcBorders>
              <w:top w:val="nil"/>
              <w:left w:val="nil"/>
              <w:bottom w:val="single" w:sz="4" w:space="0" w:color="auto"/>
              <w:right w:val="single" w:sz="4" w:space="0" w:color="auto"/>
            </w:tcBorders>
            <w:shd w:val="clear" w:color="auto" w:fill="auto"/>
            <w:vAlign w:val="center"/>
          </w:tcPr>
          <w:p w:rsidR="00095568" w:rsidRPr="001E531A" w:rsidRDefault="00095568" w:rsidP="007F29AE">
            <w:pPr>
              <w:jc w:val="center"/>
              <w:rPr>
                <w:rFonts w:ascii="Cambria" w:hAnsi="Cambria" w:cs="Arial"/>
                <w:b/>
                <w:bCs/>
                <w:color w:val="000000"/>
                <w:sz w:val="20"/>
                <w:szCs w:val="20"/>
              </w:rPr>
            </w:pPr>
            <w:r w:rsidRPr="001E531A">
              <w:rPr>
                <w:rFonts w:ascii="Cambria" w:hAnsi="Cambria" w:cs="Arial"/>
                <w:b/>
                <w:bCs/>
                <w:color w:val="000000"/>
                <w:sz w:val="20"/>
                <w:szCs w:val="20"/>
              </w:rPr>
              <w:t>800</w:t>
            </w:r>
          </w:p>
        </w:tc>
        <w:tc>
          <w:tcPr>
            <w:tcW w:w="709" w:type="dxa"/>
            <w:tcBorders>
              <w:top w:val="nil"/>
              <w:left w:val="nil"/>
              <w:bottom w:val="single" w:sz="4" w:space="0" w:color="auto"/>
              <w:right w:val="single" w:sz="4" w:space="0" w:color="auto"/>
            </w:tcBorders>
            <w:shd w:val="clear" w:color="auto" w:fill="auto"/>
            <w:vAlign w:val="center"/>
          </w:tcPr>
          <w:p w:rsidR="00095568" w:rsidRPr="001E531A" w:rsidRDefault="00095568" w:rsidP="007F29AE">
            <w:pPr>
              <w:jc w:val="center"/>
              <w:rPr>
                <w:rFonts w:ascii="Cambria" w:hAnsi="Cambria" w:cs="Arial"/>
                <w:b/>
                <w:bCs/>
                <w:color w:val="000000"/>
                <w:sz w:val="20"/>
                <w:szCs w:val="20"/>
              </w:rPr>
            </w:pPr>
            <w:r w:rsidRPr="001E531A">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095568" w:rsidRPr="00080ADC" w:rsidRDefault="00095568"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095568" w:rsidRPr="00080ADC" w:rsidRDefault="00095568"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095568" w:rsidRDefault="00095568"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095568" w:rsidRPr="00FE413C" w:rsidRDefault="00095568"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095568" w:rsidRPr="00CD4F42" w:rsidRDefault="00095568" w:rsidP="007F29A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095568" w:rsidRPr="00CD4F42" w:rsidTr="007F29AE">
              <w:tc>
                <w:tcPr>
                  <w:tcW w:w="12821" w:type="dxa"/>
                  <w:shd w:val="clear" w:color="auto" w:fill="FFFFFF"/>
                  <w:noWrap/>
                  <w:hideMark/>
                </w:tcPr>
                <w:p w:rsidR="00095568" w:rsidRPr="00CD4F42" w:rsidRDefault="00095568" w:rsidP="007F29AE">
                  <w:pPr>
                    <w:jc w:val="center"/>
                    <w:rPr>
                      <w:rFonts w:ascii="Cambria" w:hAnsi="Cambria" w:cs="Calibri"/>
                      <w:b/>
                      <w:color w:val="000000"/>
                      <w:sz w:val="18"/>
                      <w:szCs w:val="18"/>
                      <w:lang w:val="en-IN" w:eastAsia="en-IN"/>
                    </w:rPr>
                  </w:pPr>
                </w:p>
              </w:tc>
            </w:tr>
          </w:tbl>
          <w:p w:rsidR="00095568" w:rsidRPr="00CD4F42" w:rsidRDefault="00095568" w:rsidP="007F29A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095568" w:rsidRDefault="00C47910" w:rsidP="007F29AE">
            <w:pPr>
              <w:jc w:val="center"/>
            </w:pPr>
            <w:hyperlink r:id="rId48" w:tgtFrame="_blank" w:history="1">
              <w:r w:rsidR="00095568"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AC549A" w:rsidRDefault="00AC549A" w:rsidP="00E7714E">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Calibri"/>
          <w:b/>
          <w:color w:val="0D0D0D" w:themeColor="text1" w:themeTint="F2"/>
          <w:sz w:val="20"/>
          <w:szCs w:val="20"/>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AC549A" w:rsidRDefault="00941450" w:rsidP="00AF0044">
      <w:pPr>
        <w:rPr>
          <w:rFonts w:ascii="Cambria" w:hAnsi="Cambria" w:cs="Calibri"/>
          <w:b/>
          <w:color w:val="0D0D0D" w:themeColor="text1" w:themeTint="F2"/>
          <w:sz w:val="20"/>
          <w:szCs w:val="20"/>
        </w:rPr>
      </w:pPr>
      <w:r>
        <w:rPr>
          <w:rFonts w:ascii="Cambria" w:hAnsi="Cambria" w:cs="Calibri"/>
          <w:b/>
          <w:noProof/>
          <w:color w:val="0D0D0D" w:themeColor="text1" w:themeTint="F2"/>
          <w:sz w:val="20"/>
          <w:szCs w:val="20"/>
        </w:rPr>
        <w:drawing>
          <wp:inline distT="0" distB="0" distL="0" distR="0">
            <wp:extent cx="3276600" cy="2535555"/>
            <wp:effectExtent l="0" t="0" r="0" b="0"/>
            <wp:docPr id="7" name="Picture 7" descr="C:\Users\Lenovo-pc\Desktop\2024-2025 All folders\TSL\2025-26\229-TGS Capital Items Re-auction dt. 21-10-2025\TGS-251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9-TGS Capital Items Re-auction dt. 21-10-2025\TGS-251006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6600" cy="2535555"/>
                    </a:xfrm>
                    <a:prstGeom prst="rect">
                      <a:avLst/>
                    </a:prstGeom>
                    <a:noFill/>
                    <a:ln>
                      <a:noFill/>
                    </a:ln>
                  </pic:spPr>
                </pic:pic>
              </a:graphicData>
            </a:graphic>
          </wp:inline>
        </w:drawing>
      </w:r>
      <w:r w:rsidR="00DD3924">
        <w:rPr>
          <w:rFonts w:ascii="Cambria" w:hAnsi="Cambria" w:cs="Calibri"/>
          <w:b/>
          <w:color w:val="0D0D0D" w:themeColor="text1" w:themeTint="F2"/>
          <w:sz w:val="20"/>
          <w:szCs w:val="20"/>
        </w:rPr>
        <w:t xml:space="preserve"> </w:t>
      </w:r>
      <w:r w:rsidR="00DD3924">
        <w:rPr>
          <w:rFonts w:ascii="Cambria" w:hAnsi="Cambria" w:cs="Calibri"/>
          <w:b/>
          <w:noProof/>
          <w:color w:val="0D0D0D" w:themeColor="text1" w:themeTint="F2"/>
          <w:sz w:val="20"/>
          <w:szCs w:val="20"/>
        </w:rPr>
        <w:drawing>
          <wp:inline distT="0" distB="0" distL="0" distR="0">
            <wp:extent cx="3276600" cy="2537460"/>
            <wp:effectExtent l="0" t="0" r="0" b="0"/>
            <wp:docPr id="6" name="Picture 6" descr="C:\Users\Lenovo-pc\Desktop\2024-2025 All folders\TSL\2025-26\247-TGS Capital Items Re-auction dt. 10-11-2025\TGS-251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7-TGS Capital Items Re-auction dt. 10-11-2025\TGS-251004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2537460"/>
                    </a:xfrm>
                    <a:prstGeom prst="rect">
                      <a:avLst/>
                    </a:prstGeom>
                    <a:noFill/>
                    <a:ln>
                      <a:noFill/>
                    </a:ln>
                  </pic:spPr>
                </pic:pic>
              </a:graphicData>
            </a:graphic>
          </wp:inline>
        </w:drawing>
      </w:r>
      <w:r w:rsidR="00DD3924">
        <w:rPr>
          <w:rFonts w:ascii="Cambria" w:hAnsi="Cambria" w:cs="Calibri"/>
          <w:b/>
          <w:color w:val="0D0D0D" w:themeColor="text1" w:themeTint="F2"/>
          <w:sz w:val="20"/>
          <w:szCs w:val="20"/>
        </w:rPr>
        <w:t xml:space="preserve"> </w:t>
      </w:r>
      <w:r w:rsidR="00DD3924">
        <w:rPr>
          <w:rFonts w:ascii="Cambria" w:hAnsi="Cambria" w:cs="Calibri"/>
          <w:b/>
          <w:noProof/>
          <w:color w:val="0D0D0D" w:themeColor="text1" w:themeTint="F2"/>
          <w:sz w:val="20"/>
          <w:szCs w:val="20"/>
        </w:rPr>
        <w:drawing>
          <wp:inline distT="0" distB="0" distL="0" distR="0">
            <wp:extent cx="3101340" cy="2537460"/>
            <wp:effectExtent l="0" t="0" r="3810" b="0"/>
            <wp:docPr id="24" name="Picture 24" descr="C:\Users\Lenovo-pc\Desktop\2024-2025 All folders\TSL\2025-26\247-TGS Capital Items Re-auction dt. 10-11-2025\TGS-25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47-TGS Capital Items Re-auction dt. 10-11-2025\TGS-2510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4255" cy="2539845"/>
                    </a:xfrm>
                    <a:prstGeom prst="rect">
                      <a:avLst/>
                    </a:prstGeom>
                    <a:noFill/>
                    <a:ln>
                      <a:noFill/>
                    </a:ln>
                  </pic:spPr>
                </pic:pic>
              </a:graphicData>
            </a:graphic>
          </wp:inline>
        </w:drawing>
      </w:r>
    </w:p>
    <w:p w:rsidR="000F6761" w:rsidRDefault="001E531A" w:rsidP="00AF0044">
      <w:pPr>
        <w:rPr>
          <w:rFonts w:ascii="Cambria" w:hAnsi="Cambria" w:cs="Calibri"/>
          <w:b/>
          <w:color w:val="0D0D0D" w:themeColor="text1" w:themeTint="F2"/>
          <w:sz w:val="20"/>
          <w:szCs w:val="20"/>
        </w:rPr>
      </w:pP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t xml:space="preserve">      </w:t>
      </w:r>
      <w:r w:rsidR="00941450">
        <w:rPr>
          <w:rFonts w:ascii="Cambria" w:hAnsi="Cambria" w:cs="Calibri"/>
          <w:b/>
          <w:color w:val="0D0D0D" w:themeColor="text1" w:themeTint="F2"/>
          <w:sz w:val="20"/>
          <w:szCs w:val="20"/>
        </w:rPr>
        <w:tab/>
      </w:r>
      <w:r w:rsidR="00941450" w:rsidRPr="00AF2581">
        <w:rPr>
          <w:rFonts w:ascii="Cambria" w:hAnsi="Cambria" w:cs="Calibri"/>
          <w:b/>
          <w:color w:val="0D0D0D" w:themeColor="text1" w:themeTint="F2"/>
          <w:sz w:val="20"/>
          <w:szCs w:val="20"/>
        </w:rPr>
        <w:t>TGS-251006</w:t>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sidRPr="00A77C43">
        <w:rPr>
          <w:rFonts w:ascii="Cambria" w:hAnsi="Cambria" w:cs="Calibri"/>
          <w:b/>
          <w:color w:val="0D0D0D" w:themeColor="text1" w:themeTint="F2"/>
          <w:sz w:val="20"/>
          <w:szCs w:val="20"/>
        </w:rPr>
        <w:t>TGS-251004</w:t>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Pr>
          <w:rFonts w:ascii="Cambria" w:hAnsi="Cambria" w:cs="Calibri"/>
          <w:b/>
          <w:color w:val="0D0D0D" w:themeColor="text1" w:themeTint="F2"/>
          <w:sz w:val="20"/>
          <w:szCs w:val="20"/>
        </w:rPr>
        <w:tab/>
      </w:r>
      <w:r w:rsidR="00DD3924" w:rsidRPr="001E531A">
        <w:rPr>
          <w:rFonts w:ascii="Cambria" w:hAnsi="Cambria" w:cs="Calibri"/>
          <w:b/>
          <w:color w:val="0D0D0D" w:themeColor="text1" w:themeTint="F2"/>
          <w:sz w:val="20"/>
          <w:szCs w:val="20"/>
        </w:rPr>
        <w:t>TGS-251009</w:t>
      </w:r>
    </w:p>
    <w:p w:rsidR="00F810BD" w:rsidRPr="001223C3" w:rsidRDefault="00F810BD" w:rsidP="00AF0044">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910" w:rsidRDefault="00C47910">
      <w:r>
        <w:separator/>
      </w:r>
    </w:p>
  </w:endnote>
  <w:endnote w:type="continuationSeparator" w:id="0">
    <w:p w:rsidR="00C47910" w:rsidRDefault="00C4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F3068E">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3068E">
      <w:rPr>
        <w:b/>
        <w:noProof/>
      </w:rPr>
      <w:t>25</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910" w:rsidRDefault="00C47910">
      <w:r>
        <w:separator/>
      </w:r>
    </w:p>
  </w:footnote>
  <w:footnote w:type="continuationSeparator" w:id="0">
    <w:p w:rsidR="00C47910" w:rsidRDefault="00C47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0A1352">
      <w:rPr>
        <w:color w:val="000000"/>
        <w:lang w:val="en-IN"/>
      </w:rPr>
      <w:t>NOVEM</w:t>
    </w:r>
    <w:r w:rsidR="00AD412F">
      <w:rPr>
        <w:color w:val="000000"/>
        <w:lang w:val="en-IN"/>
      </w:rPr>
      <w:t>BER</w:t>
    </w:r>
    <w:r w:rsidRPr="007C1763">
      <w:rPr>
        <w:color w:val="000000"/>
        <w:lang w:val="en-IN"/>
      </w:rPr>
      <w:t>/</w:t>
    </w:r>
    <w:r w:rsidR="00AD412F">
      <w:rPr>
        <w:color w:val="000000"/>
        <w:lang w:val="en-IN"/>
      </w:rPr>
      <w:t>2</w:t>
    </w:r>
    <w:r w:rsidR="000A1352">
      <w:rPr>
        <w:color w:val="000000"/>
        <w:lang w:val="en-IN"/>
      </w:rPr>
      <w:t>47</w:t>
    </w:r>
    <w:r>
      <w:rPr>
        <w:color w:val="000000"/>
        <w:lang w:val="en-IN"/>
      </w:rPr>
      <w:t>/25-26</w:t>
    </w:r>
  </w:p>
  <w:p w:rsidR="00DD45A2" w:rsidRPr="007C1763" w:rsidRDefault="000A1352">
    <w:pPr>
      <w:pStyle w:val="Header"/>
      <w:pBdr>
        <w:between w:val="single" w:sz="4" w:space="1" w:color="4F81BD"/>
      </w:pBdr>
      <w:spacing w:line="276" w:lineRule="auto"/>
      <w:jc w:val="center"/>
      <w:rPr>
        <w:color w:val="000000"/>
      </w:rPr>
    </w:pPr>
    <w:r>
      <w:rPr>
        <w:color w:val="000000"/>
      </w:rPr>
      <w:t>Novem</w:t>
    </w:r>
    <w:r w:rsidR="00AD412F">
      <w:rPr>
        <w:color w:val="000000"/>
      </w:rPr>
      <w:t>ber</w:t>
    </w:r>
    <w:r w:rsidR="00437B70">
      <w:rPr>
        <w:color w:val="000000"/>
      </w:rPr>
      <w:t xml:space="preserve"> </w:t>
    </w:r>
    <w:r>
      <w:rPr>
        <w:color w:val="000000"/>
      </w:rPr>
      <w:t>07</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2">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4">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5">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2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26"/>
  </w:num>
  <w:num w:numId="6">
    <w:abstractNumId w:val="22"/>
  </w:num>
  <w:num w:numId="7">
    <w:abstractNumId w:val="4"/>
  </w:num>
  <w:num w:numId="8">
    <w:abstractNumId w:val="16"/>
  </w:num>
  <w:num w:numId="9">
    <w:abstractNumId w:val="9"/>
  </w:num>
  <w:num w:numId="10">
    <w:abstractNumId w:val="10"/>
  </w:num>
  <w:num w:numId="11">
    <w:abstractNumId w:val="20"/>
  </w:num>
  <w:num w:numId="12">
    <w:abstractNumId w:val="6"/>
  </w:num>
  <w:num w:numId="13">
    <w:abstractNumId w:val="25"/>
  </w:num>
  <w:num w:numId="14">
    <w:abstractNumId w:val="7"/>
  </w:num>
  <w:num w:numId="15">
    <w:abstractNumId w:val="28"/>
  </w:num>
  <w:num w:numId="16">
    <w:abstractNumId w:val="8"/>
  </w:num>
  <w:num w:numId="17">
    <w:abstractNumId w:val="11"/>
  </w:num>
  <w:num w:numId="18">
    <w:abstractNumId w:val="5"/>
  </w:num>
  <w:num w:numId="19">
    <w:abstractNumId w:val="2"/>
  </w:num>
  <w:num w:numId="20">
    <w:abstractNumId w:val="27"/>
  </w:num>
  <w:num w:numId="21">
    <w:abstractNumId w:val="17"/>
  </w:num>
  <w:num w:numId="22">
    <w:abstractNumId w:val="14"/>
  </w:num>
  <w:num w:numId="23">
    <w:abstractNumId w:val="24"/>
  </w:num>
  <w:num w:numId="24">
    <w:abstractNumId w:val="12"/>
  </w:num>
  <w:num w:numId="25">
    <w:abstractNumId w:val="21"/>
  </w:num>
  <w:num w:numId="26">
    <w:abstractNumId w:val="15"/>
  </w:num>
  <w:num w:numId="27">
    <w:abstractNumId w:val="18"/>
  </w:num>
  <w:num w:numId="28">
    <w:abstractNumId w:val="3"/>
  </w:num>
  <w:num w:numId="29">
    <w:abstractNumId w:val="2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9C5"/>
    <w:rsid w:val="00046BCA"/>
    <w:rsid w:val="00046DE7"/>
    <w:rsid w:val="00046F44"/>
    <w:rsid w:val="0004704D"/>
    <w:rsid w:val="000473D6"/>
    <w:rsid w:val="0004742E"/>
    <w:rsid w:val="0004752A"/>
    <w:rsid w:val="0004759F"/>
    <w:rsid w:val="00047688"/>
    <w:rsid w:val="00047722"/>
    <w:rsid w:val="000477D5"/>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C9E"/>
    <w:rsid w:val="00066183"/>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C86"/>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7F3"/>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58F"/>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C5"/>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BF7"/>
    <w:rsid w:val="00D62CBB"/>
    <w:rsid w:val="00D62DAD"/>
    <w:rsid w:val="00D62F28"/>
    <w:rsid w:val="00D62F58"/>
    <w:rsid w:val="00D630AA"/>
    <w:rsid w:val="00D6333E"/>
    <w:rsid w:val="00D633A6"/>
    <w:rsid w:val="00D63789"/>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92"/>
    <w:rsid w:val="00EB58A4"/>
    <w:rsid w:val="00EB58CA"/>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8A"/>
    <w:rsid w:val="00F90855"/>
    <w:rsid w:val="00F91620"/>
    <w:rsid w:val="00F91648"/>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287FC-AFC4-4DA7-828E-1B363823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5022</Words>
  <Characters>28628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82</cp:revision>
  <cp:lastPrinted>2018-04-11T07:20:00Z</cp:lastPrinted>
  <dcterms:created xsi:type="dcterms:W3CDTF">2025-10-13T06:50:00Z</dcterms:created>
  <dcterms:modified xsi:type="dcterms:W3CDTF">2025-11-07T07:30:00Z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