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E083ED0"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C92F00">
        <w:rPr>
          <w:rFonts w:ascii="Cambria" w:hAnsi="Cambria"/>
          <w:b/>
          <w:sz w:val="22"/>
          <w:szCs w:val="22"/>
        </w:rPr>
        <w:t>Stores</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6E4F2D7F" w:rsidR="002F0F96" w:rsidRPr="002F0F96" w:rsidRDefault="008A70B1" w:rsidP="00F564FA">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4862D7">
              <w:rPr>
                <w:rFonts w:ascii="Cambria" w:hAnsi="Cambria"/>
                <w:b/>
                <w:color w:val="0000FF"/>
                <w:sz w:val="22"/>
                <w:szCs w:val="22"/>
              </w:rPr>
              <w:t>AUGUST</w:t>
            </w:r>
            <w:r>
              <w:rPr>
                <w:rFonts w:ascii="Cambria" w:hAnsi="Cambria"/>
                <w:b/>
                <w:color w:val="0000FF"/>
                <w:sz w:val="22"/>
                <w:szCs w:val="22"/>
              </w:rPr>
              <w:t>/</w:t>
            </w:r>
            <w:r w:rsidR="00D44C9F">
              <w:rPr>
                <w:rFonts w:ascii="Cambria" w:hAnsi="Cambria"/>
                <w:b/>
                <w:color w:val="0000FF"/>
                <w:sz w:val="22"/>
                <w:szCs w:val="22"/>
              </w:rPr>
              <w:t>00</w:t>
            </w:r>
            <w:r w:rsidR="00F564FA">
              <w:rPr>
                <w:rFonts w:ascii="Cambria" w:hAnsi="Cambria"/>
                <w:b/>
                <w:color w:val="0000FF"/>
                <w:sz w:val="22"/>
                <w:szCs w:val="22"/>
              </w:rPr>
              <w:t>8</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7E7B9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0DB916D6" w:rsidR="008A70B1" w:rsidRPr="0005077A" w:rsidRDefault="00F564FA" w:rsidP="00855CBD">
            <w:pPr>
              <w:autoSpaceDE w:val="0"/>
              <w:autoSpaceDN w:val="0"/>
              <w:adjustRightInd w:val="0"/>
              <w:rPr>
                <w:rFonts w:ascii="Cambria" w:hAnsi="Cambria"/>
                <w:b/>
                <w:color w:val="0000FF"/>
                <w:sz w:val="28"/>
                <w:szCs w:val="28"/>
              </w:rPr>
            </w:pPr>
            <w:r>
              <w:rPr>
                <w:rFonts w:ascii="Cambria" w:hAnsi="Cambria"/>
                <w:b/>
                <w:color w:val="0000FF"/>
                <w:sz w:val="28"/>
                <w:szCs w:val="28"/>
              </w:rPr>
              <w:t>0</w:t>
            </w:r>
            <w:r w:rsidR="00474F5B">
              <w:rPr>
                <w:rFonts w:ascii="Cambria" w:hAnsi="Cambria"/>
                <w:b/>
                <w:color w:val="0000FF"/>
                <w:sz w:val="28"/>
                <w:szCs w:val="28"/>
              </w:rPr>
              <w:t>4</w:t>
            </w:r>
            <w:r w:rsidR="00957EF4">
              <w:rPr>
                <w:rFonts w:ascii="Cambria" w:hAnsi="Cambria"/>
                <w:b/>
                <w:color w:val="0000FF"/>
                <w:sz w:val="28"/>
                <w:szCs w:val="28"/>
              </w:rPr>
              <w:t>t</w:t>
            </w:r>
            <w:r w:rsidR="004D5ADA">
              <w:rPr>
                <w:rFonts w:ascii="Cambria" w:hAnsi="Cambria"/>
                <w:b/>
                <w:color w:val="0000FF"/>
                <w:sz w:val="28"/>
                <w:szCs w:val="28"/>
              </w:rPr>
              <w:t>h</w:t>
            </w:r>
            <w:r w:rsidR="00EF1349">
              <w:rPr>
                <w:rFonts w:ascii="Cambria" w:hAnsi="Cambria"/>
                <w:b/>
                <w:color w:val="0000FF"/>
                <w:sz w:val="28"/>
                <w:szCs w:val="28"/>
              </w:rPr>
              <w:t xml:space="preserve"> </w:t>
            </w:r>
            <w:r w:rsidR="00474F5B">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A198F">
              <w:rPr>
                <w:rFonts w:ascii="Cambria" w:hAnsi="Cambria"/>
                <w:b/>
                <w:color w:val="0000FF"/>
                <w:sz w:val="28"/>
                <w:szCs w:val="28"/>
              </w:rPr>
              <w:t>0</w:t>
            </w:r>
            <w:r w:rsidR="000E7E61">
              <w:rPr>
                <w:rFonts w:ascii="Cambria" w:hAnsi="Cambria"/>
                <w:b/>
                <w:color w:val="0000FF"/>
                <w:sz w:val="28"/>
                <w:szCs w:val="28"/>
              </w:rPr>
              <w:t>3</w:t>
            </w:r>
            <w:r w:rsidR="00A865E6" w:rsidRPr="00CB3432">
              <w:rPr>
                <w:rFonts w:ascii="Cambria" w:hAnsi="Cambria"/>
                <w:b/>
                <w:color w:val="0000FF"/>
                <w:sz w:val="28"/>
                <w:szCs w:val="28"/>
              </w:rPr>
              <w:t>:</w:t>
            </w:r>
            <w:r w:rsidR="00855CBD">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7B033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189A1573" w14:textId="469B46DE" w:rsidR="002E5A51" w:rsidRDefault="00F564FA" w:rsidP="002E5A51">
            <w:pPr>
              <w:shd w:val="clear" w:color="auto" w:fill="FFFFFF"/>
              <w:rPr>
                <w:rFonts w:ascii="Calibri" w:hAnsi="Calibri" w:cs="Calibri"/>
                <w:b/>
                <w:color w:val="0000FF"/>
              </w:rPr>
            </w:pPr>
            <w:r>
              <w:rPr>
                <w:rFonts w:ascii="Cambria" w:hAnsi="Cambria"/>
                <w:b/>
                <w:color w:val="0000FF"/>
                <w:sz w:val="28"/>
                <w:szCs w:val="28"/>
              </w:rPr>
              <w:t>0</w:t>
            </w:r>
            <w:r w:rsidR="00474F5B">
              <w:rPr>
                <w:rFonts w:ascii="Cambria" w:hAnsi="Cambria"/>
                <w:b/>
                <w:color w:val="0000FF"/>
                <w:sz w:val="28"/>
                <w:szCs w:val="28"/>
              </w:rPr>
              <w:t>3rd</w:t>
            </w:r>
            <w:r w:rsidR="002E5A51">
              <w:rPr>
                <w:rFonts w:ascii="Cambria" w:hAnsi="Cambria"/>
                <w:b/>
                <w:color w:val="0000FF"/>
                <w:sz w:val="28"/>
                <w:szCs w:val="28"/>
              </w:rPr>
              <w:t xml:space="preserve"> </w:t>
            </w:r>
            <w:r w:rsidR="00474F5B">
              <w:rPr>
                <w:rFonts w:ascii="Cambria" w:hAnsi="Cambria"/>
                <w:b/>
                <w:color w:val="0000FF"/>
                <w:sz w:val="28"/>
                <w:szCs w:val="28"/>
              </w:rPr>
              <w:t>September</w:t>
            </w:r>
            <w:r w:rsidR="002E5A51">
              <w:rPr>
                <w:rFonts w:ascii="Cambria" w:hAnsi="Cambria"/>
                <w:b/>
                <w:color w:val="0000FF"/>
                <w:sz w:val="28"/>
                <w:szCs w:val="28"/>
              </w:rPr>
              <w:t>, 2025</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2A645672" w:rsidR="008A70B1" w:rsidRPr="0005077A" w:rsidRDefault="00077840" w:rsidP="00855CBD">
            <w:pPr>
              <w:autoSpaceDE w:val="0"/>
              <w:autoSpaceDN w:val="0"/>
              <w:adjustRightInd w:val="0"/>
              <w:rPr>
                <w:rFonts w:ascii="Cambria" w:hAnsi="Cambria"/>
                <w:b/>
              </w:rPr>
            </w:pPr>
            <w:r>
              <w:rPr>
                <w:rFonts w:ascii="Cambria" w:hAnsi="Cambria"/>
                <w:b/>
                <w:color w:val="0000FF"/>
                <w:sz w:val="28"/>
                <w:szCs w:val="28"/>
              </w:rPr>
              <w:t>0</w:t>
            </w:r>
            <w:r w:rsidR="00474F5B">
              <w:rPr>
                <w:rFonts w:ascii="Cambria" w:hAnsi="Cambria"/>
                <w:b/>
                <w:color w:val="0000FF"/>
                <w:sz w:val="28"/>
                <w:szCs w:val="28"/>
              </w:rPr>
              <w:t>4</w:t>
            </w:r>
            <w:r w:rsidR="009C6E43">
              <w:rPr>
                <w:rFonts w:ascii="Cambria" w:hAnsi="Cambria"/>
                <w:b/>
                <w:color w:val="0000FF"/>
                <w:sz w:val="28"/>
                <w:szCs w:val="28"/>
              </w:rPr>
              <w:t>t</w:t>
            </w:r>
            <w:r w:rsidR="004D5ADA">
              <w:rPr>
                <w:rFonts w:ascii="Cambria" w:hAnsi="Cambria"/>
                <w:b/>
                <w:color w:val="0000FF"/>
                <w:sz w:val="28"/>
                <w:szCs w:val="28"/>
              </w:rPr>
              <w:t>h</w:t>
            </w:r>
            <w:r w:rsidR="00A057C3">
              <w:rPr>
                <w:rFonts w:ascii="Cambria" w:hAnsi="Cambria"/>
                <w:b/>
                <w:color w:val="0000FF"/>
                <w:sz w:val="28"/>
                <w:szCs w:val="28"/>
              </w:rPr>
              <w:t xml:space="preserve"> </w:t>
            </w:r>
            <w:r w:rsidR="000E3C85">
              <w:rPr>
                <w:rFonts w:ascii="Cambria" w:hAnsi="Cambria"/>
                <w:b/>
                <w:color w:val="0000FF"/>
                <w:sz w:val="28"/>
                <w:szCs w:val="28"/>
              </w:rPr>
              <w:t>September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9A198F">
              <w:rPr>
                <w:rFonts w:ascii="Cambria" w:hAnsi="Cambria"/>
                <w:b/>
                <w:color w:val="0000FF"/>
              </w:rPr>
              <w:t>0</w:t>
            </w:r>
            <w:r w:rsidR="00855CBD">
              <w:rPr>
                <w:rFonts w:ascii="Cambria" w:hAnsi="Cambria"/>
                <w:b/>
                <w:color w:val="0000FF"/>
              </w:rPr>
              <w:t>2</w:t>
            </w:r>
            <w:r w:rsidR="00E91EB5">
              <w:rPr>
                <w:rFonts w:ascii="Cambria" w:hAnsi="Cambria"/>
                <w:b/>
                <w:color w:val="0000FF"/>
              </w:rPr>
              <w:t>:</w:t>
            </w:r>
            <w:r w:rsidR="00855CBD">
              <w:rPr>
                <w:rFonts w:ascii="Cambria" w:hAnsi="Cambria"/>
                <w:b/>
                <w:color w:val="0000FF"/>
              </w:rPr>
              <w:t>3</w:t>
            </w:r>
            <w:r w:rsidR="008A70B1" w:rsidRPr="0005077A">
              <w:rPr>
                <w:rFonts w:ascii="Cambria" w:hAnsi="Cambria"/>
                <w:b/>
                <w:color w:val="0000FF"/>
              </w:rPr>
              <w:t xml:space="preserve">0 </w:t>
            </w:r>
            <w:r w:rsidR="009A198F">
              <w:rPr>
                <w:rFonts w:ascii="Cambria" w:hAnsi="Cambria"/>
                <w:b/>
                <w:color w:val="0000FF"/>
              </w:rPr>
              <w:t>P</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7E7B9D"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110"/>
        <w:gridCol w:w="7020"/>
      </w:tblGrid>
      <w:tr w:rsidR="004551FF" w:rsidRPr="005D7BAC" w14:paraId="5EB333AE" w14:textId="77777777" w:rsidTr="00092C45">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7110" w:type="dxa"/>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702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4551FF" w:rsidRPr="005D7BAC" w14:paraId="33B75494" w14:textId="77777777" w:rsidTr="00092C45">
        <w:trPr>
          <w:trHeight w:val="629"/>
        </w:trPr>
        <w:tc>
          <w:tcPr>
            <w:tcW w:w="1908" w:type="dxa"/>
            <w:vMerge/>
            <w:vAlign w:val="center"/>
          </w:tcPr>
          <w:p w14:paraId="1BD27F24" w14:textId="77777777" w:rsidR="004551FF" w:rsidRPr="004551FF" w:rsidRDefault="004551FF" w:rsidP="00983E89">
            <w:pPr>
              <w:jc w:val="center"/>
              <w:rPr>
                <w:rFonts w:ascii="Cambria" w:hAnsi="Cambria"/>
                <w:b/>
                <w:color w:val="0000FF"/>
                <w:sz w:val="20"/>
                <w:szCs w:val="20"/>
              </w:rPr>
            </w:pPr>
          </w:p>
        </w:tc>
        <w:tc>
          <w:tcPr>
            <w:tcW w:w="7110" w:type="dxa"/>
            <w:vAlign w:val="center"/>
          </w:tcPr>
          <w:p w14:paraId="76C905EF" w14:textId="673659DC" w:rsidR="004551FF" w:rsidRPr="004551FF" w:rsidRDefault="004551FF" w:rsidP="00983E89">
            <w:pPr>
              <w:jc w:val="center"/>
              <w:rPr>
                <w:rFonts w:ascii="Cambria" w:hAnsi="Cambria"/>
                <w:b/>
                <w:color w:val="0000FF"/>
                <w:sz w:val="20"/>
                <w:szCs w:val="20"/>
              </w:rPr>
            </w:pPr>
            <w:r>
              <w:rPr>
                <w:rFonts w:ascii="Cambria" w:hAnsi="Cambria"/>
                <w:b/>
                <w:color w:val="0000FF"/>
                <w:sz w:val="20"/>
                <w:szCs w:val="20"/>
              </w:rPr>
              <w:t>Full Payment</w:t>
            </w:r>
            <w:r w:rsidRPr="004551FF">
              <w:rPr>
                <w:rFonts w:ascii="Cambria" w:hAnsi="Cambria"/>
                <w:b/>
                <w:color w:val="0000FF"/>
                <w:sz w:val="20"/>
                <w:szCs w:val="20"/>
              </w:rPr>
              <w:t xml:space="preserve">                                        </w:t>
            </w:r>
          </w:p>
        </w:tc>
        <w:tc>
          <w:tcPr>
            <w:tcW w:w="7020" w:type="dxa"/>
            <w:vMerge/>
            <w:vAlign w:val="center"/>
          </w:tcPr>
          <w:p w14:paraId="23A60916" w14:textId="1631792A" w:rsidR="004551FF" w:rsidRPr="004551FF" w:rsidRDefault="004551FF" w:rsidP="00983E89">
            <w:pPr>
              <w:jc w:val="center"/>
              <w:rPr>
                <w:rFonts w:ascii="Cambria" w:hAnsi="Cambria"/>
                <w:b/>
                <w:color w:val="0000FF"/>
                <w:sz w:val="20"/>
                <w:szCs w:val="20"/>
              </w:rPr>
            </w:pPr>
          </w:p>
        </w:tc>
      </w:tr>
      <w:tr w:rsidR="004551FF" w:rsidRPr="005D7BAC" w14:paraId="61CF126D" w14:textId="77777777" w:rsidTr="00092C45">
        <w:trPr>
          <w:trHeight w:val="935"/>
        </w:trPr>
        <w:tc>
          <w:tcPr>
            <w:tcW w:w="1908" w:type="dxa"/>
            <w:vAlign w:val="center"/>
          </w:tcPr>
          <w:p w14:paraId="1B348577" w14:textId="77777777" w:rsidR="004551FF" w:rsidRPr="004551FF" w:rsidRDefault="004551FF"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7110" w:type="dxa"/>
            <w:vAlign w:val="center"/>
          </w:tcPr>
          <w:p w14:paraId="23C0A8FC" w14:textId="0C117E93" w:rsidR="004551FF" w:rsidRPr="004551FF" w:rsidRDefault="004551FF"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7020" w:type="dxa"/>
            <w:vAlign w:val="center"/>
          </w:tcPr>
          <w:p w14:paraId="24440DB8" w14:textId="7A915AEB" w:rsidR="004551FF" w:rsidRPr="004551FF" w:rsidRDefault="007D26CA"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76C6228" w14:textId="747914A6" w:rsidR="005A1E95" w:rsidRDefault="00F4565F" w:rsidP="005D5A18">
      <w:pPr>
        <w:autoSpaceDE w:val="0"/>
        <w:autoSpaceDN w:val="0"/>
        <w:adjustRightInd w:val="0"/>
        <w:ind w:left="720"/>
        <w:jc w:val="both"/>
        <w:rPr>
          <w:rFonts w:ascii="Cambria" w:hAnsi="Cambria"/>
          <w:b/>
          <w:bCs/>
          <w:sz w:val="20"/>
          <w:szCs w:val="20"/>
        </w:rPr>
      </w:pPr>
      <w:r>
        <w:rPr>
          <w:rFonts w:ascii="Cambria" w:hAnsi="Cambria" w:cs="Calibri"/>
          <w:b/>
          <w:color w:val="FF0000"/>
          <w:sz w:val="26"/>
          <w:szCs w:val="26"/>
        </w:rPr>
        <w:t xml:space="preserve">No physical inspection to be conducted. Interested customers please visit our website for indicative lot photographs/videos. For any assistance please call AHB (7003840027) or TSL </w:t>
      </w:r>
      <w:proofErr w:type="spellStart"/>
      <w:r>
        <w:rPr>
          <w:rFonts w:ascii="Cambria" w:hAnsi="Cambria" w:cs="Calibri"/>
          <w:b/>
          <w:color w:val="FF0000"/>
          <w:sz w:val="26"/>
          <w:szCs w:val="26"/>
        </w:rPr>
        <w:t>Metaliks</w:t>
      </w:r>
      <w:proofErr w:type="spellEnd"/>
      <w:r>
        <w:rPr>
          <w:rFonts w:ascii="Cambria" w:hAnsi="Cambria" w:cs="Calibri"/>
          <w:b/>
          <w:color w:val="FF0000"/>
          <w:sz w:val="26"/>
          <w:szCs w:val="26"/>
        </w:rPr>
        <w:t xml:space="preserve"> div. Officer (83730</w:t>
      </w:r>
      <w:r w:rsidRPr="007C436E">
        <w:rPr>
          <w:rFonts w:ascii="Cambria" w:hAnsi="Cambria" w:cs="Calibri"/>
          <w:b/>
          <w:color w:val="FF0000"/>
          <w:sz w:val="26"/>
          <w:szCs w:val="26"/>
        </w:rPr>
        <w:t>59325</w:t>
      </w:r>
      <w:r>
        <w:rPr>
          <w:rFonts w:ascii="Cambria" w:hAnsi="Cambria" w:cs="Calibri"/>
          <w:b/>
          <w:color w:val="FF0000"/>
          <w:sz w:val="26"/>
          <w:szCs w:val="26"/>
        </w:rPr>
        <w:t>).</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6"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lastRenderedPageBreak/>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290D91B6" w14:textId="3EE3C483" w:rsidR="008A70B1" w:rsidRPr="005D5A18" w:rsidRDefault="00920015" w:rsidP="008D2C05">
      <w:pPr>
        <w:ind w:left="1170" w:hanging="450"/>
        <w:jc w:val="both"/>
        <w:rPr>
          <w:rFonts w:ascii="Cambria" w:hAnsi="Cambria"/>
          <w:b/>
          <w:bCs/>
          <w:sz w:val="20"/>
          <w:szCs w:val="20"/>
        </w:rPr>
      </w:pPr>
      <w:r>
        <w:rPr>
          <w:rFonts w:ascii="Cambria" w:hAnsi="Cambria"/>
          <w:bCs/>
          <w:sz w:val="20"/>
          <w:szCs w:val="20"/>
        </w:rPr>
        <w:t>7.7</w:t>
      </w:r>
      <w:r w:rsidR="008A70B1" w:rsidRPr="005D5A18">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7" w:history="1">
        <w:r w:rsidR="0082142A" w:rsidRPr="00650544">
          <w:rPr>
            <w:rFonts w:ascii="Cambria" w:hAnsi="Cambria"/>
            <w:sz w:val="20"/>
            <w:szCs w:val="20"/>
          </w:rPr>
          <w:t>ahbilimoria.company@gmail.com</w:t>
        </w:r>
      </w:hyperlink>
      <w:hyperlink r:id="rId18"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9"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7C48A0B" w14:textId="77777777" w:rsidR="00FE2CDA" w:rsidRPr="00DB0F48" w:rsidRDefault="00FE2CDA" w:rsidP="00DB0F48">
      <w:pPr>
        <w:spacing w:line="276" w:lineRule="auto"/>
        <w:rPr>
          <w:rFonts w:ascii="Cambria" w:hAnsi="Cambria" w:cs="Arial"/>
          <w:b/>
          <w:color w:val="FF0000"/>
          <w:sz w:val="50"/>
          <w:szCs w:val="50"/>
          <w:u w:val="single"/>
          <w:shd w:val="clear" w:color="auto" w:fill="FFFFFF"/>
        </w:rPr>
      </w:pP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63D044ED" w14:textId="77777777" w:rsidR="00137BDB" w:rsidRDefault="00137BDB" w:rsidP="00137BDB">
      <w:pPr>
        <w:spacing w:before="100" w:beforeAutospacing="1" w:after="100" w:afterAutospacing="1"/>
        <w:rPr>
          <w:rFonts w:ascii="Cambria" w:hAnsi="Cambria"/>
          <w:sz w:val="28"/>
          <w:szCs w:val="28"/>
        </w:rPr>
      </w:pPr>
    </w:p>
    <w:p w14:paraId="6D3409C3" w14:textId="77777777" w:rsidR="00C04F6A" w:rsidRDefault="00C04F6A" w:rsidP="00CA17DC">
      <w:pPr>
        <w:rPr>
          <w:rFonts w:ascii="Cambria" w:hAnsi="Cambria"/>
          <w:b/>
          <w:sz w:val="22"/>
          <w:szCs w:val="22"/>
        </w:rPr>
      </w:pPr>
    </w:p>
    <w:p w14:paraId="00677847" w14:textId="77777777" w:rsidR="00C04F6A" w:rsidRDefault="00C04F6A" w:rsidP="00CA17DC">
      <w:pPr>
        <w:rPr>
          <w:rFonts w:ascii="Cambria" w:hAnsi="Cambria"/>
          <w:b/>
          <w:sz w:val="22"/>
          <w:szCs w:val="22"/>
        </w:rPr>
      </w:pPr>
    </w:p>
    <w:p w14:paraId="1C7DE7C7" w14:textId="77777777" w:rsidR="00C04F6A" w:rsidRDefault="00C04F6A" w:rsidP="00CA17DC">
      <w:pPr>
        <w:rPr>
          <w:rFonts w:ascii="Cambria" w:hAnsi="Cambria"/>
          <w:b/>
          <w:sz w:val="22"/>
          <w:szCs w:val="22"/>
        </w:rPr>
      </w:pPr>
    </w:p>
    <w:p w14:paraId="40D1D849"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463FB3" w:rsidRPr="00326E72" w14:paraId="0C0FA62D" w14:textId="77777777" w:rsidTr="00495A63">
        <w:trPr>
          <w:trHeight w:val="1006"/>
        </w:trPr>
        <w:tc>
          <w:tcPr>
            <w:tcW w:w="567" w:type="dxa"/>
            <w:shd w:val="clear" w:color="auto" w:fill="auto"/>
            <w:vAlign w:val="center"/>
          </w:tcPr>
          <w:p w14:paraId="5CE96A5F" w14:textId="74936A32" w:rsidR="00463FB3" w:rsidRDefault="00463FB3"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2BB725B6" w14:textId="1B187ABA" w:rsidR="00A10B00" w:rsidRPr="00A10B00" w:rsidRDefault="00A10B00" w:rsidP="00A10B00">
            <w:pPr>
              <w:jc w:val="center"/>
              <w:rPr>
                <w:rFonts w:ascii="Cambria" w:hAnsi="Cambria" w:cs="Calibri"/>
                <w:b/>
                <w:bCs/>
                <w:color w:val="0D0D0D" w:themeColor="text1" w:themeTint="F2"/>
                <w:sz w:val="18"/>
                <w:szCs w:val="18"/>
              </w:rPr>
            </w:pPr>
            <w:r w:rsidRPr="00A10B00">
              <w:rPr>
                <w:rFonts w:ascii="Cambria" w:hAnsi="Cambria" w:cs="Calibri"/>
                <w:b/>
                <w:bCs/>
                <w:color w:val="0D0D0D" w:themeColor="text1" w:themeTint="F2"/>
                <w:sz w:val="18"/>
                <w:szCs w:val="18"/>
                <w:lang w:val="en-IN"/>
              </w:rPr>
              <w:t>SLAG AREA</w:t>
            </w:r>
            <w:r>
              <w:rPr>
                <w:rFonts w:ascii="Cambria" w:hAnsi="Cambria" w:cs="Calibri"/>
                <w:b/>
                <w:bCs/>
                <w:color w:val="0D0D0D" w:themeColor="text1" w:themeTint="F2"/>
                <w:sz w:val="18"/>
                <w:szCs w:val="18"/>
                <w:lang w:val="en-IN"/>
              </w:rPr>
              <w:t>,</w:t>
            </w:r>
          </w:p>
          <w:p w14:paraId="01A2B8A6" w14:textId="5154B110" w:rsidR="00463FB3" w:rsidRDefault="00463FB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5A926EA0" w14:textId="3CCBD369" w:rsidR="00463FB3" w:rsidRPr="002F47A0" w:rsidRDefault="00463FB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sidR="00E5694B">
              <w:rPr>
                <w:rFonts w:ascii="Cambria" w:hAnsi="Cambria" w:cs="Calibri"/>
                <w:b/>
                <w:bCs/>
                <w:color w:val="0000FF"/>
                <w:sz w:val="20"/>
                <w:szCs w:val="20"/>
              </w:rPr>
              <w:t>9</w:t>
            </w:r>
            <w:r>
              <w:rPr>
                <w:rFonts w:ascii="Cambria" w:hAnsi="Cambria" w:cs="Calibri"/>
                <w:b/>
                <w:bCs/>
                <w:color w:val="0000FF"/>
                <w:sz w:val="20"/>
                <w:szCs w:val="20"/>
              </w:rPr>
              <w:t>0</w:t>
            </w:r>
            <w:r w:rsidRPr="002F47A0">
              <w:rPr>
                <w:rFonts w:ascii="Cambria" w:hAnsi="Cambria" w:cs="Calibri"/>
                <w:b/>
                <w:bCs/>
                <w:color w:val="0000FF"/>
                <w:sz w:val="20"/>
                <w:szCs w:val="20"/>
              </w:rPr>
              <w:t>1</w:t>
            </w:r>
          </w:p>
        </w:tc>
        <w:tc>
          <w:tcPr>
            <w:tcW w:w="1080" w:type="dxa"/>
            <w:shd w:val="clear" w:color="auto" w:fill="auto"/>
            <w:noWrap/>
            <w:vAlign w:val="center"/>
          </w:tcPr>
          <w:p w14:paraId="3EAAE46A" w14:textId="4549F798" w:rsidR="00463FB3" w:rsidRPr="006F34B6" w:rsidRDefault="006B4070">
            <w:pPr>
              <w:jc w:val="center"/>
              <w:rPr>
                <w:rFonts w:ascii="Cambria" w:hAnsi="Cambria"/>
                <w:sz w:val="20"/>
                <w:szCs w:val="20"/>
              </w:rPr>
            </w:pPr>
            <w:r w:rsidRPr="006B4070">
              <w:rPr>
                <w:rFonts w:ascii="Cambria" w:hAnsi="Cambria"/>
                <w:sz w:val="20"/>
                <w:szCs w:val="20"/>
              </w:rPr>
              <w:t>3789135</w:t>
            </w:r>
          </w:p>
        </w:tc>
        <w:tc>
          <w:tcPr>
            <w:tcW w:w="4345" w:type="dxa"/>
            <w:shd w:val="clear" w:color="auto" w:fill="auto"/>
            <w:vAlign w:val="center"/>
          </w:tcPr>
          <w:p w14:paraId="3D099837" w14:textId="25E8D02A" w:rsidR="00463FB3" w:rsidRPr="00E91A49" w:rsidRDefault="002C13E4" w:rsidP="001146C6">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MS Scrap (heavy)</w:t>
            </w:r>
            <w:r w:rsidR="00C204FB" w:rsidRPr="00C204FB">
              <w:rPr>
                <w:rFonts w:ascii="Cambria" w:hAnsi="Cambria" w:cs="Calibri"/>
                <w:b/>
                <w:bCs/>
                <w:color w:val="0D0D0D" w:themeColor="text1" w:themeTint="F2"/>
                <w:sz w:val="20"/>
                <w:szCs w:val="20"/>
                <w:lang w:val="en-IN" w:eastAsia="en-IN"/>
              </w:rPr>
              <w:t>- It consists of others mild steel scrap items like pieces of channel, Angle, Plates, Rejected/used structure etc.</w:t>
            </w:r>
            <w:r w:rsidR="00D678CE">
              <w:rPr>
                <w:rFonts w:ascii="Cambria" w:hAnsi="Cambria" w:cs="Calibri"/>
                <w:b/>
                <w:bCs/>
                <w:color w:val="0D0D0D" w:themeColor="text1" w:themeTint="F2"/>
                <w:sz w:val="20"/>
                <w:szCs w:val="20"/>
                <w:lang w:val="en-IN" w:eastAsia="en-IN"/>
              </w:rPr>
              <w:t xml:space="preserve"> </w:t>
            </w:r>
            <w:r w:rsidR="00D678CE" w:rsidRPr="00C31D98">
              <w:rPr>
                <w:rFonts w:ascii="Cambria" w:hAnsi="Cambria" w:cs="Calibri"/>
                <w:b/>
                <w:bCs/>
                <w:color w:val="FF0000"/>
                <w:sz w:val="20"/>
                <w:szCs w:val="20"/>
                <w:lang w:val="en-IN" w:eastAsia="en-IN"/>
              </w:rPr>
              <w:t xml:space="preserve">in as is where is basis </w:t>
            </w:r>
            <w:r w:rsidR="00D678CE" w:rsidRPr="00C31D98">
              <w:rPr>
                <w:rFonts w:ascii="Cambria" w:hAnsi="Cambria" w:cs="Calibri"/>
                <w:b/>
                <w:bCs/>
                <w:color w:val="FF0000"/>
                <w:sz w:val="20"/>
                <w:szCs w:val="20"/>
                <w:lang w:val="en-IN" w:eastAsia="en-IN"/>
              </w:rPr>
              <w:t>and no complaint basis.</w:t>
            </w:r>
          </w:p>
        </w:tc>
        <w:tc>
          <w:tcPr>
            <w:tcW w:w="756" w:type="dxa"/>
            <w:shd w:val="clear" w:color="auto" w:fill="auto"/>
            <w:vAlign w:val="center"/>
          </w:tcPr>
          <w:p w14:paraId="34214A6D" w14:textId="7EC4D009" w:rsidR="00463FB3" w:rsidRPr="00E91A49" w:rsidRDefault="007E648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7C310645" w14:textId="0BDF77C3" w:rsidR="00463FB3" w:rsidRPr="00E91A49" w:rsidRDefault="00463FB3">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FCA7AA0" w14:textId="17022FA3" w:rsidR="00463FB3" w:rsidRPr="00535C25" w:rsidRDefault="00463FB3"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5CF4C2E" w14:textId="49EA3D3E" w:rsidR="00463FB3" w:rsidRPr="00535C25" w:rsidRDefault="00463FB3"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4CAA4485" w14:textId="3A3C5E7C" w:rsidR="00463FB3" w:rsidRDefault="00463FB3">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3B138AEB" w14:textId="4550D7FE" w:rsidR="00463FB3" w:rsidRDefault="00BC408F"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00463FB3"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77C522B9" w14:textId="0B8607FA" w:rsidR="00463FB3" w:rsidRPr="00E91D0F" w:rsidRDefault="00463FB3"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0D20CBD" w14:textId="2FECC7CE" w:rsidR="00463FB3" w:rsidRPr="00E91D0F" w:rsidRDefault="00463FB3"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753FA079"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24FC3ECA"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7C019688"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63F8E6BA"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5EB84935"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5EDD55B6"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6C2E10B0"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3E432D85"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32360B47"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5E5B72F7" w14:textId="77777777" w:rsidR="00463FB3" w:rsidRPr="00C74DD3" w:rsidRDefault="00463FB3" w:rsidP="005A56B0">
            <w:pPr>
              <w:jc w:val="center"/>
              <w:rPr>
                <w:rFonts w:ascii="Cambria" w:hAnsi="Cambria" w:cs="Calibri"/>
                <w:b/>
                <w:bCs/>
                <w:color w:val="000000" w:themeColor="text1"/>
                <w:sz w:val="18"/>
                <w:szCs w:val="18"/>
                <w:lang w:val="en-IN" w:eastAsia="en-IN"/>
              </w:rPr>
            </w:pPr>
          </w:p>
        </w:tc>
        <w:tc>
          <w:tcPr>
            <w:tcW w:w="1089" w:type="dxa"/>
          </w:tcPr>
          <w:p w14:paraId="75565534" w14:textId="77777777" w:rsidR="00463FB3" w:rsidRPr="00C74DD3" w:rsidRDefault="00463FB3" w:rsidP="005A56B0">
            <w:pPr>
              <w:jc w:val="center"/>
              <w:rPr>
                <w:rFonts w:ascii="Cambria" w:hAnsi="Cambria" w:cs="Calibri"/>
                <w:b/>
                <w:bCs/>
                <w:color w:val="000000" w:themeColor="text1"/>
                <w:sz w:val="18"/>
                <w:szCs w:val="18"/>
                <w:lang w:val="en-IN" w:eastAsia="en-IN"/>
              </w:rPr>
            </w:pPr>
          </w:p>
        </w:tc>
      </w:tr>
      <w:tr w:rsidR="00C204FB" w:rsidRPr="00326E72" w14:paraId="5ABF153F" w14:textId="77777777" w:rsidTr="00495A63">
        <w:trPr>
          <w:trHeight w:val="1006"/>
        </w:trPr>
        <w:tc>
          <w:tcPr>
            <w:tcW w:w="567" w:type="dxa"/>
            <w:shd w:val="clear" w:color="auto" w:fill="auto"/>
            <w:vAlign w:val="center"/>
          </w:tcPr>
          <w:p w14:paraId="4F66D09B" w14:textId="565DEC36"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418" w:type="dxa"/>
            <w:shd w:val="clear" w:color="auto" w:fill="auto"/>
            <w:vAlign w:val="center"/>
          </w:tcPr>
          <w:p w14:paraId="100E63C3" w14:textId="77777777" w:rsidR="00317812" w:rsidRPr="00317812" w:rsidRDefault="00317812" w:rsidP="00317812">
            <w:pPr>
              <w:jc w:val="center"/>
              <w:rPr>
                <w:rFonts w:ascii="Cambria" w:hAnsi="Cambria" w:cs="Calibri"/>
                <w:b/>
                <w:bCs/>
                <w:color w:val="0D0D0D" w:themeColor="text1" w:themeTint="F2"/>
                <w:sz w:val="18"/>
                <w:szCs w:val="18"/>
              </w:rPr>
            </w:pPr>
            <w:r w:rsidRPr="00317812">
              <w:rPr>
                <w:rFonts w:ascii="Cambria" w:hAnsi="Cambria" w:cs="Calibri"/>
                <w:b/>
                <w:bCs/>
                <w:color w:val="0D0D0D" w:themeColor="text1" w:themeTint="F2"/>
                <w:sz w:val="18"/>
                <w:szCs w:val="18"/>
                <w:lang w:val="en-IN"/>
              </w:rPr>
              <w:t>132 KV AREA</w:t>
            </w:r>
          </w:p>
          <w:p w14:paraId="6DD04105" w14:textId="6E03E177" w:rsidR="00317812" w:rsidRPr="00317812" w:rsidRDefault="00317812" w:rsidP="00317812">
            <w:pPr>
              <w:jc w:val="center"/>
              <w:rPr>
                <w:rFonts w:ascii="Cambria" w:hAnsi="Cambria" w:cs="Calibri"/>
                <w:b/>
                <w:bCs/>
                <w:color w:val="0D0D0D" w:themeColor="text1" w:themeTint="F2"/>
                <w:sz w:val="18"/>
                <w:szCs w:val="18"/>
                <w:lang w:val="en-IN"/>
              </w:rPr>
            </w:pPr>
            <w:r>
              <w:rPr>
                <w:rFonts w:ascii="Cambria" w:hAnsi="Cambria" w:cs="Calibri"/>
                <w:b/>
                <w:bCs/>
                <w:color w:val="0D0D0D" w:themeColor="text1" w:themeTint="F2"/>
                <w:sz w:val="18"/>
                <w:szCs w:val="18"/>
              </w:rPr>
              <w:t xml:space="preserve">&amp; </w:t>
            </w:r>
            <w:r w:rsidRPr="00317812">
              <w:rPr>
                <w:rFonts w:ascii="Cambria" w:hAnsi="Cambria" w:cs="Calibri"/>
                <w:b/>
                <w:bCs/>
                <w:color w:val="0D0D0D" w:themeColor="text1" w:themeTint="F2"/>
                <w:sz w:val="18"/>
                <w:szCs w:val="18"/>
                <w:lang w:val="en-IN"/>
              </w:rPr>
              <w:t>NEW POND AREA+GOUND HOPPER AREA</w:t>
            </w:r>
            <w:r>
              <w:rPr>
                <w:rFonts w:ascii="Cambria" w:hAnsi="Cambria" w:cs="Calibri"/>
                <w:b/>
                <w:bCs/>
                <w:color w:val="0D0D0D" w:themeColor="text1" w:themeTint="F2"/>
                <w:sz w:val="18"/>
                <w:szCs w:val="18"/>
                <w:lang w:val="en-IN"/>
              </w:rPr>
              <w:t>.</w:t>
            </w:r>
          </w:p>
          <w:p w14:paraId="365DB65B" w14:textId="6AD1A3F3"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4429980D" w14:textId="54DBD43B"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902</w:t>
            </w:r>
          </w:p>
        </w:tc>
        <w:tc>
          <w:tcPr>
            <w:tcW w:w="1080" w:type="dxa"/>
            <w:shd w:val="clear" w:color="auto" w:fill="auto"/>
            <w:noWrap/>
            <w:vAlign w:val="center"/>
          </w:tcPr>
          <w:p w14:paraId="0ABB0025" w14:textId="0CB06D7B" w:rsidR="00C204FB" w:rsidRPr="006F34B6" w:rsidRDefault="00C204FB">
            <w:pPr>
              <w:jc w:val="center"/>
              <w:rPr>
                <w:rFonts w:ascii="Cambria" w:hAnsi="Cambria"/>
                <w:sz w:val="20"/>
                <w:szCs w:val="20"/>
              </w:rPr>
            </w:pPr>
            <w:r w:rsidRPr="006B4070">
              <w:rPr>
                <w:rFonts w:ascii="Cambria" w:hAnsi="Cambria"/>
                <w:sz w:val="20"/>
                <w:szCs w:val="20"/>
              </w:rPr>
              <w:t>3789135</w:t>
            </w:r>
          </w:p>
        </w:tc>
        <w:tc>
          <w:tcPr>
            <w:tcW w:w="4345" w:type="dxa"/>
            <w:shd w:val="clear" w:color="auto" w:fill="auto"/>
            <w:vAlign w:val="center"/>
          </w:tcPr>
          <w:p w14:paraId="4301419D" w14:textId="0D20299B" w:rsidR="00C204FB" w:rsidRPr="00E91A49" w:rsidRDefault="00C204FB" w:rsidP="001146C6">
            <w:pPr>
              <w:rPr>
                <w:rFonts w:ascii="Cambria" w:hAnsi="Cambria" w:cs="Calibri"/>
                <w:b/>
                <w:bCs/>
                <w:color w:val="0D0D0D" w:themeColor="text1" w:themeTint="F2"/>
                <w:sz w:val="20"/>
                <w:szCs w:val="20"/>
                <w:lang w:val="en-IN" w:eastAsia="en-IN"/>
              </w:rPr>
            </w:pPr>
            <w:r w:rsidRPr="00C204FB">
              <w:rPr>
                <w:rFonts w:ascii="Cambria" w:hAnsi="Cambria" w:cs="Calibri"/>
                <w:b/>
                <w:bCs/>
                <w:color w:val="0D0D0D" w:themeColor="text1" w:themeTint="F2"/>
                <w:sz w:val="20"/>
                <w:szCs w:val="20"/>
                <w:lang w:val="en-IN" w:eastAsia="en-IN"/>
              </w:rPr>
              <w:t>MS Scrap (heavy)- It consists of others mild steel scrap items like pieces of channel, Angle, Plates, Rejected/used structure etc</w:t>
            </w:r>
            <w:r w:rsidRPr="00C31D98">
              <w:rPr>
                <w:rFonts w:ascii="Cambria" w:hAnsi="Cambria" w:cs="Calibri"/>
                <w:b/>
                <w:bCs/>
                <w:color w:val="FF0000"/>
                <w:sz w:val="20"/>
                <w:szCs w:val="20"/>
                <w:lang w:val="en-IN" w:eastAsia="en-IN"/>
              </w:rPr>
              <w:t>.</w:t>
            </w:r>
            <w:r w:rsidR="00D678CE" w:rsidRPr="00C31D98">
              <w:rPr>
                <w:rFonts w:ascii="Cambria" w:hAnsi="Cambria" w:cs="Calibri"/>
                <w:b/>
                <w:bCs/>
                <w:color w:val="FF0000"/>
                <w:sz w:val="20"/>
                <w:szCs w:val="20"/>
                <w:lang w:val="en-IN" w:eastAsia="en-IN"/>
              </w:rPr>
              <w:t xml:space="preserve"> </w:t>
            </w:r>
            <w:r w:rsidR="00D678CE" w:rsidRPr="00C31D98">
              <w:rPr>
                <w:rFonts w:ascii="Cambria" w:hAnsi="Cambria" w:cs="Calibri"/>
                <w:b/>
                <w:bCs/>
                <w:color w:val="FF0000"/>
                <w:sz w:val="20"/>
                <w:szCs w:val="20"/>
                <w:lang w:val="en-IN" w:eastAsia="en-IN"/>
              </w:rPr>
              <w:t>in as is where is basis</w:t>
            </w:r>
            <w:r w:rsidR="00D678CE" w:rsidRPr="00C31D98">
              <w:rPr>
                <w:rFonts w:ascii="Cambria" w:hAnsi="Cambria" w:cs="Calibri"/>
                <w:b/>
                <w:bCs/>
                <w:color w:val="FF0000"/>
                <w:sz w:val="20"/>
                <w:szCs w:val="20"/>
                <w:lang w:val="en-IN" w:eastAsia="en-IN"/>
              </w:rPr>
              <w:t xml:space="preserve"> </w:t>
            </w:r>
            <w:r w:rsidR="00D678CE" w:rsidRPr="00C31D98">
              <w:rPr>
                <w:rFonts w:ascii="Cambria" w:hAnsi="Cambria" w:cs="Calibri"/>
                <w:b/>
                <w:bCs/>
                <w:color w:val="FF0000"/>
                <w:sz w:val="20"/>
                <w:szCs w:val="20"/>
                <w:lang w:val="en-IN" w:eastAsia="en-IN"/>
              </w:rPr>
              <w:t>and no complaint basis.</w:t>
            </w:r>
          </w:p>
        </w:tc>
        <w:tc>
          <w:tcPr>
            <w:tcW w:w="756" w:type="dxa"/>
            <w:shd w:val="clear" w:color="auto" w:fill="auto"/>
            <w:vAlign w:val="center"/>
          </w:tcPr>
          <w:p w14:paraId="223F0A64" w14:textId="14A3CF04" w:rsidR="00C204FB" w:rsidRPr="00E91A49" w:rsidRDefault="007E648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677E5673" w14:textId="29B9F657"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4C7557D" w14:textId="5E2C2C8A"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E2782D7" w14:textId="5FB5882B"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6CD33145" w14:textId="5235B1E3"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D16029F" w14:textId="530501BB" w:rsidR="00C204FB" w:rsidRDefault="00BC408F"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506F96F4" w14:textId="2EBFE2D2"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3FEFEF5" w14:textId="126D58A6"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4887E18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FE4FBA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E96DAD5"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C55FAD0"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983EAC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4D3DAB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E7B992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6AFE0EA"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4541FC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A5362DE"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C04AF1E"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445DBB51" w14:textId="77777777" w:rsidTr="00495A63">
        <w:trPr>
          <w:trHeight w:val="1006"/>
        </w:trPr>
        <w:tc>
          <w:tcPr>
            <w:tcW w:w="567" w:type="dxa"/>
            <w:shd w:val="clear" w:color="auto" w:fill="auto"/>
            <w:vAlign w:val="center"/>
          </w:tcPr>
          <w:p w14:paraId="6F9EFBC2" w14:textId="6C3BAAC2"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412D3491" w14:textId="40E1145B"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7E467883" w14:textId="411A1E96"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903</w:t>
            </w:r>
          </w:p>
        </w:tc>
        <w:tc>
          <w:tcPr>
            <w:tcW w:w="1080" w:type="dxa"/>
            <w:shd w:val="clear" w:color="auto" w:fill="auto"/>
            <w:noWrap/>
            <w:vAlign w:val="center"/>
          </w:tcPr>
          <w:p w14:paraId="708A319F" w14:textId="38BF0D2B" w:rsidR="00C204FB" w:rsidRPr="006F34B6" w:rsidRDefault="00C204FB">
            <w:pPr>
              <w:jc w:val="center"/>
              <w:rPr>
                <w:rFonts w:ascii="Cambria" w:hAnsi="Cambria"/>
                <w:sz w:val="20"/>
                <w:szCs w:val="20"/>
              </w:rPr>
            </w:pPr>
            <w:r w:rsidRPr="006B4070">
              <w:rPr>
                <w:rFonts w:ascii="Cambria" w:hAnsi="Cambria"/>
                <w:sz w:val="20"/>
                <w:szCs w:val="20"/>
              </w:rPr>
              <w:t>3789135</w:t>
            </w:r>
          </w:p>
        </w:tc>
        <w:tc>
          <w:tcPr>
            <w:tcW w:w="4345" w:type="dxa"/>
            <w:shd w:val="clear" w:color="auto" w:fill="auto"/>
            <w:vAlign w:val="center"/>
          </w:tcPr>
          <w:p w14:paraId="009EA0AB" w14:textId="1A96F785" w:rsidR="00C204FB" w:rsidRPr="00E91A49" w:rsidRDefault="002C13E4" w:rsidP="001146C6">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MS Scrap (heavy)</w:t>
            </w:r>
            <w:r w:rsidR="00C204FB" w:rsidRPr="00C204FB">
              <w:rPr>
                <w:rFonts w:ascii="Cambria" w:hAnsi="Cambria" w:cs="Calibri"/>
                <w:b/>
                <w:bCs/>
                <w:color w:val="0D0D0D" w:themeColor="text1" w:themeTint="F2"/>
                <w:sz w:val="20"/>
                <w:szCs w:val="20"/>
                <w:lang w:val="en-IN" w:eastAsia="en-IN"/>
              </w:rPr>
              <w:t>- It consists of others mild steel scrap items like pieces of channel, Angle, Plates, Rejected/used structure etc.</w:t>
            </w:r>
            <w:r w:rsidR="00D678CE">
              <w:rPr>
                <w:rFonts w:ascii="Cambria" w:hAnsi="Cambria" w:cs="Calibri"/>
                <w:b/>
                <w:bCs/>
                <w:color w:val="0D0D0D" w:themeColor="text1" w:themeTint="F2"/>
                <w:sz w:val="20"/>
                <w:szCs w:val="20"/>
                <w:lang w:val="en-IN" w:eastAsia="en-IN"/>
              </w:rPr>
              <w:t xml:space="preserve"> </w:t>
            </w:r>
            <w:r w:rsidR="00D678CE" w:rsidRPr="00C31D98">
              <w:rPr>
                <w:rFonts w:ascii="Cambria" w:hAnsi="Cambria" w:cs="Calibri"/>
                <w:b/>
                <w:bCs/>
                <w:color w:val="FF0000"/>
                <w:sz w:val="20"/>
                <w:szCs w:val="20"/>
                <w:lang w:val="en-IN" w:eastAsia="en-IN"/>
              </w:rPr>
              <w:t>in as is where is basis</w:t>
            </w:r>
            <w:r w:rsidR="00D678CE" w:rsidRPr="00C31D98">
              <w:rPr>
                <w:rFonts w:ascii="Cambria" w:hAnsi="Cambria" w:cs="Calibri"/>
                <w:b/>
                <w:bCs/>
                <w:color w:val="FF0000"/>
                <w:sz w:val="20"/>
                <w:szCs w:val="20"/>
                <w:lang w:val="en-IN" w:eastAsia="en-IN"/>
              </w:rPr>
              <w:t xml:space="preserve"> </w:t>
            </w:r>
            <w:r w:rsidR="00D678CE" w:rsidRPr="00C31D98">
              <w:rPr>
                <w:rFonts w:ascii="Cambria" w:hAnsi="Cambria" w:cs="Calibri"/>
                <w:b/>
                <w:bCs/>
                <w:color w:val="FF0000"/>
                <w:sz w:val="20"/>
                <w:szCs w:val="20"/>
                <w:lang w:val="en-IN" w:eastAsia="en-IN"/>
              </w:rPr>
              <w:t>and no complaint basis.</w:t>
            </w:r>
          </w:p>
        </w:tc>
        <w:tc>
          <w:tcPr>
            <w:tcW w:w="756" w:type="dxa"/>
            <w:shd w:val="clear" w:color="auto" w:fill="auto"/>
            <w:vAlign w:val="center"/>
          </w:tcPr>
          <w:p w14:paraId="608675FE" w14:textId="58E83965" w:rsidR="00C204FB" w:rsidRPr="00E91A49" w:rsidRDefault="007E648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200</w:t>
            </w:r>
          </w:p>
        </w:tc>
        <w:tc>
          <w:tcPr>
            <w:tcW w:w="661" w:type="dxa"/>
            <w:shd w:val="clear" w:color="auto" w:fill="auto"/>
            <w:vAlign w:val="center"/>
          </w:tcPr>
          <w:p w14:paraId="2169821E" w14:textId="07EEA14A"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7B18CF7" w14:textId="68AE4436"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2179D84B" w14:textId="007BAB88"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5A6B72B0" w14:textId="237020B4"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71BA1AD" w14:textId="07402E30" w:rsidR="00C204FB" w:rsidRDefault="00BC408F"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w:t>
            </w:r>
            <w:r>
              <w:rPr>
                <w:rFonts w:ascii="Cambria" w:hAnsi="Cambria" w:cs="Calibri"/>
                <w:b/>
                <w:bCs/>
                <w:color w:val="0D0D0D" w:themeColor="text1" w:themeTint="F2"/>
                <w:sz w:val="18"/>
                <w:szCs w:val="18"/>
                <w:lang w:val="en-IN" w:eastAsia="en-IN"/>
              </w:rPr>
              <w:t>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2A165E96" w14:textId="586F4ACF"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7377A2F" w14:textId="4095D741"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665720C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79286D5"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B4B66D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6B5B25A"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3881BE2"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7A28A3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19E178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8F9A070"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B8CAEF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F21487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AE5FE68"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130CFEB0" w14:textId="77777777" w:rsidTr="00495A63">
        <w:trPr>
          <w:trHeight w:val="1006"/>
        </w:trPr>
        <w:tc>
          <w:tcPr>
            <w:tcW w:w="567" w:type="dxa"/>
            <w:shd w:val="clear" w:color="auto" w:fill="auto"/>
            <w:vAlign w:val="center"/>
          </w:tcPr>
          <w:p w14:paraId="5AE7DC9A" w14:textId="4812B7D5"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418" w:type="dxa"/>
            <w:shd w:val="clear" w:color="auto" w:fill="auto"/>
            <w:vAlign w:val="center"/>
          </w:tcPr>
          <w:p w14:paraId="0C06F968" w14:textId="6865C3BC"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029ACF1F" w14:textId="7D2B5F41"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904</w:t>
            </w:r>
          </w:p>
        </w:tc>
        <w:tc>
          <w:tcPr>
            <w:tcW w:w="1080" w:type="dxa"/>
            <w:shd w:val="clear" w:color="auto" w:fill="auto"/>
            <w:noWrap/>
            <w:vAlign w:val="center"/>
          </w:tcPr>
          <w:p w14:paraId="08087E8E" w14:textId="26A0E6F0" w:rsidR="00C204FB" w:rsidRPr="006F34B6" w:rsidRDefault="00C204FB">
            <w:pPr>
              <w:jc w:val="center"/>
              <w:rPr>
                <w:rFonts w:ascii="Cambria" w:hAnsi="Cambria"/>
                <w:sz w:val="20"/>
                <w:szCs w:val="20"/>
              </w:rPr>
            </w:pPr>
            <w:r w:rsidRPr="006B4070">
              <w:rPr>
                <w:rFonts w:ascii="Cambria" w:hAnsi="Cambria"/>
                <w:sz w:val="20"/>
                <w:szCs w:val="20"/>
              </w:rPr>
              <w:t>MSP310</w:t>
            </w:r>
          </w:p>
        </w:tc>
        <w:tc>
          <w:tcPr>
            <w:tcW w:w="4345" w:type="dxa"/>
            <w:shd w:val="clear" w:color="auto" w:fill="auto"/>
            <w:vAlign w:val="center"/>
          </w:tcPr>
          <w:p w14:paraId="48EBBA18" w14:textId="58DC142F" w:rsidR="00C204FB" w:rsidRPr="00E91A49" w:rsidRDefault="002C13E4" w:rsidP="00D678CE">
            <w:pPr>
              <w:rPr>
                <w:rFonts w:ascii="Cambria" w:hAnsi="Cambria" w:cs="Calibri"/>
                <w:b/>
                <w:bCs/>
                <w:color w:val="0D0D0D" w:themeColor="text1" w:themeTint="F2"/>
                <w:sz w:val="20"/>
                <w:szCs w:val="20"/>
                <w:lang w:val="en-IN" w:eastAsia="en-IN"/>
              </w:rPr>
            </w:pPr>
            <w:r w:rsidRPr="002C13E4">
              <w:rPr>
                <w:rFonts w:ascii="Cambria" w:hAnsi="Cambria" w:cs="Calibri"/>
                <w:b/>
                <w:bCs/>
                <w:color w:val="0D0D0D" w:themeColor="text1" w:themeTint="F2"/>
                <w:sz w:val="20"/>
                <w:szCs w:val="20"/>
                <w:lang w:val="en-IN" w:eastAsia="en-IN"/>
              </w:rPr>
              <w:t>MS Scrap (Light)</w:t>
            </w:r>
            <w:r w:rsidR="0084260A">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w:t>
            </w:r>
            <w:r w:rsidRPr="002C13E4">
              <w:rPr>
                <w:rFonts w:ascii="Cambria" w:hAnsi="Cambria" w:cs="Calibri"/>
                <w:b/>
                <w:bCs/>
                <w:color w:val="0D0D0D" w:themeColor="text1" w:themeTint="F2"/>
                <w:sz w:val="20"/>
                <w:szCs w:val="20"/>
                <w:lang w:val="en-IN" w:eastAsia="en-IN"/>
              </w:rPr>
              <w:t xml:space="preserve"> </w:t>
            </w:r>
            <w:r w:rsidRPr="002C13E4">
              <w:rPr>
                <w:rFonts w:ascii="Cambria" w:hAnsi="Cambria" w:cs="Calibri"/>
                <w:b/>
                <w:bCs/>
                <w:color w:val="0D0D0D" w:themeColor="text1" w:themeTint="F2"/>
                <w:sz w:val="20"/>
                <w:szCs w:val="20"/>
                <w:lang w:val="en-IN" w:eastAsia="en-IN"/>
              </w:rPr>
              <w:t>It consists of Rejected/ Used Corrugated Sheet, Pocking Rod and Used/ Rejected TMT bars.</w:t>
            </w:r>
            <w:r w:rsidR="00D678CE">
              <w:rPr>
                <w:rFonts w:ascii="Cambria" w:hAnsi="Cambria" w:cs="Calibri"/>
                <w:b/>
                <w:bCs/>
                <w:color w:val="0D0D0D" w:themeColor="text1" w:themeTint="F2"/>
                <w:sz w:val="20"/>
                <w:szCs w:val="20"/>
                <w:lang w:val="en-IN" w:eastAsia="en-IN"/>
              </w:rPr>
              <w:t xml:space="preserve"> </w:t>
            </w:r>
            <w:proofErr w:type="gramStart"/>
            <w:r w:rsidR="00D678CE" w:rsidRPr="00C31D98">
              <w:rPr>
                <w:rFonts w:ascii="Cambria" w:hAnsi="Cambria" w:cs="Calibri"/>
                <w:b/>
                <w:bCs/>
                <w:color w:val="FF0000"/>
                <w:sz w:val="20"/>
                <w:szCs w:val="20"/>
                <w:lang w:val="en-IN" w:eastAsia="en-IN"/>
              </w:rPr>
              <w:t>in</w:t>
            </w:r>
            <w:proofErr w:type="gramEnd"/>
            <w:r w:rsidR="00D678CE" w:rsidRPr="00C31D98">
              <w:rPr>
                <w:rFonts w:ascii="Cambria" w:hAnsi="Cambria" w:cs="Calibri"/>
                <w:b/>
                <w:bCs/>
                <w:color w:val="FF0000"/>
                <w:sz w:val="20"/>
                <w:szCs w:val="20"/>
                <w:lang w:val="en-IN" w:eastAsia="en-IN"/>
              </w:rPr>
              <w:t xml:space="preserve"> as is where is basis</w:t>
            </w:r>
            <w:r w:rsidR="00D678CE" w:rsidRPr="00C31D98">
              <w:rPr>
                <w:rFonts w:ascii="Cambria" w:hAnsi="Cambria" w:cs="Calibri"/>
                <w:b/>
                <w:bCs/>
                <w:color w:val="FF0000"/>
                <w:sz w:val="20"/>
                <w:szCs w:val="20"/>
                <w:lang w:val="en-IN" w:eastAsia="en-IN"/>
              </w:rPr>
              <w:t xml:space="preserve"> and no complaint basis</w:t>
            </w:r>
            <w:r w:rsidR="00D678CE">
              <w:rPr>
                <w:rFonts w:ascii="Cambria" w:hAnsi="Cambria" w:cs="Calibri"/>
                <w:b/>
                <w:bCs/>
                <w:color w:val="0D0D0D" w:themeColor="text1" w:themeTint="F2"/>
                <w:sz w:val="20"/>
                <w:szCs w:val="20"/>
                <w:lang w:val="en-IN" w:eastAsia="en-IN"/>
              </w:rPr>
              <w:t>.</w:t>
            </w:r>
          </w:p>
        </w:tc>
        <w:tc>
          <w:tcPr>
            <w:tcW w:w="756" w:type="dxa"/>
            <w:shd w:val="clear" w:color="auto" w:fill="auto"/>
            <w:vAlign w:val="center"/>
          </w:tcPr>
          <w:p w14:paraId="164F1782" w14:textId="522AA989" w:rsidR="00C204FB" w:rsidRPr="00E91A49" w:rsidRDefault="00651D64">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734596E3" w14:textId="4F6FB7EC"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FBA794D" w14:textId="0BEFB460"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FCC5C1C" w14:textId="05E77FF9"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DF66F8C" w14:textId="1D2536AC"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2220B61" w14:textId="034513B1" w:rsidR="00C204FB" w:rsidRDefault="00BC408F"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3F1B4096" w14:textId="52D26E91"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138984C0" w14:textId="6DE880D9"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DB66D7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A91BB5A"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3CD5F1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8C59E58"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058572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814746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3C31360"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DCB0FEE"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22F174B"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39D7F6B"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C2E30A4"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2D3C2421" w14:textId="77777777" w:rsidTr="00495A63">
        <w:trPr>
          <w:trHeight w:val="1006"/>
        </w:trPr>
        <w:tc>
          <w:tcPr>
            <w:tcW w:w="567" w:type="dxa"/>
            <w:shd w:val="clear" w:color="auto" w:fill="auto"/>
            <w:vAlign w:val="center"/>
          </w:tcPr>
          <w:p w14:paraId="4B1DA5FC" w14:textId="11233AD4"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4B758864" w14:textId="2B887687"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76FE47FB" w14:textId="7F2EE95C"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905</w:t>
            </w:r>
          </w:p>
        </w:tc>
        <w:tc>
          <w:tcPr>
            <w:tcW w:w="1080" w:type="dxa"/>
            <w:shd w:val="clear" w:color="auto" w:fill="auto"/>
            <w:noWrap/>
            <w:vAlign w:val="center"/>
          </w:tcPr>
          <w:p w14:paraId="141C585B" w14:textId="5CD11F24" w:rsidR="00C204FB" w:rsidRPr="006F34B6" w:rsidRDefault="00C204FB">
            <w:pPr>
              <w:jc w:val="center"/>
              <w:rPr>
                <w:rFonts w:ascii="Cambria" w:hAnsi="Cambria"/>
                <w:sz w:val="20"/>
                <w:szCs w:val="20"/>
              </w:rPr>
            </w:pPr>
            <w:r w:rsidRPr="00A821F6">
              <w:rPr>
                <w:rFonts w:ascii="Cambria" w:hAnsi="Cambria"/>
                <w:sz w:val="20"/>
                <w:szCs w:val="20"/>
              </w:rPr>
              <w:t>SCRBT</w:t>
            </w:r>
          </w:p>
        </w:tc>
        <w:tc>
          <w:tcPr>
            <w:tcW w:w="4345" w:type="dxa"/>
            <w:shd w:val="clear" w:color="auto" w:fill="auto"/>
            <w:vAlign w:val="center"/>
          </w:tcPr>
          <w:p w14:paraId="1E764B64" w14:textId="6BA3C62E" w:rsidR="00C204FB" w:rsidRPr="00E91A49" w:rsidRDefault="00C204FB">
            <w:pPr>
              <w:rPr>
                <w:rFonts w:ascii="Cambria" w:hAnsi="Cambria" w:cs="Calibri"/>
                <w:b/>
                <w:bCs/>
                <w:color w:val="0D0D0D" w:themeColor="text1" w:themeTint="F2"/>
                <w:sz w:val="20"/>
                <w:szCs w:val="20"/>
                <w:lang w:val="en-IN" w:eastAsia="en-IN"/>
              </w:rPr>
            </w:pPr>
            <w:r w:rsidRPr="001C7CD8">
              <w:rPr>
                <w:rFonts w:ascii="Cambria" w:hAnsi="Cambria" w:cs="Calibri"/>
                <w:b/>
                <w:bCs/>
                <w:color w:val="0D0D0D" w:themeColor="text1" w:themeTint="F2"/>
                <w:sz w:val="20"/>
                <w:szCs w:val="20"/>
                <w:lang w:val="en-IN" w:eastAsia="en-IN"/>
              </w:rPr>
              <w:t xml:space="preserve">Used </w:t>
            </w:r>
            <w:r>
              <w:rPr>
                <w:rFonts w:ascii="Cambria" w:hAnsi="Cambria" w:cs="Calibri"/>
                <w:b/>
                <w:bCs/>
                <w:color w:val="0D0D0D" w:themeColor="text1" w:themeTint="F2"/>
                <w:sz w:val="20"/>
                <w:szCs w:val="20"/>
                <w:lang w:val="en-IN" w:eastAsia="en-IN"/>
              </w:rPr>
              <w:t xml:space="preserve">&amp; </w:t>
            </w: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w:t>
            </w:r>
            <w:r w:rsidRPr="001C7CD8">
              <w:rPr>
                <w:rFonts w:ascii="Cambria" w:hAnsi="Cambria" w:cs="Calibri"/>
                <w:b/>
                <w:bCs/>
                <w:color w:val="0D0D0D" w:themeColor="text1" w:themeTint="F2"/>
                <w:sz w:val="20"/>
                <w:szCs w:val="20"/>
                <w:lang w:val="en-IN" w:eastAsia="en-IN"/>
              </w:rPr>
              <w:t>Empty Metal</w:t>
            </w:r>
            <w:r>
              <w:rPr>
                <w:rFonts w:ascii="Cambria" w:hAnsi="Cambria" w:cs="Calibri"/>
                <w:b/>
                <w:bCs/>
                <w:color w:val="0D0D0D" w:themeColor="text1" w:themeTint="F2"/>
                <w:sz w:val="20"/>
                <w:szCs w:val="20"/>
                <w:lang w:val="en-IN" w:eastAsia="en-IN"/>
              </w:rPr>
              <w:t xml:space="preserve"> Drums (5Ltr. To 210Ltr.) </w:t>
            </w:r>
            <w:proofErr w:type="gramStart"/>
            <w:r>
              <w:rPr>
                <w:rFonts w:ascii="Cambria" w:hAnsi="Cambria" w:cs="Calibri"/>
                <w:b/>
                <w:bCs/>
                <w:color w:val="0D0D0D" w:themeColor="text1" w:themeTint="F2"/>
                <w:sz w:val="20"/>
                <w:szCs w:val="20"/>
                <w:lang w:val="en-IN" w:eastAsia="en-IN"/>
              </w:rPr>
              <w:t>in</w:t>
            </w:r>
            <w:proofErr w:type="gramEnd"/>
            <w:r>
              <w:rPr>
                <w:rFonts w:ascii="Cambria" w:hAnsi="Cambria" w:cs="Calibri"/>
                <w:b/>
                <w:bCs/>
                <w:color w:val="0D0D0D" w:themeColor="text1" w:themeTint="F2"/>
                <w:sz w:val="20"/>
                <w:szCs w:val="20"/>
                <w:lang w:val="en-IN" w:eastAsia="en-IN"/>
              </w:rPr>
              <w:t xml:space="preserve"> as is where basis. </w:t>
            </w:r>
            <w:r w:rsidRPr="001C7CD8">
              <w:rPr>
                <w:rFonts w:ascii="Cambria" w:hAnsi="Cambria" w:cs="Calibri"/>
                <w:b/>
                <w:bCs/>
                <w:color w:val="0D0D0D" w:themeColor="text1" w:themeTint="F2"/>
                <w:sz w:val="20"/>
                <w:szCs w:val="20"/>
                <w:lang w:val="en-IN" w:eastAsia="en-IN"/>
              </w:rPr>
              <w:t>(</w:t>
            </w:r>
            <w:r w:rsidRPr="0045512E">
              <w:rPr>
                <w:rFonts w:ascii="Cambria" w:hAnsi="Cambria" w:cs="Calibri"/>
                <w:b/>
                <w:bCs/>
                <w:color w:val="FF0000"/>
                <w:sz w:val="20"/>
                <w:szCs w:val="20"/>
                <w:highlight w:val="yellow"/>
                <w:lang w:val="en-IN" w:eastAsia="en-IN"/>
              </w:rPr>
              <w:t>PC</w:t>
            </w:r>
            <w:r>
              <w:rPr>
                <w:rFonts w:ascii="Cambria" w:hAnsi="Cambria" w:cs="Calibri"/>
                <w:b/>
                <w:bCs/>
                <w:color w:val="FF0000"/>
                <w:sz w:val="20"/>
                <w:szCs w:val="20"/>
                <w:highlight w:val="yellow"/>
                <w:lang w:val="en-IN" w:eastAsia="en-IN"/>
              </w:rPr>
              <w:t xml:space="preserve">B </w:t>
            </w:r>
            <w:r w:rsidRPr="00567B56">
              <w:rPr>
                <w:rFonts w:ascii="Cambria" w:hAnsi="Cambria" w:cs="Calibri"/>
                <w:b/>
                <w:bCs/>
                <w:color w:val="FF0000"/>
                <w:sz w:val="20"/>
                <w:szCs w:val="20"/>
                <w:highlight w:val="yellow"/>
                <w:lang w:val="en-IN" w:eastAsia="en-IN"/>
              </w:rPr>
              <w:t>approved customers can participate</w:t>
            </w:r>
            <w:r w:rsidRPr="001C7CD8">
              <w:rPr>
                <w:rFonts w:ascii="Cambria" w:hAnsi="Cambria" w:cs="Calibri"/>
                <w:b/>
                <w:bCs/>
                <w:color w:val="0D0D0D" w:themeColor="text1" w:themeTint="F2"/>
                <w:sz w:val="20"/>
                <w:szCs w:val="20"/>
                <w:lang w:val="en-IN" w:eastAsia="en-IN"/>
              </w:rPr>
              <w:t>)</w:t>
            </w:r>
            <w: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and other waste</w:t>
            </w:r>
            <w:r w:rsidRPr="0009644D">
              <w:rPr>
                <w:rFonts w:ascii="Cambria" w:hAnsi="Cambria" w:cs="Calibri"/>
                <w:b/>
                <w:bCs/>
                <w:color w:val="FF0000"/>
                <w:sz w:val="20"/>
                <w:szCs w:val="20"/>
                <w:highlight w:val="yellow"/>
                <w:lang w:val="en-IN" w:eastAsia="en-IN"/>
              </w:rPr>
              <w:t xml:space="preserve"> rule</w:t>
            </w:r>
          </w:p>
        </w:tc>
        <w:tc>
          <w:tcPr>
            <w:tcW w:w="756" w:type="dxa"/>
            <w:shd w:val="clear" w:color="auto" w:fill="auto"/>
            <w:vAlign w:val="center"/>
          </w:tcPr>
          <w:p w14:paraId="3B36F4E0" w14:textId="75E4B8EC" w:rsidR="00C204FB" w:rsidRPr="00E91A49" w:rsidRDefault="00C204F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100</w:t>
            </w:r>
          </w:p>
        </w:tc>
        <w:tc>
          <w:tcPr>
            <w:tcW w:w="661" w:type="dxa"/>
            <w:shd w:val="clear" w:color="auto" w:fill="auto"/>
            <w:vAlign w:val="center"/>
          </w:tcPr>
          <w:p w14:paraId="465CFC08" w14:textId="0BA3EC50"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83DA3C2" w14:textId="2AAD66B2"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FC0360C" w14:textId="594985E4"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BE64BD7" w14:textId="74A263C0"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CF85D16" w14:textId="14D9BA7C" w:rsidR="00C204FB" w:rsidRDefault="00C204FB"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2F17D0A3" w14:textId="7FD3D2BA"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FABC72B" w14:textId="7C4825CC"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C04A12D"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8A80C0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1E2F3E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AB328E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634ECCD"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76D5EF1"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9E0480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C37ED6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89BD02D"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C8E321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623FA0B"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5744C6ED" w14:textId="77777777" w:rsidTr="00495A63">
        <w:trPr>
          <w:trHeight w:val="1006"/>
        </w:trPr>
        <w:tc>
          <w:tcPr>
            <w:tcW w:w="567" w:type="dxa"/>
            <w:shd w:val="clear" w:color="auto" w:fill="auto"/>
            <w:vAlign w:val="center"/>
          </w:tcPr>
          <w:p w14:paraId="7742DF4D" w14:textId="0F947F55"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418" w:type="dxa"/>
            <w:shd w:val="clear" w:color="auto" w:fill="auto"/>
            <w:vAlign w:val="center"/>
          </w:tcPr>
          <w:p w14:paraId="5B7D7A97" w14:textId="20A8BE77"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77D4E92A" w14:textId="41F768CD" w:rsidR="00C204FB" w:rsidRPr="002F47A0" w:rsidRDefault="00C204FB" w:rsidP="00463FB3">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906</w:t>
            </w:r>
          </w:p>
        </w:tc>
        <w:tc>
          <w:tcPr>
            <w:tcW w:w="1080" w:type="dxa"/>
            <w:shd w:val="clear" w:color="auto" w:fill="auto"/>
            <w:noWrap/>
            <w:vAlign w:val="center"/>
          </w:tcPr>
          <w:p w14:paraId="3E01E931" w14:textId="78921C7F" w:rsidR="00C204FB" w:rsidRPr="006F34B6" w:rsidRDefault="00C204FB">
            <w:pPr>
              <w:jc w:val="center"/>
              <w:rPr>
                <w:rFonts w:ascii="Cambria" w:hAnsi="Cambria"/>
                <w:sz w:val="20"/>
                <w:szCs w:val="20"/>
              </w:rPr>
            </w:pPr>
            <w:r w:rsidRPr="00A821F6">
              <w:rPr>
                <w:rFonts w:ascii="Cambria" w:hAnsi="Cambria"/>
                <w:sz w:val="20"/>
                <w:szCs w:val="20"/>
              </w:rPr>
              <w:t>SCRPD</w:t>
            </w:r>
          </w:p>
        </w:tc>
        <w:tc>
          <w:tcPr>
            <w:tcW w:w="4345" w:type="dxa"/>
            <w:shd w:val="clear" w:color="auto" w:fill="auto"/>
            <w:vAlign w:val="center"/>
          </w:tcPr>
          <w:p w14:paraId="6A5BDD3B" w14:textId="27F8268B" w:rsidR="00C204FB" w:rsidRPr="00E91A49" w:rsidRDefault="00C204FB">
            <w:pPr>
              <w:rPr>
                <w:rFonts w:ascii="Cambria" w:hAnsi="Cambria" w:cs="Calibri"/>
                <w:b/>
                <w:bCs/>
                <w:color w:val="0D0D0D" w:themeColor="text1" w:themeTint="F2"/>
                <w:sz w:val="20"/>
                <w:szCs w:val="20"/>
                <w:lang w:val="en-IN" w:eastAsia="en-IN"/>
              </w:rPr>
            </w:pPr>
            <w:r w:rsidRPr="001C7CD8">
              <w:rPr>
                <w:rFonts w:ascii="Cambria" w:hAnsi="Cambria" w:cs="Calibri"/>
                <w:b/>
                <w:bCs/>
                <w:color w:val="0D0D0D" w:themeColor="text1" w:themeTint="F2"/>
                <w:sz w:val="20"/>
                <w:szCs w:val="20"/>
                <w:lang w:val="en-IN" w:eastAsia="en-IN"/>
              </w:rPr>
              <w:t xml:space="preserve">Used </w:t>
            </w:r>
            <w:r>
              <w:rPr>
                <w:rFonts w:ascii="Cambria" w:hAnsi="Cambria" w:cs="Calibri"/>
                <w:b/>
                <w:bCs/>
                <w:color w:val="0D0D0D" w:themeColor="text1" w:themeTint="F2"/>
                <w:sz w:val="20"/>
                <w:szCs w:val="20"/>
                <w:lang w:val="en-IN" w:eastAsia="en-IN"/>
              </w:rPr>
              <w:t xml:space="preserve">&amp; </w:t>
            </w: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w:t>
            </w:r>
            <w:r w:rsidRPr="001C7CD8">
              <w:rPr>
                <w:rFonts w:ascii="Cambria" w:hAnsi="Cambria" w:cs="Calibri"/>
                <w:b/>
                <w:bCs/>
                <w:color w:val="0D0D0D" w:themeColor="text1" w:themeTint="F2"/>
                <w:sz w:val="20"/>
                <w:szCs w:val="20"/>
                <w:lang w:val="en-IN" w:eastAsia="en-IN"/>
              </w:rPr>
              <w:t>Empty Plastic</w:t>
            </w:r>
            <w:r>
              <w:rPr>
                <w:rFonts w:ascii="Cambria" w:hAnsi="Cambria" w:cs="Calibri"/>
                <w:b/>
                <w:bCs/>
                <w:color w:val="0D0D0D" w:themeColor="text1" w:themeTint="F2"/>
                <w:sz w:val="20"/>
                <w:szCs w:val="20"/>
                <w:lang w:val="en-IN" w:eastAsia="en-IN"/>
              </w:rPr>
              <w:t xml:space="preserve"> Drums (5Ltr. To 210Ltr.) </w:t>
            </w:r>
            <w:proofErr w:type="gramStart"/>
            <w:r>
              <w:rPr>
                <w:rFonts w:ascii="Cambria" w:hAnsi="Cambria" w:cs="Calibri"/>
                <w:b/>
                <w:bCs/>
                <w:color w:val="0D0D0D" w:themeColor="text1" w:themeTint="F2"/>
                <w:sz w:val="20"/>
                <w:szCs w:val="20"/>
                <w:lang w:val="en-IN" w:eastAsia="en-IN"/>
              </w:rPr>
              <w:t>in</w:t>
            </w:r>
            <w:proofErr w:type="gramEnd"/>
            <w:r>
              <w:rPr>
                <w:rFonts w:ascii="Cambria" w:hAnsi="Cambria" w:cs="Calibri"/>
                <w:b/>
                <w:bCs/>
                <w:color w:val="0D0D0D" w:themeColor="text1" w:themeTint="F2"/>
                <w:sz w:val="20"/>
                <w:szCs w:val="20"/>
                <w:lang w:val="en-IN" w:eastAsia="en-IN"/>
              </w:rPr>
              <w:t xml:space="preserve"> as is where basis. </w:t>
            </w:r>
            <w:r w:rsidRPr="001C7CD8">
              <w:rPr>
                <w:rFonts w:ascii="Cambria" w:hAnsi="Cambria" w:cs="Calibri"/>
                <w:b/>
                <w:bCs/>
                <w:color w:val="0D0D0D" w:themeColor="text1" w:themeTint="F2"/>
                <w:sz w:val="20"/>
                <w:szCs w:val="20"/>
                <w:lang w:val="en-IN" w:eastAsia="en-IN"/>
              </w:rPr>
              <w:t>(</w:t>
            </w:r>
            <w:r w:rsidRPr="0045512E">
              <w:rPr>
                <w:rFonts w:ascii="Cambria" w:hAnsi="Cambria" w:cs="Calibri"/>
                <w:b/>
                <w:bCs/>
                <w:color w:val="FF0000"/>
                <w:sz w:val="20"/>
                <w:szCs w:val="20"/>
                <w:highlight w:val="yellow"/>
                <w:lang w:val="en-IN" w:eastAsia="en-IN"/>
              </w:rPr>
              <w:t>PC</w:t>
            </w:r>
            <w:r>
              <w:rPr>
                <w:rFonts w:ascii="Cambria" w:hAnsi="Cambria" w:cs="Calibri"/>
                <w:b/>
                <w:bCs/>
                <w:color w:val="FF0000"/>
                <w:sz w:val="20"/>
                <w:szCs w:val="20"/>
                <w:highlight w:val="yellow"/>
                <w:lang w:val="en-IN" w:eastAsia="en-IN"/>
              </w:rPr>
              <w:t xml:space="preserve">B </w:t>
            </w:r>
            <w:r w:rsidRPr="00567B56">
              <w:rPr>
                <w:rFonts w:ascii="Cambria" w:hAnsi="Cambria" w:cs="Calibri"/>
                <w:b/>
                <w:bCs/>
                <w:color w:val="FF0000"/>
                <w:sz w:val="20"/>
                <w:szCs w:val="20"/>
                <w:highlight w:val="yellow"/>
                <w:lang w:val="en-IN" w:eastAsia="en-IN"/>
              </w:rPr>
              <w:t>approved customers can participate</w:t>
            </w:r>
            <w:r w:rsidRPr="001C7CD8">
              <w:rPr>
                <w:rFonts w:ascii="Cambria" w:hAnsi="Cambria" w:cs="Calibri"/>
                <w:b/>
                <w:bCs/>
                <w:color w:val="0D0D0D" w:themeColor="text1" w:themeTint="F2"/>
                <w:sz w:val="20"/>
                <w:szCs w:val="20"/>
                <w:lang w:val="en-IN" w:eastAsia="en-IN"/>
              </w:rPr>
              <w:t>)</w:t>
            </w:r>
            <w:r>
              <w:rPr>
                <w:rFonts w:ascii="Cambria" w:hAnsi="Cambria" w:cs="Calibri"/>
                <w:b/>
                <w:bCs/>
                <w:color w:val="FF0000"/>
                <w:sz w:val="20"/>
                <w:szCs w:val="20"/>
                <w:highlight w:val="yellow"/>
                <w:lang w:val="en-IN" w:eastAsia="en-IN"/>
              </w:rPr>
              <w:t xml:space="preserve"> 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756" w:type="dxa"/>
            <w:shd w:val="clear" w:color="auto" w:fill="auto"/>
            <w:vAlign w:val="center"/>
          </w:tcPr>
          <w:p w14:paraId="614317DE" w14:textId="612E390A" w:rsidR="00C204FB" w:rsidRPr="00E91A49" w:rsidRDefault="00C204F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w:t>
            </w:r>
          </w:p>
        </w:tc>
        <w:tc>
          <w:tcPr>
            <w:tcW w:w="661" w:type="dxa"/>
            <w:shd w:val="clear" w:color="auto" w:fill="auto"/>
            <w:vAlign w:val="center"/>
          </w:tcPr>
          <w:p w14:paraId="65F78E04" w14:textId="76DF099A"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5101EA5" w14:textId="65805AF2"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6748F10" w14:textId="082DD574"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0A11A9A" w14:textId="616266F4"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2F864BDB" w14:textId="1714981A" w:rsidR="00C204FB" w:rsidRDefault="00C204FB"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4E18D617" w14:textId="0C1BE1C9"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9DA1FC7" w14:textId="24B1824F"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001CC97"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01298A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476B8F8"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9A309CB"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EBB626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5BBB37D"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CE16541"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DF633D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92FDF61"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C995405"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1391E1C"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36CDFC67" w14:textId="77777777" w:rsidTr="00495A63">
        <w:trPr>
          <w:trHeight w:val="1006"/>
        </w:trPr>
        <w:tc>
          <w:tcPr>
            <w:tcW w:w="567" w:type="dxa"/>
            <w:shd w:val="clear" w:color="auto" w:fill="auto"/>
            <w:vAlign w:val="center"/>
          </w:tcPr>
          <w:p w14:paraId="04905921" w14:textId="4EE588B7"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418" w:type="dxa"/>
            <w:shd w:val="clear" w:color="auto" w:fill="auto"/>
            <w:vAlign w:val="center"/>
          </w:tcPr>
          <w:p w14:paraId="30B7F119" w14:textId="7A96CBE0"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1BA92912" w14:textId="7CE39DC2"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907</w:t>
            </w:r>
          </w:p>
        </w:tc>
        <w:tc>
          <w:tcPr>
            <w:tcW w:w="1080" w:type="dxa"/>
            <w:shd w:val="clear" w:color="auto" w:fill="auto"/>
            <w:noWrap/>
            <w:vAlign w:val="center"/>
          </w:tcPr>
          <w:p w14:paraId="43995AFA" w14:textId="03469C1B" w:rsidR="00C204FB" w:rsidRPr="006F34B6" w:rsidRDefault="00C204FB">
            <w:pPr>
              <w:jc w:val="center"/>
              <w:rPr>
                <w:rFonts w:ascii="Cambria" w:hAnsi="Cambria"/>
                <w:sz w:val="20"/>
                <w:szCs w:val="20"/>
              </w:rPr>
            </w:pPr>
            <w:r w:rsidRPr="00214B89">
              <w:rPr>
                <w:rFonts w:ascii="Cambria" w:hAnsi="Cambria"/>
                <w:sz w:val="20"/>
                <w:szCs w:val="20"/>
              </w:rPr>
              <w:t>3805862</w:t>
            </w:r>
          </w:p>
        </w:tc>
        <w:tc>
          <w:tcPr>
            <w:tcW w:w="4345" w:type="dxa"/>
            <w:shd w:val="clear" w:color="auto" w:fill="auto"/>
            <w:vAlign w:val="center"/>
          </w:tcPr>
          <w:p w14:paraId="6D43EE93" w14:textId="3D074514" w:rsidR="00C204FB" w:rsidRPr="00E91A49" w:rsidRDefault="00C204FB">
            <w:pPr>
              <w:rPr>
                <w:rFonts w:ascii="Cambria" w:hAnsi="Cambria" w:cs="Calibri"/>
                <w:b/>
                <w:bCs/>
                <w:color w:val="0D0D0D" w:themeColor="text1" w:themeTint="F2"/>
                <w:sz w:val="20"/>
                <w:szCs w:val="20"/>
                <w:lang w:val="en-IN" w:eastAsia="en-IN"/>
              </w:rPr>
            </w:pPr>
            <w:r w:rsidRPr="00A33D2E">
              <w:rPr>
                <w:rFonts w:ascii="Cambria" w:hAnsi="Cambria" w:cs="Calibri"/>
                <w:b/>
                <w:bCs/>
                <w:color w:val="0D0D0D" w:themeColor="text1" w:themeTint="F2"/>
                <w:sz w:val="20"/>
                <w:szCs w:val="20"/>
                <w:lang w:val="en-IN" w:eastAsia="en-IN"/>
              </w:rPr>
              <w:t>USED OIL</w:t>
            </w:r>
            <w:r>
              <w:rPr>
                <w:rFonts w:ascii="Cambria" w:hAnsi="Cambria" w:cs="Calibri"/>
                <w:b/>
                <w:bCs/>
                <w:color w:val="0D0D0D" w:themeColor="text1" w:themeTint="F2"/>
                <w:sz w:val="20"/>
                <w:szCs w:val="20"/>
                <w:lang w:val="en-IN" w:eastAsia="en-IN"/>
              </w:rPr>
              <w:t xml:space="preserve"> </w:t>
            </w:r>
            <w:r w:rsidRPr="00A33D2E">
              <w:rPr>
                <w:rFonts w:ascii="Cambria" w:hAnsi="Cambria" w:cs="Calibri"/>
                <w:b/>
                <w:bCs/>
                <w:color w:val="0D0D0D" w:themeColor="text1" w:themeTint="F2"/>
                <w:sz w:val="20"/>
                <w:szCs w:val="20"/>
                <w:lang w:val="en-IN" w:eastAsia="en-IN"/>
              </w:rPr>
              <w:t>(DI)</w:t>
            </w:r>
            <w:r>
              <w:rPr>
                <w:rFonts w:ascii="Cambria" w:hAnsi="Cambria" w:cs="Calibri"/>
                <w:b/>
                <w:bCs/>
                <w:color w:val="0D0D0D" w:themeColor="text1" w:themeTint="F2"/>
                <w:sz w:val="20"/>
                <w:szCs w:val="20"/>
                <w:lang w:val="en-IN" w:eastAsia="en-IN"/>
              </w:rPr>
              <w:t xml:space="preserve">, </w:t>
            </w:r>
            <w:r w:rsidRPr="00676C2B">
              <w:rPr>
                <w:rFonts w:ascii="Cambria" w:hAnsi="Cambria" w:cs="Calibri"/>
                <w:b/>
                <w:bCs/>
                <w:color w:val="FF0000"/>
                <w:sz w:val="20"/>
                <w:szCs w:val="20"/>
                <w:highlight w:val="yellow"/>
                <w:lang w:val="en-IN" w:eastAsia="en-IN"/>
              </w:rPr>
              <w:t>Valid CTE/CTO, EPR Authorisation Letter from CPCB/SPCB for recycling of used oil/recycler.</w:t>
            </w:r>
          </w:p>
        </w:tc>
        <w:tc>
          <w:tcPr>
            <w:tcW w:w="756" w:type="dxa"/>
            <w:shd w:val="clear" w:color="auto" w:fill="auto"/>
            <w:vAlign w:val="center"/>
          </w:tcPr>
          <w:p w14:paraId="622481B9" w14:textId="619C14A5" w:rsidR="00C204FB" w:rsidRPr="00E91A49" w:rsidRDefault="00C204F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15</w:t>
            </w:r>
          </w:p>
        </w:tc>
        <w:tc>
          <w:tcPr>
            <w:tcW w:w="661" w:type="dxa"/>
            <w:shd w:val="clear" w:color="auto" w:fill="auto"/>
            <w:vAlign w:val="center"/>
          </w:tcPr>
          <w:p w14:paraId="2D918E05" w14:textId="77F40555"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4021A4D" w14:textId="677D974C"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FB7D690" w14:textId="58221D8B"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6AAF1CF0" w14:textId="2FD43CA8"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5AF62017" w14:textId="7C27C6BB" w:rsidR="00C204FB" w:rsidRDefault="00C204FB"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2F3A0AB1" w14:textId="1CFFDBA3"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0B8F733" w14:textId="1E99BEAE"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2F043A2"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65F6B1A"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59CA8B3"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600B63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45B37F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A7FE737"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7D5D795"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11BC6E9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4EB22D9"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BA494B5"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03E9AE3D" w14:textId="77777777" w:rsidR="00C204FB" w:rsidRPr="00C74DD3" w:rsidRDefault="00C204FB" w:rsidP="005A56B0">
            <w:pPr>
              <w:jc w:val="center"/>
              <w:rPr>
                <w:rFonts w:ascii="Cambria" w:hAnsi="Cambria" w:cs="Calibri"/>
                <w:b/>
                <w:bCs/>
                <w:color w:val="000000" w:themeColor="text1"/>
                <w:sz w:val="18"/>
                <w:szCs w:val="18"/>
                <w:lang w:val="en-IN" w:eastAsia="en-IN"/>
              </w:rPr>
            </w:pPr>
          </w:p>
        </w:tc>
      </w:tr>
      <w:tr w:rsidR="00C204FB" w:rsidRPr="00326E72" w14:paraId="0CC956B8" w14:textId="77777777" w:rsidTr="00495A63">
        <w:trPr>
          <w:trHeight w:val="1006"/>
        </w:trPr>
        <w:tc>
          <w:tcPr>
            <w:tcW w:w="567" w:type="dxa"/>
            <w:shd w:val="clear" w:color="auto" w:fill="auto"/>
            <w:vAlign w:val="center"/>
          </w:tcPr>
          <w:p w14:paraId="1758D5A2" w14:textId="56BAAE18" w:rsidR="00C204FB" w:rsidRDefault="00C204F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418" w:type="dxa"/>
            <w:shd w:val="clear" w:color="auto" w:fill="auto"/>
            <w:vAlign w:val="center"/>
          </w:tcPr>
          <w:p w14:paraId="46087600" w14:textId="6E762879" w:rsidR="00C204FB" w:rsidRDefault="00C204F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Tata Steel Ltd. </w:t>
            </w:r>
            <w:proofErr w:type="spellStart"/>
            <w:r>
              <w:rPr>
                <w:rFonts w:ascii="Cambria" w:hAnsi="Cambria" w:cs="Calibri"/>
                <w:b/>
                <w:bCs/>
                <w:color w:val="0D0D0D" w:themeColor="text1" w:themeTint="F2"/>
                <w:sz w:val="18"/>
                <w:szCs w:val="18"/>
              </w:rPr>
              <w:t>Metaliks</w:t>
            </w:r>
            <w:proofErr w:type="spellEnd"/>
            <w:r>
              <w:rPr>
                <w:rFonts w:ascii="Cambria" w:hAnsi="Cambria" w:cs="Calibri"/>
                <w:b/>
                <w:bCs/>
                <w:color w:val="0D0D0D" w:themeColor="text1" w:themeTint="F2"/>
                <w:sz w:val="18"/>
                <w:szCs w:val="18"/>
              </w:rPr>
              <w:t xml:space="preserve"> division, </w:t>
            </w:r>
            <w:proofErr w:type="spellStart"/>
            <w:r w:rsidRPr="005F190D">
              <w:rPr>
                <w:rFonts w:ascii="Cambria" w:hAnsi="Cambria" w:cs="Calibri"/>
                <w:b/>
                <w:bCs/>
                <w:color w:val="0D0D0D" w:themeColor="text1" w:themeTint="F2"/>
                <w:sz w:val="18"/>
                <w:szCs w:val="18"/>
              </w:rPr>
              <w:t>Kharagpur</w:t>
            </w:r>
            <w:proofErr w:type="spellEnd"/>
            <w:r w:rsidRPr="005F190D">
              <w:rPr>
                <w:rFonts w:ascii="Cambria" w:hAnsi="Cambria" w:cs="Calibri"/>
                <w:b/>
                <w:bCs/>
                <w:color w:val="0D0D0D" w:themeColor="text1" w:themeTint="F2"/>
                <w:sz w:val="18"/>
                <w:szCs w:val="18"/>
              </w:rPr>
              <w:t> </w:t>
            </w:r>
          </w:p>
        </w:tc>
        <w:tc>
          <w:tcPr>
            <w:tcW w:w="1615" w:type="dxa"/>
            <w:shd w:val="clear" w:color="auto" w:fill="auto"/>
            <w:vAlign w:val="center"/>
          </w:tcPr>
          <w:p w14:paraId="4DA3C926" w14:textId="71F4B3D3" w:rsidR="00C204FB" w:rsidRPr="002F47A0" w:rsidRDefault="00C204FB" w:rsidP="009C4D5A">
            <w:pPr>
              <w:jc w:val="center"/>
              <w:rPr>
                <w:rFonts w:ascii="Cambria" w:hAnsi="Cambria" w:cs="Calibri"/>
                <w:b/>
                <w:bCs/>
                <w:color w:val="0000FF"/>
                <w:sz w:val="20"/>
                <w:szCs w:val="20"/>
              </w:rPr>
            </w:pPr>
            <w:r w:rsidRPr="002F47A0">
              <w:rPr>
                <w:rFonts w:ascii="Cambria" w:hAnsi="Cambria" w:cs="Calibri"/>
                <w:b/>
                <w:bCs/>
                <w:color w:val="0000FF"/>
                <w:sz w:val="20"/>
                <w:szCs w:val="20"/>
              </w:rPr>
              <w:t>TSMD-250</w:t>
            </w:r>
            <w:r>
              <w:rPr>
                <w:rFonts w:ascii="Cambria" w:hAnsi="Cambria" w:cs="Calibri"/>
                <w:b/>
                <w:bCs/>
                <w:color w:val="0000FF"/>
                <w:sz w:val="20"/>
                <w:szCs w:val="20"/>
              </w:rPr>
              <w:t>908</w:t>
            </w:r>
          </w:p>
        </w:tc>
        <w:tc>
          <w:tcPr>
            <w:tcW w:w="1080" w:type="dxa"/>
            <w:shd w:val="clear" w:color="auto" w:fill="auto"/>
            <w:noWrap/>
            <w:vAlign w:val="center"/>
          </w:tcPr>
          <w:p w14:paraId="1F6886E8" w14:textId="1C2F4B00" w:rsidR="00C204FB" w:rsidRPr="006F34B6" w:rsidRDefault="00C204FB">
            <w:pPr>
              <w:jc w:val="center"/>
              <w:rPr>
                <w:rFonts w:ascii="Cambria" w:hAnsi="Cambria"/>
                <w:sz w:val="20"/>
                <w:szCs w:val="20"/>
              </w:rPr>
            </w:pPr>
            <w:r w:rsidRPr="00E70097">
              <w:rPr>
                <w:rFonts w:ascii="Cambria" w:hAnsi="Cambria"/>
                <w:sz w:val="20"/>
                <w:szCs w:val="20"/>
              </w:rPr>
              <w:t>3805863</w:t>
            </w:r>
          </w:p>
        </w:tc>
        <w:tc>
          <w:tcPr>
            <w:tcW w:w="4345" w:type="dxa"/>
            <w:shd w:val="clear" w:color="auto" w:fill="auto"/>
            <w:vAlign w:val="center"/>
          </w:tcPr>
          <w:p w14:paraId="080C2C6E" w14:textId="2FD59E19" w:rsidR="00C204FB" w:rsidRPr="00E91A49" w:rsidRDefault="00C204FB" w:rsidP="00D22F85">
            <w:pPr>
              <w:rPr>
                <w:rFonts w:ascii="Cambria" w:hAnsi="Cambria" w:cs="Calibri"/>
                <w:b/>
                <w:bCs/>
                <w:color w:val="0D0D0D" w:themeColor="text1" w:themeTint="F2"/>
                <w:sz w:val="20"/>
                <w:szCs w:val="20"/>
                <w:lang w:val="en-IN" w:eastAsia="en-IN"/>
              </w:rPr>
            </w:pPr>
            <w:r w:rsidRPr="005C7EBD">
              <w:rPr>
                <w:rFonts w:ascii="Cambria" w:hAnsi="Cambria" w:cs="Calibri"/>
                <w:b/>
                <w:bCs/>
                <w:color w:val="0D0D0D" w:themeColor="text1" w:themeTint="F2"/>
                <w:sz w:val="20"/>
                <w:szCs w:val="20"/>
                <w:lang w:val="en-IN" w:eastAsia="en-IN"/>
              </w:rPr>
              <w:t>SCRAP LEAD ACID BATTERY (LEAD</w:t>
            </w:r>
            <w:r>
              <w:rPr>
                <w:rFonts w:ascii="Cambria" w:hAnsi="Cambria" w:cs="Calibri"/>
                <w:b/>
                <w:bCs/>
                <w:color w:val="0D0D0D" w:themeColor="text1" w:themeTint="F2"/>
                <w:sz w:val="20"/>
                <w:szCs w:val="20"/>
                <w:lang w:val="en-IN" w:eastAsia="en-IN"/>
              </w:rPr>
              <w:t xml:space="preserve"> </w:t>
            </w:r>
            <w:r w:rsidRPr="005C7EBD">
              <w:rPr>
                <w:rFonts w:ascii="Cambria" w:hAnsi="Cambria" w:cs="Calibri"/>
                <w:b/>
                <w:bCs/>
                <w:color w:val="0D0D0D" w:themeColor="text1" w:themeTint="F2"/>
                <w:sz w:val="20"/>
                <w:szCs w:val="20"/>
                <w:lang w:val="en-IN" w:eastAsia="en-IN"/>
              </w:rPr>
              <w:t>TYPE)</w:t>
            </w:r>
            <w:r>
              <w:rPr>
                <w:rFonts w:ascii="Cambria" w:hAnsi="Cambria" w:cs="Calibri"/>
                <w:b/>
                <w:bCs/>
                <w:color w:val="0D0D0D" w:themeColor="text1" w:themeTint="F2"/>
                <w:sz w:val="20"/>
                <w:szCs w:val="20"/>
                <w:lang w:val="en-IN" w:eastAsia="en-IN"/>
              </w:rPr>
              <w:t xml:space="preserve">, </w:t>
            </w:r>
            <w:r w:rsidRPr="00C34D56">
              <w:rPr>
                <w:rFonts w:ascii="Cambria" w:hAnsi="Cambria" w:cs="Calibri"/>
                <w:b/>
                <w:bCs/>
                <w:color w:val="FF0000"/>
                <w:sz w:val="20"/>
                <w:szCs w:val="20"/>
                <w:highlight w:val="yellow"/>
                <w:lang w:val="en-IN" w:eastAsia="en-IN"/>
              </w:rPr>
              <w:t xml:space="preserve">Valid EPR authorized battery recyclers are allowed to </w:t>
            </w:r>
            <w:r w:rsidRPr="00695A70">
              <w:rPr>
                <w:rFonts w:ascii="Cambria" w:hAnsi="Cambria" w:cs="Calibri"/>
                <w:b/>
                <w:bCs/>
                <w:color w:val="FF0000"/>
                <w:sz w:val="20"/>
                <w:szCs w:val="20"/>
                <w:highlight w:val="yellow"/>
                <w:lang w:val="en-IN" w:eastAsia="en-IN"/>
              </w:rPr>
              <w:t>participate in the lot</w:t>
            </w:r>
            <w:r>
              <w:rPr>
                <w:rFonts w:ascii="Cambria" w:hAnsi="Cambria" w:cs="Calibri"/>
                <w:b/>
                <w:bCs/>
                <w:color w:val="FF0000"/>
                <w:sz w:val="20"/>
                <w:szCs w:val="20"/>
                <w:lang w:val="en-IN" w:eastAsia="en-IN"/>
              </w:rPr>
              <w:t>.</w:t>
            </w:r>
          </w:p>
        </w:tc>
        <w:tc>
          <w:tcPr>
            <w:tcW w:w="756" w:type="dxa"/>
            <w:shd w:val="clear" w:color="auto" w:fill="auto"/>
            <w:vAlign w:val="center"/>
          </w:tcPr>
          <w:p w14:paraId="561129A3" w14:textId="30148B9B" w:rsidR="00C204FB" w:rsidRPr="00E91A49" w:rsidRDefault="00C204FB">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3</w:t>
            </w:r>
          </w:p>
        </w:tc>
        <w:tc>
          <w:tcPr>
            <w:tcW w:w="661" w:type="dxa"/>
            <w:shd w:val="clear" w:color="auto" w:fill="auto"/>
            <w:vAlign w:val="center"/>
          </w:tcPr>
          <w:p w14:paraId="6B773C76" w14:textId="0B34D11C" w:rsidR="00C204FB" w:rsidRPr="00E91A49" w:rsidRDefault="00C204FB">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58576A6F" w14:textId="0446E5FC"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2C9B0FFF" w14:textId="2EF19A9D" w:rsidR="00C204FB" w:rsidRPr="00535C25" w:rsidRDefault="00C204FB"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53C18426" w14:textId="05C53701" w:rsidR="00C204FB" w:rsidRDefault="00C204FB">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41F78FD4" w14:textId="79DBDD27" w:rsidR="00C204FB" w:rsidRDefault="00C204FB" w:rsidP="007F220B">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515592AE" w14:textId="02C01F6D" w:rsidR="00C204FB" w:rsidRPr="00E91D0F" w:rsidRDefault="00C204FB"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AE8EECE" w14:textId="1F824EA0" w:rsidR="00C204FB" w:rsidRPr="00E91D0F" w:rsidRDefault="00C204FB"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51E4D9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6949F1B"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6EA8C08C"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5AEFB0B8"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85B7868"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8270766"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7C5390D1"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2CE7AE0B"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F0CA93F"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33C5BA24" w14:textId="77777777" w:rsidR="00C204FB" w:rsidRPr="00C74DD3" w:rsidRDefault="00C204FB" w:rsidP="005A56B0">
            <w:pPr>
              <w:jc w:val="center"/>
              <w:rPr>
                <w:rFonts w:ascii="Cambria" w:hAnsi="Cambria" w:cs="Calibri"/>
                <w:b/>
                <w:bCs/>
                <w:color w:val="000000" w:themeColor="text1"/>
                <w:sz w:val="18"/>
                <w:szCs w:val="18"/>
                <w:lang w:val="en-IN" w:eastAsia="en-IN"/>
              </w:rPr>
            </w:pPr>
          </w:p>
        </w:tc>
        <w:tc>
          <w:tcPr>
            <w:tcW w:w="1089" w:type="dxa"/>
          </w:tcPr>
          <w:p w14:paraId="4382D244" w14:textId="77777777" w:rsidR="00C204FB" w:rsidRPr="00C74DD3" w:rsidRDefault="00C204FB" w:rsidP="005A56B0">
            <w:pPr>
              <w:jc w:val="center"/>
              <w:rPr>
                <w:rFonts w:ascii="Cambria" w:hAnsi="Cambria" w:cs="Calibri"/>
                <w:b/>
                <w:bCs/>
                <w:color w:val="000000" w:themeColor="text1"/>
                <w:sz w:val="18"/>
                <w:szCs w:val="18"/>
                <w:lang w:val="en-IN" w:eastAsia="en-IN"/>
              </w:rPr>
            </w:pPr>
          </w:p>
        </w:tc>
      </w:tr>
    </w:tbl>
    <w:p w14:paraId="7BB87897" w14:textId="77777777" w:rsidR="00463FB3" w:rsidRDefault="00463FB3" w:rsidP="00890B0C">
      <w:pPr>
        <w:ind w:left="4320" w:firstLine="720"/>
        <w:rPr>
          <w:rFonts w:ascii="Cambria" w:hAnsi="Cambria" w:cs="Arial"/>
          <w:b/>
          <w:color w:val="FF0000"/>
          <w:sz w:val="26"/>
          <w:szCs w:val="26"/>
          <w:u w:val="single"/>
          <w:shd w:val="clear" w:color="auto" w:fill="FFFFFF"/>
        </w:rPr>
      </w:pPr>
    </w:p>
    <w:p w14:paraId="258B4EC6" w14:textId="77777777" w:rsidR="00A84F15"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6A666842" w14:textId="43BFFCDA" w:rsidR="002D701C" w:rsidRDefault="002D701C" w:rsidP="002D701C">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06954A46" wp14:editId="01982096">
            <wp:extent cx="2301240" cy="2103120"/>
            <wp:effectExtent l="0" t="0" r="3810" b="0"/>
            <wp:docPr id="4" name="Picture 4" descr="C:\Users\Lenovo-pc\Desktop\2024-2025 All folders\TSL Metaliks Div.-Kharagpur\2025-26\08-TSL Metaliks div. Kharagpur Scrap Items auction dt. 04-09-2025\Pics-Ashish Roshan\LEAD ACID BATTERY (LEAD TYP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08-TSL Metaliks div. Kharagpur Scrap Items auction dt. 04-09-2025\Pics-Ashish Roshan\LEAD ACID BATTERY (LEAD TYPE),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635" cy="2100739"/>
                    </a:xfrm>
                    <a:prstGeom prst="rect">
                      <a:avLst/>
                    </a:prstGeom>
                    <a:noFill/>
                    <a:ln>
                      <a:noFill/>
                    </a:ln>
                  </pic:spPr>
                </pic:pic>
              </a:graphicData>
            </a:graphic>
          </wp:inline>
        </w:drawing>
      </w:r>
      <w:r>
        <w:rPr>
          <w:rFonts w:ascii="Cambria" w:hAnsi="Cambria" w:cs="Calibri"/>
          <w:b/>
          <w:bCs/>
          <w:color w:val="0000CC"/>
          <w:sz w:val="20"/>
          <w:szCs w:val="20"/>
        </w:rPr>
        <w:t xml:space="preserve"> </w:t>
      </w:r>
      <w:r w:rsidR="00FF7CDD">
        <w:rPr>
          <w:rFonts w:ascii="Cambria" w:hAnsi="Cambria" w:cs="Calibri"/>
          <w:b/>
          <w:bCs/>
          <w:noProof/>
          <w:color w:val="0000CC"/>
          <w:sz w:val="20"/>
          <w:szCs w:val="20"/>
        </w:rPr>
        <w:drawing>
          <wp:inline distT="0" distB="0" distL="0" distR="0" wp14:anchorId="761ED8CF" wp14:editId="5107AA0A">
            <wp:extent cx="2758440" cy="2095500"/>
            <wp:effectExtent l="0" t="0" r="3810" b="0"/>
            <wp:docPr id="5" name="Picture 5" descr="C:\Users\Lenovo-pc\Desktop\2024-2025 All folders\TSL Metaliks Div.-Kharagpur\2025-26\08-TSL Metaliks div. Kharagpur Scrap Items auction dt. 04-09-2025\Pics-Ashish Roshan\Metal Drums (5Ltr. To 210Lt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08-TSL Metaliks div. Kharagpur Scrap Items auction dt. 04-09-2025\Pics-Ashish Roshan\Metal Drums (5Ltr. To 210Ltr.)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8440" cy="2095500"/>
                    </a:xfrm>
                    <a:prstGeom prst="rect">
                      <a:avLst/>
                    </a:prstGeom>
                    <a:noFill/>
                    <a:ln>
                      <a:noFill/>
                    </a:ln>
                  </pic:spPr>
                </pic:pic>
              </a:graphicData>
            </a:graphic>
          </wp:inline>
        </w:drawing>
      </w:r>
      <w:r w:rsidR="008842CC">
        <w:rPr>
          <w:rFonts w:ascii="Cambria" w:hAnsi="Cambria" w:cs="Calibri"/>
          <w:b/>
          <w:bCs/>
          <w:color w:val="0000CC"/>
          <w:sz w:val="20"/>
          <w:szCs w:val="20"/>
        </w:rPr>
        <w:t xml:space="preserve"> </w:t>
      </w:r>
      <w:r w:rsidR="008842CC">
        <w:rPr>
          <w:rFonts w:ascii="Cambria" w:hAnsi="Cambria" w:cs="Calibri"/>
          <w:b/>
          <w:bCs/>
          <w:noProof/>
          <w:color w:val="0000CC"/>
          <w:sz w:val="20"/>
          <w:szCs w:val="20"/>
        </w:rPr>
        <w:drawing>
          <wp:inline distT="0" distB="0" distL="0" distR="0" wp14:anchorId="3391078C" wp14:editId="35C33EB8">
            <wp:extent cx="2567940" cy="2094548"/>
            <wp:effectExtent l="0" t="0" r="3810" b="1270"/>
            <wp:docPr id="6" name="Picture 6" descr="C:\Users\Lenovo-pc\Desktop\2024-2025 All folders\TSL Metaliks Div.-Kharagpur\2025-26\08-TSL Metaliks div. Kharagpur Scrap Items auction dt. 04-09-2025\Pics-Ashish Roshan\Plastic Drums (5Ltr. To 210Lt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08-TSL Metaliks div. Kharagpur Scrap Items auction dt. 04-09-2025\Pics-Ashish Roshan\Plastic Drums (5Ltr. To 210Ltr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0186" cy="2096380"/>
                    </a:xfrm>
                    <a:prstGeom prst="rect">
                      <a:avLst/>
                    </a:prstGeom>
                    <a:noFill/>
                    <a:ln>
                      <a:noFill/>
                    </a:ln>
                  </pic:spPr>
                </pic:pic>
              </a:graphicData>
            </a:graphic>
          </wp:inline>
        </w:drawing>
      </w:r>
      <w:r w:rsidR="008842CC">
        <w:rPr>
          <w:rFonts w:ascii="Cambria" w:hAnsi="Cambria" w:cs="Calibri"/>
          <w:b/>
          <w:bCs/>
          <w:color w:val="0000CC"/>
          <w:sz w:val="20"/>
          <w:szCs w:val="20"/>
        </w:rPr>
        <w:t xml:space="preserve"> </w:t>
      </w:r>
      <w:r w:rsidR="00255ACB">
        <w:rPr>
          <w:rFonts w:ascii="Cambria" w:hAnsi="Cambria" w:cs="Calibri"/>
          <w:b/>
          <w:bCs/>
          <w:noProof/>
          <w:color w:val="0000CC"/>
          <w:sz w:val="20"/>
          <w:szCs w:val="20"/>
        </w:rPr>
        <w:drawing>
          <wp:inline distT="0" distB="0" distL="0" distR="0" wp14:anchorId="6B256537" wp14:editId="12B5C25C">
            <wp:extent cx="2461260" cy="2094356"/>
            <wp:effectExtent l="0" t="0" r="0" b="1270"/>
            <wp:docPr id="7" name="Picture 7" descr="C:\Users\Lenovo-pc\Desktop\2024-2025 All folders\TSL Metaliks Div.-Kharagpur\2025-26\08-TSL Metaliks div. Kharagpur Scrap Items auction dt. 04-09-2025\Pics-Ashish Roshan\Plastic Drums (5Ltr. To 210Ltr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08-TSL Metaliks div. Kharagpur Scrap Items auction dt. 04-09-2025\Pics-Ashish Roshan\Plastic Drums (5Ltr. To 210Ltr (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4266" cy="2096914"/>
                    </a:xfrm>
                    <a:prstGeom prst="rect">
                      <a:avLst/>
                    </a:prstGeom>
                    <a:noFill/>
                    <a:ln>
                      <a:noFill/>
                    </a:ln>
                  </pic:spPr>
                </pic:pic>
              </a:graphicData>
            </a:graphic>
          </wp:inline>
        </w:drawing>
      </w:r>
    </w:p>
    <w:p w14:paraId="646C7BAA" w14:textId="1746A637" w:rsidR="002D701C" w:rsidRDefault="002D701C" w:rsidP="002D701C">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TSMD-250</w:t>
      </w:r>
      <w:r>
        <w:rPr>
          <w:rFonts w:ascii="Cambria" w:hAnsi="Cambria" w:cs="Calibri"/>
          <w:b/>
          <w:bCs/>
          <w:color w:val="0000FF"/>
          <w:sz w:val="20"/>
          <w:szCs w:val="20"/>
        </w:rPr>
        <w:t>908</w:t>
      </w:r>
      <w:r w:rsidR="00FF7CDD">
        <w:rPr>
          <w:rFonts w:ascii="Cambria" w:hAnsi="Cambria" w:cs="Calibri"/>
          <w:b/>
          <w:bCs/>
          <w:color w:val="0000FF"/>
          <w:sz w:val="20"/>
          <w:szCs w:val="20"/>
        </w:rPr>
        <w:tab/>
      </w:r>
      <w:r w:rsidR="00FF7CDD">
        <w:rPr>
          <w:rFonts w:ascii="Cambria" w:hAnsi="Cambria" w:cs="Calibri"/>
          <w:b/>
          <w:bCs/>
          <w:color w:val="0000FF"/>
          <w:sz w:val="20"/>
          <w:szCs w:val="20"/>
        </w:rPr>
        <w:tab/>
      </w:r>
      <w:r w:rsidR="00FF7CDD">
        <w:rPr>
          <w:rFonts w:ascii="Cambria" w:hAnsi="Cambria" w:cs="Calibri"/>
          <w:b/>
          <w:bCs/>
          <w:color w:val="0000FF"/>
          <w:sz w:val="20"/>
          <w:szCs w:val="20"/>
        </w:rPr>
        <w:tab/>
      </w:r>
      <w:r w:rsidR="00FF7CDD">
        <w:rPr>
          <w:rFonts w:ascii="Cambria" w:hAnsi="Cambria" w:cs="Calibri"/>
          <w:b/>
          <w:bCs/>
          <w:color w:val="0000FF"/>
          <w:sz w:val="20"/>
          <w:szCs w:val="20"/>
        </w:rPr>
        <w:tab/>
      </w:r>
      <w:r w:rsidR="00FF7CDD" w:rsidRPr="002F47A0">
        <w:rPr>
          <w:rFonts w:ascii="Cambria" w:hAnsi="Cambria" w:cs="Calibri"/>
          <w:b/>
          <w:bCs/>
          <w:color w:val="0000FF"/>
          <w:sz w:val="20"/>
          <w:szCs w:val="20"/>
        </w:rPr>
        <w:t>TSMD-250</w:t>
      </w:r>
      <w:r w:rsidR="00FF7CDD">
        <w:rPr>
          <w:rFonts w:ascii="Cambria" w:hAnsi="Cambria" w:cs="Calibri"/>
          <w:b/>
          <w:bCs/>
          <w:color w:val="0000FF"/>
          <w:sz w:val="20"/>
          <w:szCs w:val="20"/>
        </w:rPr>
        <w:t>905</w:t>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sidRPr="002F47A0">
        <w:rPr>
          <w:rFonts w:ascii="Cambria" w:hAnsi="Cambria" w:cs="Calibri"/>
          <w:b/>
          <w:bCs/>
          <w:color w:val="0000FF"/>
          <w:sz w:val="20"/>
          <w:szCs w:val="20"/>
        </w:rPr>
        <w:t>TSMD-250</w:t>
      </w:r>
      <w:r w:rsidR="00255ACB">
        <w:rPr>
          <w:rFonts w:ascii="Cambria" w:hAnsi="Cambria" w:cs="Calibri"/>
          <w:b/>
          <w:bCs/>
          <w:color w:val="0000FF"/>
          <w:sz w:val="20"/>
          <w:szCs w:val="20"/>
        </w:rPr>
        <w:t>906</w:t>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r w:rsidR="00255ACB">
        <w:rPr>
          <w:rFonts w:ascii="Cambria" w:hAnsi="Cambria" w:cs="Calibri"/>
          <w:b/>
          <w:bCs/>
          <w:color w:val="0000FF"/>
          <w:sz w:val="20"/>
          <w:szCs w:val="20"/>
        </w:rPr>
        <w:tab/>
      </w:r>
      <w:proofErr w:type="spellStart"/>
      <w:r w:rsidR="00255ACB" w:rsidRPr="002F47A0">
        <w:rPr>
          <w:rFonts w:ascii="Cambria" w:hAnsi="Cambria" w:cs="Calibri"/>
          <w:b/>
          <w:bCs/>
          <w:color w:val="0000FF"/>
          <w:sz w:val="20"/>
          <w:szCs w:val="20"/>
        </w:rPr>
        <w:t>TSMD-250</w:t>
      </w:r>
      <w:r w:rsidR="00255ACB">
        <w:rPr>
          <w:rFonts w:ascii="Cambria" w:hAnsi="Cambria" w:cs="Calibri"/>
          <w:b/>
          <w:bCs/>
          <w:color w:val="0000FF"/>
          <w:sz w:val="20"/>
          <w:szCs w:val="20"/>
        </w:rPr>
        <w:t>906</w:t>
      </w:r>
      <w:proofErr w:type="spellEnd"/>
    </w:p>
    <w:p w14:paraId="3DC227FF" w14:textId="759E1C80" w:rsidR="002C0AD5" w:rsidRDefault="002C0AD5" w:rsidP="002D701C">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14:anchorId="69C81E6B" wp14:editId="6FA33A42">
            <wp:extent cx="2331720" cy="1981200"/>
            <wp:effectExtent l="0" t="0" r="0" b="0"/>
            <wp:docPr id="8" name="Picture 8" descr="C:\Users\Lenovo-pc\Desktop\2024-2025 All folders\TSL Metaliks Div.-Kharagpur\2025-26\08-TSL Metaliks div. Kharagpur Scrap Items auction dt. 04-09-2025\Pics-Ashish Roshan\Plastic Drums (5Ltr. To 210Lt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08-TSL Metaliks div. Kharagpur Scrap Items auction dt. 04-09-2025\Pics-Ashish Roshan\Plastic Drums (5Ltr. To 210Ltr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5175" cy="1984135"/>
                    </a:xfrm>
                    <a:prstGeom prst="rect">
                      <a:avLst/>
                    </a:prstGeom>
                    <a:noFill/>
                    <a:ln>
                      <a:noFill/>
                    </a:ln>
                  </pic:spPr>
                </pic:pic>
              </a:graphicData>
            </a:graphic>
          </wp:inline>
        </w:drawing>
      </w:r>
      <w:r w:rsidR="00E958F2">
        <w:rPr>
          <w:rFonts w:ascii="Cambria" w:hAnsi="Cambria" w:cs="Calibri"/>
          <w:b/>
          <w:bCs/>
          <w:color w:val="0000FF"/>
          <w:sz w:val="20"/>
          <w:szCs w:val="20"/>
        </w:rPr>
        <w:t xml:space="preserve"> </w:t>
      </w:r>
      <w:r w:rsidR="00C7025A" w:rsidRPr="00C7025A">
        <w:rPr>
          <w:rFonts w:ascii="Cambria" w:hAnsi="Cambria" w:cs="Calibri"/>
          <w:b/>
          <w:bCs/>
          <w:color w:val="0000FF"/>
          <w:sz w:val="20"/>
          <w:szCs w:val="20"/>
        </w:rPr>
        <w:drawing>
          <wp:inline distT="0" distB="0" distL="0" distR="0" wp14:anchorId="4836CDBC" wp14:editId="44B1F59B">
            <wp:extent cx="2667000" cy="1980985"/>
            <wp:effectExtent l="0" t="0" r="0" b="635"/>
            <wp:docPr id="1026"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49AADCD-8AA5-5FE2-E23A-D3302AE17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p="http://schemas.openxmlformats.org/presentationml/2006/main" xmlns:a16="http://schemas.microsoft.com/office/drawing/2014/main" xmlns:lc="http://schemas.openxmlformats.org/drawingml/2006/lockedCanvas" id="{949AADCD-8AA5-5FE2-E23A-D3302AE175D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1980985"/>
                    </a:xfrm>
                    <a:prstGeom prst="rect">
                      <a:avLst/>
                    </a:prstGeom>
                    <a:noFill/>
                    <a:ln>
                      <a:noFill/>
                    </a:ln>
                    <a:extLst/>
                  </pic:spPr>
                </pic:pic>
              </a:graphicData>
            </a:graphic>
          </wp:inline>
        </w:drawing>
      </w:r>
      <w:r w:rsidR="00A424AE">
        <w:rPr>
          <w:rFonts w:ascii="Cambria" w:hAnsi="Cambria" w:cs="Calibri"/>
          <w:b/>
          <w:bCs/>
          <w:color w:val="0000FF"/>
          <w:sz w:val="20"/>
          <w:szCs w:val="20"/>
        </w:rPr>
        <w:t xml:space="preserve"> </w:t>
      </w:r>
      <w:r w:rsidR="00B065AE" w:rsidRPr="00B065AE">
        <w:rPr>
          <w:rFonts w:ascii="Cambria" w:hAnsi="Cambria" w:cs="Calibri"/>
          <w:b/>
          <w:bCs/>
          <w:color w:val="0000FF"/>
          <w:sz w:val="20"/>
          <w:szCs w:val="20"/>
        </w:rPr>
        <w:drawing>
          <wp:inline distT="0" distB="0" distL="0" distR="0" wp14:anchorId="7FF2635E" wp14:editId="323EB063">
            <wp:extent cx="2499360" cy="1981200"/>
            <wp:effectExtent l="0" t="0" r="0" b="0"/>
            <wp:docPr id="2052" name="Picture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D8AAE4CB-9F0A-EA85-F2B4-35EF8DD64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 xmlns:p="http://schemas.openxmlformats.org/presentationml/2006/main" xmlns:a16="http://schemas.microsoft.com/office/drawing/2014/main" xmlns:lc="http://schemas.openxmlformats.org/drawingml/2006/lockedCanvas" id="{D8AAE4CB-9F0A-EA85-F2B4-35EF8DD644E9}"/>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1981200"/>
                    </a:xfrm>
                    <a:prstGeom prst="rect">
                      <a:avLst/>
                    </a:prstGeom>
                    <a:noFill/>
                    <a:ln>
                      <a:noFill/>
                    </a:ln>
                    <a:extLst/>
                  </pic:spPr>
                </pic:pic>
              </a:graphicData>
            </a:graphic>
          </wp:inline>
        </w:drawing>
      </w:r>
      <w:r w:rsidR="001E1BD2">
        <w:rPr>
          <w:rFonts w:ascii="Cambria" w:hAnsi="Cambria" w:cs="Calibri"/>
          <w:b/>
          <w:bCs/>
          <w:color w:val="0000FF"/>
          <w:sz w:val="20"/>
          <w:szCs w:val="20"/>
        </w:rPr>
        <w:t xml:space="preserve"> </w:t>
      </w:r>
      <w:r w:rsidR="00784788" w:rsidRPr="00784788">
        <w:rPr>
          <w:rFonts w:ascii="Cambria" w:hAnsi="Cambria" w:cs="Calibri"/>
          <w:b/>
          <w:bCs/>
          <w:color w:val="0000FF"/>
          <w:sz w:val="20"/>
          <w:szCs w:val="20"/>
        </w:rPr>
        <w:drawing>
          <wp:inline distT="0" distB="0" distL="0" distR="0" wp14:anchorId="4DB85588" wp14:editId="50BB8A20">
            <wp:extent cx="2545080" cy="1978550"/>
            <wp:effectExtent l="0" t="0" r="7620" b="3175"/>
            <wp:docPr id="3074"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E3A9B5F-C071-DC7A-5038-8339B8FB8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 xmlns:p="http://schemas.openxmlformats.org/presentationml/2006/main" xmlns:a16="http://schemas.microsoft.com/office/drawing/2014/main" xmlns:lc="http://schemas.openxmlformats.org/drawingml/2006/lockedCanvas" id="{4E3A9B5F-C071-DC7A-5038-8339B8FB8344}"/>
                        </a:ext>
                      </a:extLst>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50727" cy="1982940"/>
                    </a:xfrm>
                    <a:prstGeom prst="rect">
                      <a:avLst/>
                    </a:prstGeom>
                    <a:noFill/>
                    <a:extLst/>
                  </pic:spPr>
                </pic:pic>
              </a:graphicData>
            </a:graphic>
          </wp:inline>
        </w:drawing>
      </w:r>
    </w:p>
    <w:p w14:paraId="196A0886" w14:textId="32202511" w:rsidR="002C0AD5" w:rsidRDefault="002C0AD5" w:rsidP="002D701C">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2F47A0">
        <w:rPr>
          <w:rFonts w:ascii="Cambria" w:hAnsi="Cambria" w:cs="Calibri"/>
          <w:b/>
          <w:bCs/>
          <w:color w:val="0000FF"/>
          <w:sz w:val="20"/>
          <w:szCs w:val="20"/>
        </w:rPr>
        <w:t>TSMD-250</w:t>
      </w:r>
      <w:r>
        <w:rPr>
          <w:rFonts w:ascii="Cambria" w:hAnsi="Cambria" w:cs="Calibri"/>
          <w:b/>
          <w:bCs/>
          <w:color w:val="0000FF"/>
          <w:sz w:val="20"/>
          <w:szCs w:val="20"/>
        </w:rPr>
        <w:t>906</w:t>
      </w:r>
      <w:r w:rsidR="00F55D51">
        <w:rPr>
          <w:rFonts w:ascii="Cambria" w:hAnsi="Cambria" w:cs="Calibri"/>
          <w:b/>
          <w:bCs/>
          <w:color w:val="0000FF"/>
          <w:sz w:val="20"/>
          <w:szCs w:val="20"/>
        </w:rPr>
        <w:tab/>
      </w:r>
      <w:r w:rsidR="00F55D51">
        <w:rPr>
          <w:rFonts w:ascii="Cambria" w:hAnsi="Cambria" w:cs="Calibri"/>
          <w:b/>
          <w:bCs/>
          <w:color w:val="0000FF"/>
          <w:sz w:val="20"/>
          <w:szCs w:val="20"/>
        </w:rPr>
        <w:tab/>
      </w:r>
      <w:r w:rsidR="00F55D51">
        <w:rPr>
          <w:rFonts w:ascii="Cambria" w:hAnsi="Cambria" w:cs="Calibri"/>
          <w:b/>
          <w:bCs/>
          <w:color w:val="0000FF"/>
          <w:sz w:val="20"/>
          <w:szCs w:val="20"/>
        </w:rPr>
        <w:tab/>
      </w:r>
      <w:r w:rsidR="00F55D51">
        <w:rPr>
          <w:rFonts w:ascii="Cambria" w:hAnsi="Cambria" w:cs="Calibri"/>
          <w:b/>
          <w:bCs/>
          <w:color w:val="0000FF"/>
          <w:sz w:val="20"/>
          <w:szCs w:val="20"/>
        </w:rPr>
        <w:tab/>
      </w:r>
      <w:r w:rsidR="00F55D51" w:rsidRPr="002F47A0">
        <w:rPr>
          <w:rFonts w:ascii="Cambria" w:hAnsi="Cambria" w:cs="Calibri"/>
          <w:b/>
          <w:bCs/>
          <w:color w:val="0000FF"/>
          <w:sz w:val="20"/>
          <w:szCs w:val="20"/>
        </w:rPr>
        <w:t>TSMD-250</w:t>
      </w:r>
      <w:r w:rsidR="00F55D51">
        <w:rPr>
          <w:rFonts w:ascii="Cambria" w:hAnsi="Cambria" w:cs="Calibri"/>
          <w:b/>
          <w:bCs/>
          <w:color w:val="0000FF"/>
          <w:sz w:val="20"/>
          <w:szCs w:val="20"/>
        </w:rPr>
        <w:t>90</w:t>
      </w:r>
      <w:r w:rsidR="00F55D51" w:rsidRPr="002F47A0">
        <w:rPr>
          <w:rFonts w:ascii="Cambria" w:hAnsi="Cambria" w:cs="Calibri"/>
          <w:b/>
          <w:bCs/>
          <w:color w:val="0000FF"/>
          <w:sz w:val="20"/>
          <w:szCs w:val="20"/>
        </w:rPr>
        <w:t>1</w:t>
      </w:r>
      <w:r w:rsidR="00B065AE">
        <w:rPr>
          <w:rFonts w:ascii="Cambria" w:hAnsi="Cambria" w:cs="Calibri"/>
          <w:b/>
          <w:bCs/>
          <w:color w:val="0000FF"/>
          <w:sz w:val="20"/>
          <w:szCs w:val="20"/>
        </w:rPr>
        <w:tab/>
      </w:r>
      <w:r w:rsidR="00B065AE">
        <w:rPr>
          <w:rFonts w:ascii="Cambria" w:hAnsi="Cambria" w:cs="Calibri"/>
          <w:b/>
          <w:bCs/>
          <w:color w:val="0000FF"/>
          <w:sz w:val="20"/>
          <w:szCs w:val="20"/>
        </w:rPr>
        <w:tab/>
      </w:r>
      <w:r w:rsidR="00B065AE">
        <w:rPr>
          <w:rFonts w:ascii="Cambria" w:hAnsi="Cambria" w:cs="Calibri"/>
          <w:b/>
          <w:bCs/>
          <w:color w:val="0000FF"/>
          <w:sz w:val="20"/>
          <w:szCs w:val="20"/>
        </w:rPr>
        <w:tab/>
      </w:r>
      <w:r w:rsidR="00B065AE">
        <w:rPr>
          <w:rFonts w:ascii="Cambria" w:hAnsi="Cambria" w:cs="Calibri"/>
          <w:b/>
          <w:bCs/>
          <w:color w:val="0000FF"/>
          <w:sz w:val="20"/>
          <w:szCs w:val="20"/>
        </w:rPr>
        <w:tab/>
      </w:r>
      <w:r w:rsidR="00B065AE">
        <w:rPr>
          <w:rFonts w:ascii="Cambria" w:hAnsi="Cambria" w:cs="Calibri"/>
          <w:b/>
          <w:bCs/>
          <w:color w:val="0000FF"/>
          <w:sz w:val="20"/>
          <w:szCs w:val="20"/>
        </w:rPr>
        <w:tab/>
      </w:r>
      <w:r w:rsidR="00B065AE" w:rsidRPr="002F47A0">
        <w:rPr>
          <w:rFonts w:ascii="Cambria" w:hAnsi="Cambria" w:cs="Calibri"/>
          <w:b/>
          <w:bCs/>
          <w:color w:val="0000FF"/>
          <w:sz w:val="20"/>
          <w:szCs w:val="20"/>
        </w:rPr>
        <w:t>TSMD-250</w:t>
      </w:r>
      <w:r w:rsidR="00B065AE">
        <w:rPr>
          <w:rFonts w:ascii="Cambria" w:hAnsi="Cambria" w:cs="Calibri"/>
          <w:b/>
          <w:bCs/>
          <w:color w:val="0000FF"/>
          <w:sz w:val="20"/>
          <w:szCs w:val="20"/>
        </w:rPr>
        <w:t>90</w:t>
      </w:r>
      <w:r w:rsidR="00B065AE">
        <w:rPr>
          <w:rFonts w:ascii="Cambria" w:hAnsi="Cambria" w:cs="Calibri"/>
          <w:b/>
          <w:bCs/>
          <w:color w:val="0000FF"/>
          <w:sz w:val="20"/>
          <w:szCs w:val="20"/>
        </w:rPr>
        <w:t>2</w:t>
      </w:r>
      <w:r w:rsidR="00784788">
        <w:rPr>
          <w:rFonts w:ascii="Cambria" w:hAnsi="Cambria" w:cs="Calibri"/>
          <w:b/>
          <w:bCs/>
          <w:color w:val="0000FF"/>
          <w:sz w:val="20"/>
          <w:szCs w:val="20"/>
        </w:rPr>
        <w:tab/>
      </w:r>
      <w:r w:rsidR="00784788">
        <w:rPr>
          <w:rFonts w:ascii="Cambria" w:hAnsi="Cambria" w:cs="Calibri"/>
          <w:b/>
          <w:bCs/>
          <w:color w:val="0000FF"/>
          <w:sz w:val="20"/>
          <w:szCs w:val="20"/>
        </w:rPr>
        <w:tab/>
      </w:r>
      <w:r w:rsidR="00784788">
        <w:rPr>
          <w:rFonts w:ascii="Cambria" w:hAnsi="Cambria" w:cs="Calibri"/>
          <w:b/>
          <w:bCs/>
          <w:color w:val="0000FF"/>
          <w:sz w:val="20"/>
          <w:szCs w:val="20"/>
        </w:rPr>
        <w:tab/>
      </w:r>
      <w:r w:rsidR="00784788">
        <w:rPr>
          <w:rFonts w:ascii="Cambria" w:hAnsi="Cambria" w:cs="Calibri"/>
          <w:b/>
          <w:bCs/>
          <w:color w:val="0000FF"/>
          <w:sz w:val="20"/>
          <w:szCs w:val="20"/>
        </w:rPr>
        <w:tab/>
      </w:r>
      <w:proofErr w:type="spellStart"/>
      <w:r w:rsidR="00784788" w:rsidRPr="002F47A0">
        <w:rPr>
          <w:rFonts w:ascii="Cambria" w:hAnsi="Cambria" w:cs="Calibri"/>
          <w:b/>
          <w:bCs/>
          <w:color w:val="0000FF"/>
          <w:sz w:val="20"/>
          <w:szCs w:val="20"/>
        </w:rPr>
        <w:t>TSMD-250</w:t>
      </w:r>
      <w:r w:rsidR="00784788">
        <w:rPr>
          <w:rFonts w:ascii="Cambria" w:hAnsi="Cambria" w:cs="Calibri"/>
          <w:b/>
          <w:bCs/>
          <w:color w:val="0000FF"/>
          <w:sz w:val="20"/>
          <w:szCs w:val="20"/>
        </w:rPr>
        <w:t>902</w:t>
      </w:r>
      <w:proofErr w:type="spellEnd"/>
    </w:p>
    <w:p w14:paraId="68971A4C" w14:textId="1C6288B0" w:rsidR="00784788" w:rsidRDefault="00784788" w:rsidP="002D701C">
      <w:pPr>
        <w:rPr>
          <w:rFonts w:ascii="Cambria" w:hAnsi="Cambria" w:cs="Calibri"/>
          <w:b/>
          <w:bCs/>
          <w:color w:val="0000FF"/>
          <w:sz w:val="20"/>
          <w:szCs w:val="20"/>
        </w:rPr>
      </w:pPr>
      <w:r w:rsidRPr="00784788">
        <w:rPr>
          <w:rFonts w:ascii="Cambria" w:hAnsi="Cambria" w:cs="Calibri"/>
          <w:b/>
          <w:bCs/>
          <w:color w:val="0000FF"/>
          <w:sz w:val="20"/>
          <w:szCs w:val="20"/>
        </w:rPr>
        <w:lastRenderedPageBreak/>
        <w:drawing>
          <wp:inline distT="0" distB="0" distL="0" distR="0" wp14:anchorId="723F557A" wp14:editId="12425F96">
            <wp:extent cx="2575560" cy="1851320"/>
            <wp:effectExtent l="0" t="0" r="0" b="0"/>
            <wp:docPr id="3073"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B0B5F27-1D78-B175-D88F-9AE026094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a:extLst>
                        <a:ext uri="{FF2B5EF4-FFF2-40B4-BE49-F238E27FC236}">
                          <a16:creationId xmlns="" xmlns:p="http://schemas.openxmlformats.org/presentationml/2006/main" xmlns:a16="http://schemas.microsoft.com/office/drawing/2014/main" xmlns:lc="http://schemas.openxmlformats.org/drawingml/2006/lockedCanvas" id="{8B0B5F27-1D78-B175-D88F-9AE0260947ED}"/>
                        </a:ext>
                      </a:extLst>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77895" cy="1852998"/>
                    </a:xfrm>
                    <a:prstGeom prst="rect">
                      <a:avLst/>
                    </a:prstGeom>
                    <a:noFill/>
                    <a:extLst/>
                  </pic:spPr>
                </pic:pic>
              </a:graphicData>
            </a:graphic>
          </wp:inline>
        </w:drawing>
      </w:r>
      <w:r w:rsidR="00E34D3B">
        <w:rPr>
          <w:rFonts w:ascii="Cambria" w:hAnsi="Cambria" w:cs="Calibri"/>
          <w:b/>
          <w:bCs/>
          <w:color w:val="0000FF"/>
          <w:sz w:val="20"/>
          <w:szCs w:val="20"/>
        </w:rPr>
        <w:t xml:space="preserve"> </w:t>
      </w:r>
      <w:r w:rsidR="00E34D3B" w:rsidRPr="00E34D3B">
        <w:rPr>
          <w:rFonts w:ascii="Cambria" w:hAnsi="Cambria" w:cs="Calibri"/>
          <w:b/>
          <w:bCs/>
          <w:color w:val="0000FF"/>
          <w:sz w:val="20"/>
          <w:szCs w:val="20"/>
        </w:rPr>
        <w:drawing>
          <wp:inline distT="0" distB="0" distL="0" distR="0" wp14:anchorId="0B229711" wp14:editId="36E0D295">
            <wp:extent cx="2674620" cy="1856950"/>
            <wp:effectExtent l="0" t="0" r="0" b="0"/>
            <wp:docPr id="5122"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38CC85F-9201-E38E-A652-CC13DEF62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 xmlns:p="http://schemas.openxmlformats.org/presentationml/2006/main" xmlns:a16="http://schemas.microsoft.com/office/drawing/2014/main" xmlns:lc="http://schemas.openxmlformats.org/drawingml/2006/lockedCanvas" id="{B38CC85F-9201-E38E-A652-CC13DEF626F7}"/>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4620" cy="1856950"/>
                    </a:xfrm>
                    <a:prstGeom prst="rect">
                      <a:avLst/>
                    </a:prstGeom>
                    <a:noFill/>
                    <a:ln>
                      <a:noFill/>
                    </a:ln>
                    <a:extLst/>
                  </pic:spPr>
                </pic:pic>
              </a:graphicData>
            </a:graphic>
          </wp:inline>
        </w:drawing>
      </w:r>
    </w:p>
    <w:p w14:paraId="2DCCA7D3" w14:textId="40CBD8E7" w:rsidR="00784788" w:rsidRDefault="00784788" w:rsidP="002D701C">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2F47A0">
        <w:rPr>
          <w:rFonts w:ascii="Cambria" w:hAnsi="Cambria" w:cs="Calibri"/>
          <w:b/>
          <w:bCs/>
          <w:color w:val="0000FF"/>
          <w:sz w:val="20"/>
          <w:szCs w:val="20"/>
        </w:rPr>
        <w:t>TSMD-250</w:t>
      </w:r>
      <w:r>
        <w:rPr>
          <w:rFonts w:ascii="Cambria" w:hAnsi="Cambria" w:cs="Calibri"/>
          <w:b/>
          <w:bCs/>
          <w:color w:val="0000FF"/>
          <w:sz w:val="20"/>
          <w:szCs w:val="20"/>
        </w:rPr>
        <w:t>902</w:t>
      </w:r>
      <w:r w:rsidR="00E34D3B">
        <w:rPr>
          <w:rFonts w:ascii="Cambria" w:hAnsi="Cambria" w:cs="Calibri"/>
          <w:b/>
          <w:bCs/>
          <w:color w:val="0000FF"/>
          <w:sz w:val="20"/>
          <w:szCs w:val="20"/>
        </w:rPr>
        <w:tab/>
      </w:r>
      <w:r w:rsidR="00E34D3B">
        <w:rPr>
          <w:rFonts w:ascii="Cambria" w:hAnsi="Cambria" w:cs="Calibri"/>
          <w:b/>
          <w:bCs/>
          <w:color w:val="0000FF"/>
          <w:sz w:val="20"/>
          <w:szCs w:val="20"/>
        </w:rPr>
        <w:tab/>
      </w:r>
      <w:r w:rsidR="00E34D3B">
        <w:rPr>
          <w:rFonts w:ascii="Cambria" w:hAnsi="Cambria" w:cs="Calibri"/>
          <w:b/>
          <w:bCs/>
          <w:color w:val="0000FF"/>
          <w:sz w:val="20"/>
          <w:szCs w:val="20"/>
        </w:rPr>
        <w:tab/>
      </w:r>
      <w:r w:rsidR="00E34D3B">
        <w:rPr>
          <w:rFonts w:ascii="Cambria" w:hAnsi="Cambria" w:cs="Calibri"/>
          <w:b/>
          <w:bCs/>
          <w:color w:val="0000FF"/>
          <w:sz w:val="20"/>
          <w:szCs w:val="20"/>
        </w:rPr>
        <w:tab/>
      </w:r>
      <w:r w:rsidR="00E34D3B">
        <w:rPr>
          <w:rFonts w:ascii="Cambria" w:hAnsi="Cambria" w:cs="Calibri"/>
          <w:b/>
          <w:bCs/>
          <w:color w:val="0000FF"/>
          <w:sz w:val="20"/>
          <w:szCs w:val="20"/>
        </w:rPr>
        <w:tab/>
      </w:r>
      <w:proofErr w:type="spellStart"/>
      <w:r w:rsidR="00E34D3B" w:rsidRPr="002F47A0">
        <w:rPr>
          <w:rFonts w:ascii="Cambria" w:hAnsi="Cambria" w:cs="Calibri"/>
          <w:b/>
          <w:bCs/>
          <w:color w:val="0000FF"/>
          <w:sz w:val="20"/>
          <w:szCs w:val="20"/>
        </w:rPr>
        <w:t>TSMD-250</w:t>
      </w:r>
      <w:r w:rsidR="00E34D3B">
        <w:rPr>
          <w:rFonts w:ascii="Cambria" w:hAnsi="Cambria" w:cs="Calibri"/>
          <w:b/>
          <w:bCs/>
          <w:color w:val="0000FF"/>
          <w:sz w:val="20"/>
          <w:szCs w:val="20"/>
        </w:rPr>
        <w:t>902</w:t>
      </w:r>
      <w:proofErr w:type="spellEnd"/>
    </w:p>
    <w:p w14:paraId="0C6357A9" w14:textId="77777777" w:rsidR="00255ACB" w:rsidRDefault="00255ACB" w:rsidP="002D701C">
      <w:pPr>
        <w:rPr>
          <w:rFonts w:ascii="Cambria" w:hAnsi="Cambria" w:cs="Calibri"/>
          <w:b/>
          <w:bCs/>
          <w:color w:val="0000CC"/>
          <w:sz w:val="20"/>
          <w:szCs w:val="20"/>
        </w:rPr>
      </w:pPr>
    </w:p>
    <w:p w14:paraId="06FBB3A3" w14:textId="4C06DC43" w:rsidR="00001119" w:rsidRPr="007D1D74" w:rsidRDefault="002B02EE" w:rsidP="00D83356">
      <w:pPr>
        <w:rPr>
          <w:rFonts w:ascii="Cambria" w:hAnsi="Cambria" w:cs="Calibri"/>
          <w:b/>
          <w:bCs/>
          <w:color w:val="0D0D0D" w:themeColor="text1" w:themeTint="F2"/>
          <w:sz w:val="20"/>
          <w:szCs w:val="20"/>
          <w:lang w:val="en-IN" w:eastAsia="en-IN"/>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14:paraId="44A97919" w14:textId="77777777" w:rsidR="004F4A47" w:rsidRDefault="004F4A47" w:rsidP="00B62991">
      <w:pPr>
        <w:rPr>
          <w:rFonts w:asciiTheme="majorHAnsi" w:hAnsiTheme="majorHAnsi"/>
          <w:b/>
          <w:noProof/>
          <w:sz w:val="22"/>
          <w:szCs w:val="22"/>
          <w:u w:val="single"/>
        </w:rPr>
      </w:pPr>
    </w:p>
    <w:p w14:paraId="34977C3D" w14:textId="77777777" w:rsidR="004F4A47" w:rsidRDefault="004F4A47" w:rsidP="00B62991">
      <w:pPr>
        <w:rPr>
          <w:rFonts w:asciiTheme="majorHAnsi" w:hAnsiTheme="majorHAnsi"/>
          <w:b/>
          <w:noProof/>
          <w:sz w:val="22"/>
          <w:szCs w:val="22"/>
          <w:u w:val="single"/>
        </w:rPr>
      </w:pPr>
    </w:p>
    <w:p w14:paraId="328606EE" w14:textId="77777777" w:rsidR="004F4A47" w:rsidRDefault="004F4A47" w:rsidP="00B62991">
      <w:pPr>
        <w:rPr>
          <w:rFonts w:asciiTheme="majorHAnsi" w:hAnsiTheme="majorHAnsi"/>
          <w:b/>
          <w:noProof/>
          <w:sz w:val="22"/>
          <w:szCs w:val="22"/>
          <w:u w:val="single"/>
        </w:rPr>
      </w:pPr>
    </w:p>
    <w:p w14:paraId="5AC498F9" w14:textId="77777777" w:rsidR="004F4A47" w:rsidRDefault="004F4A47" w:rsidP="00B62991">
      <w:pPr>
        <w:rPr>
          <w:rFonts w:asciiTheme="majorHAnsi" w:hAnsiTheme="majorHAnsi"/>
          <w:b/>
          <w:noProof/>
          <w:sz w:val="22"/>
          <w:szCs w:val="22"/>
          <w:u w:val="single"/>
        </w:rPr>
      </w:pPr>
    </w:p>
    <w:p w14:paraId="432D715B" w14:textId="77777777" w:rsidR="004F4A47" w:rsidRDefault="004F4A47" w:rsidP="00B62991">
      <w:pPr>
        <w:rPr>
          <w:rFonts w:asciiTheme="majorHAnsi" w:hAnsiTheme="majorHAnsi"/>
          <w:b/>
          <w:noProof/>
          <w:sz w:val="22"/>
          <w:szCs w:val="22"/>
          <w:u w:val="single"/>
        </w:rPr>
      </w:pPr>
    </w:p>
    <w:p w14:paraId="41629549" w14:textId="77777777" w:rsidR="004F4A47" w:rsidRDefault="004F4A47" w:rsidP="00B62991">
      <w:pPr>
        <w:rPr>
          <w:rFonts w:asciiTheme="majorHAnsi" w:hAnsiTheme="majorHAnsi"/>
          <w:b/>
          <w:noProof/>
          <w:sz w:val="22"/>
          <w:szCs w:val="22"/>
          <w:u w:val="single"/>
        </w:rPr>
      </w:pPr>
    </w:p>
    <w:p w14:paraId="7E05FA91" w14:textId="77777777" w:rsidR="004F4A47" w:rsidRDefault="004F4A47" w:rsidP="00B62991">
      <w:pPr>
        <w:rPr>
          <w:rFonts w:asciiTheme="majorHAnsi" w:hAnsiTheme="majorHAnsi"/>
          <w:b/>
          <w:noProof/>
          <w:sz w:val="22"/>
          <w:szCs w:val="22"/>
          <w:u w:val="single"/>
        </w:rPr>
      </w:pPr>
    </w:p>
    <w:p w14:paraId="466A7FD7" w14:textId="77777777" w:rsidR="004F4A47" w:rsidRDefault="004F4A47" w:rsidP="00B62991">
      <w:pPr>
        <w:rPr>
          <w:rFonts w:asciiTheme="majorHAnsi" w:hAnsiTheme="majorHAnsi"/>
          <w:b/>
          <w:noProof/>
          <w:sz w:val="22"/>
          <w:szCs w:val="22"/>
          <w:u w:val="single"/>
        </w:rPr>
      </w:pPr>
    </w:p>
    <w:p w14:paraId="7EB73BFC" w14:textId="77777777" w:rsidR="004F4A47" w:rsidRDefault="004F4A47" w:rsidP="00B62991">
      <w:pPr>
        <w:rPr>
          <w:rFonts w:asciiTheme="majorHAnsi" w:hAnsiTheme="majorHAnsi"/>
          <w:b/>
          <w:noProof/>
          <w:sz w:val="22"/>
          <w:szCs w:val="22"/>
          <w:u w:val="single"/>
        </w:rPr>
      </w:pPr>
    </w:p>
    <w:p w14:paraId="56852D6E" w14:textId="77777777" w:rsidR="004F4A47" w:rsidRDefault="004F4A47" w:rsidP="00B62991">
      <w:pPr>
        <w:rPr>
          <w:rFonts w:asciiTheme="majorHAnsi" w:hAnsiTheme="majorHAnsi"/>
          <w:b/>
          <w:noProof/>
          <w:sz w:val="22"/>
          <w:szCs w:val="22"/>
          <w:u w:val="single"/>
        </w:rPr>
      </w:pPr>
    </w:p>
    <w:p w14:paraId="4E2CAA9A" w14:textId="77777777" w:rsidR="004F4A47" w:rsidRDefault="004F4A47" w:rsidP="00B62991">
      <w:pPr>
        <w:rPr>
          <w:rFonts w:asciiTheme="majorHAnsi" w:hAnsiTheme="majorHAnsi"/>
          <w:b/>
          <w:noProof/>
          <w:sz w:val="22"/>
          <w:szCs w:val="22"/>
          <w:u w:val="single"/>
        </w:rPr>
      </w:pPr>
    </w:p>
    <w:p w14:paraId="2299C764" w14:textId="77777777" w:rsidR="004F4A47" w:rsidRDefault="004F4A47" w:rsidP="00B62991">
      <w:pPr>
        <w:rPr>
          <w:rFonts w:asciiTheme="majorHAnsi" w:hAnsiTheme="majorHAnsi"/>
          <w:b/>
          <w:noProof/>
          <w:sz w:val="22"/>
          <w:szCs w:val="22"/>
          <w:u w:val="single"/>
        </w:rPr>
      </w:pPr>
    </w:p>
    <w:p w14:paraId="0082FAF5" w14:textId="77777777" w:rsidR="004F4A47" w:rsidRDefault="004F4A47" w:rsidP="00B62991">
      <w:pPr>
        <w:rPr>
          <w:rFonts w:asciiTheme="majorHAnsi" w:hAnsiTheme="majorHAnsi"/>
          <w:b/>
          <w:noProof/>
          <w:sz w:val="22"/>
          <w:szCs w:val="22"/>
          <w:u w:val="single"/>
        </w:rPr>
      </w:pPr>
    </w:p>
    <w:p w14:paraId="3BE24240" w14:textId="77777777" w:rsidR="004F4A47" w:rsidRDefault="004F4A47" w:rsidP="00B62991">
      <w:pPr>
        <w:rPr>
          <w:rFonts w:asciiTheme="majorHAnsi" w:hAnsiTheme="majorHAnsi"/>
          <w:b/>
          <w:noProof/>
          <w:sz w:val="22"/>
          <w:szCs w:val="22"/>
          <w:u w:val="single"/>
        </w:rPr>
      </w:pPr>
    </w:p>
    <w:p w14:paraId="72146265" w14:textId="77777777" w:rsidR="004F4A47" w:rsidRDefault="004F4A47" w:rsidP="00B62991">
      <w:pPr>
        <w:rPr>
          <w:rFonts w:asciiTheme="majorHAnsi" w:hAnsiTheme="majorHAnsi"/>
          <w:b/>
          <w:noProof/>
          <w:sz w:val="22"/>
          <w:szCs w:val="22"/>
          <w:u w:val="single"/>
        </w:rPr>
      </w:pPr>
    </w:p>
    <w:p w14:paraId="130FBD7F" w14:textId="77777777" w:rsidR="004F4A47" w:rsidRDefault="004F4A47" w:rsidP="00B62991">
      <w:pPr>
        <w:rPr>
          <w:rFonts w:asciiTheme="majorHAnsi" w:hAnsiTheme="majorHAnsi"/>
          <w:b/>
          <w:noProof/>
          <w:sz w:val="22"/>
          <w:szCs w:val="22"/>
          <w:u w:val="single"/>
        </w:rPr>
      </w:pPr>
    </w:p>
    <w:p w14:paraId="5DE56DE7" w14:textId="77777777" w:rsidR="004F4A47" w:rsidRDefault="004F4A47" w:rsidP="00B62991">
      <w:pPr>
        <w:rPr>
          <w:rFonts w:asciiTheme="majorHAnsi" w:hAnsiTheme="majorHAnsi"/>
          <w:b/>
          <w:noProof/>
          <w:sz w:val="22"/>
          <w:szCs w:val="22"/>
          <w:u w:val="single"/>
        </w:rPr>
      </w:pPr>
    </w:p>
    <w:p w14:paraId="45B61CAC" w14:textId="77777777" w:rsidR="004F4A47" w:rsidRDefault="004F4A47" w:rsidP="00B62991">
      <w:pPr>
        <w:rPr>
          <w:rFonts w:asciiTheme="majorHAnsi" w:hAnsiTheme="majorHAnsi"/>
          <w:b/>
          <w:noProof/>
          <w:sz w:val="22"/>
          <w:szCs w:val="22"/>
          <w:u w:val="single"/>
        </w:rPr>
      </w:pPr>
    </w:p>
    <w:p w14:paraId="7676BF95" w14:textId="77777777" w:rsidR="004F4A47" w:rsidRDefault="004F4A47" w:rsidP="00B62991">
      <w:pPr>
        <w:rPr>
          <w:rFonts w:asciiTheme="majorHAnsi" w:hAnsiTheme="majorHAnsi"/>
          <w:b/>
          <w:noProof/>
          <w:sz w:val="22"/>
          <w:szCs w:val="22"/>
          <w:u w:val="single"/>
        </w:rPr>
      </w:pPr>
    </w:p>
    <w:p w14:paraId="44A0B3CF" w14:textId="77777777" w:rsidR="004F4A47" w:rsidRDefault="004F4A47" w:rsidP="00B62991">
      <w:pPr>
        <w:rPr>
          <w:rFonts w:asciiTheme="majorHAnsi" w:hAnsiTheme="majorHAnsi"/>
          <w:b/>
          <w:noProof/>
          <w:sz w:val="22"/>
          <w:szCs w:val="22"/>
          <w:u w:val="single"/>
        </w:rPr>
      </w:pPr>
    </w:p>
    <w:p w14:paraId="641EEFA1" w14:textId="77777777" w:rsidR="004F4A47" w:rsidRDefault="004F4A47" w:rsidP="00B62991">
      <w:pPr>
        <w:rPr>
          <w:rFonts w:asciiTheme="majorHAnsi" w:hAnsiTheme="majorHAnsi"/>
          <w:b/>
          <w:noProof/>
          <w:sz w:val="22"/>
          <w:szCs w:val="22"/>
          <w:u w:val="single"/>
        </w:rPr>
      </w:pPr>
    </w:p>
    <w:p w14:paraId="11DBCEC1" w14:textId="77777777" w:rsidR="004F4A47" w:rsidRDefault="004F4A47" w:rsidP="00B62991">
      <w:pPr>
        <w:rPr>
          <w:rFonts w:asciiTheme="majorHAnsi" w:hAnsiTheme="majorHAnsi"/>
          <w:b/>
          <w:noProof/>
          <w:sz w:val="22"/>
          <w:szCs w:val="22"/>
          <w:u w:val="single"/>
        </w:rPr>
      </w:pPr>
    </w:p>
    <w:p w14:paraId="38977EBB" w14:textId="77777777" w:rsidR="004F4A47" w:rsidRDefault="004F4A47" w:rsidP="00B62991">
      <w:pPr>
        <w:rPr>
          <w:rFonts w:asciiTheme="majorHAnsi" w:hAnsiTheme="majorHAnsi"/>
          <w:b/>
          <w:noProof/>
          <w:sz w:val="22"/>
          <w:szCs w:val="22"/>
          <w:u w:val="single"/>
        </w:rPr>
      </w:pPr>
    </w:p>
    <w:p w14:paraId="26E5A3C0" w14:textId="77777777" w:rsidR="004F4A47" w:rsidRDefault="004F4A47" w:rsidP="00B62991">
      <w:pPr>
        <w:rPr>
          <w:rFonts w:asciiTheme="majorHAnsi" w:hAnsiTheme="majorHAnsi"/>
          <w:b/>
          <w:noProof/>
          <w:sz w:val="22"/>
          <w:szCs w:val="22"/>
          <w:u w:val="single"/>
        </w:rPr>
      </w:pPr>
    </w:p>
    <w:p w14:paraId="69BD41A2" w14:textId="20328A3B" w:rsidR="00F810BD" w:rsidRPr="009F2CE9" w:rsidRDefault="005B25D4" w:rsidP="00B62991">
      <w:pPr>
        <w:rPr>
          <w:rStyle w:val="Hyperlink"/>
          <w:rFonts w:ascii="Cambria" w:hAnsi="Cambria" w:cs="Calibri"/>
          <w:b/>
          <w:bCs/>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sectPr w:rsidR="00A32F73" w:rsidSect="00CF1874">
      <w:headerReference w:type="default" r:id="rId39"/>
      <w:footerReference w:type="default" r:id="rId4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7179B" w14:textId="77777777" w:rsidR="007E7B9D" w:rsidRDefault="007E7B9D">
      <w:r>
        <w:separator/>
      </w:r>
    </w:p>
  </w:endnote>
  <w:endnote w:type="continuationSeparator" w:id="0">
    <w:p w14:paraId="37C9A8D7" w14:textId="77777777" w:rsidR="007E7B9D" w:rsidRDefault="007E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8C34E7" w:rsidRDefault="008C34E7">
    <w:pPr>
      <w:pStyle w:val="Footer"/>
      <w:jc w:val="right"/>
    </w:pPr>
    <w:r>
      <w:t xml:space="preserve">Page </w:t>
    </w:r>
    <w:r>
      <w:rPr>
        <w:b/>
      </w:rPr>
      <w:fldChar w:fldCharType="begin"/>
    </w:r>
    <w:r>
      <w:rPr>
        <w:b/>
      </w:rPr>
      <w:instrText xml:space="preserve"> PAGE </w:instrText>
    </w:r>
    <w:r>
      <w:rPr>
        <w:b/>
      </w:rPr>
      <w:fldChar w:fldCharType="separate"/>
    </w:r>
    <w:r w:rsidR="004F4A47">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4F4A47">
      <w:rPr>
        <w:b/>
        <w:noProof/>
      </w:rPr>
      <w:t>17</w:t>
    </w:r>
    <w:r>
      <w:rPr>
        <w:b/>
      </w:rPr>
      <w:fldChar w:fldCharType="end"/>
    </w:r>
  </w:p>
  <w:p w14:paraId="06AFBE23" w14:textId="77777777" w:rsidR="008C34E7" w:rsidRDefault="008C3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7A3BA" w14:textId="77777777" w:rsidR="007E7B9D" w:rsidRDefault="007E7B9D">
      <w:r>
        <w:separator/>
      </w:r>
    </w:p>
  </w:footnote>
  <w:footnote w:type="continuationSeparator" w:id="0">
    <w:p w14:paraId="48842564" w14:textId="77777777" w:rsidR="007E7B9D" w:rsidRDefault="007E7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6F15D660" w:rsidR="008C34E7" w:rsidRPr="00D22E78" w:rsidRDefault="008C34E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Pr>
        <w:color w:val="000000"/>
        <w:lang w:val="en-IN"/>
      </w:rPr>
      <w:t>AUGUST</w:t>
    </w:r>
    <w:r w:rsidRPr="007C1763">
      <w:rPr>
        <w:color w:val="000000"/>
        <w:lang w:val="en-IN"/>
      </w:rPr>
      <w:t>/</w:t>
    </w:r>
    <w:r>
      <w:rPr>
        <w:color w:val="000000"/>
        <w:lang w:val="en-IN"/>
      </w:rPr>
      <w:t>00</w:t>
    </w:r>
    <w:r w:rsidR="00721DE8">
      <w:rPr>
        <w:color w:val="000000"/>
        <w:lang w:val="en-IN"/>
      </w:rPr>
      <w:t>8</w:t>
    </w:r>
    <w:r>
      <w:rPr>
        <w:color w:val="000000"/>
        <w:lang w:val="en-IN"/>
      </w:rPr>
      <w:t>/25-26</w:t>
    </w:r>
  </w:p>
  <w:p w14:paraId="15E7122F" w14:textId="1C046F51" w:rsidR="008C34E7" w:rsidRPr="00820318" w:rsidRDefault="008C34E7">
    <w:pPr>
      <w:pStyle w:val="Header"/>
      <w:pBdr>
        <w:between w:val="single" w:sz="4" w:space="1" w:color="4F81BD"/>
      </w:pBdr>
      <w:spacing w:line="276" w:lineRule="auto"/>
      <w:jc w:val="center"/>
      <w:rPr>
        <w:color w:val="000000"/>
      </w:rPr>
    </w:pPr>
    <w:r>
      <w:rPr>
        <w:color w:val="000000"/>
      </w:rPr>
      <w:t xml:space="preserve">August </w:t>
    </w:r>
    <w:r w:rsidR="00721DE8">
      <w:rPr>
        <w:color w:val="000000"/>
      </w:rPr>
      <w:t>30</w:t>
    </w:r>
    <w:r w:rsidRPr="00820318">
      <w:rPr>
        <w:color w:val="000000"/>
      </w:rPr>
      <w:t>, 202</w:t>
    </w:r>
    <w:r>
      <w:rPr>
        <w:color w:val="000000"/>
      </w:rPr>
      <w:t>5</w:t>
    </w:r>
  </w:p>
  <w:p w14:paraId="5CB1428E" w14:textId="77777777" w:rsidR="008C34E7" w:rsidRPr="007C1763" w:rsidRDefault="008C34E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4"/>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6F6"/>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E5"/>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image" Target="media/image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image" Target="media/image6.jpeg"/><Relationship Id="rId33" Type="http://schemas.openxmlformats.org/officeDocument/2006/relationships/hyperlink" Target="http://www.ahbilimoria.com"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1.png"/><Relationship Id="rId29" Type="http://schemas.openxmlformats.org/officeDocument/2006/relationships/image" Target="cid:d11cdbcc-6bac-449b-aa64-9c27c6ae5ac7@INDPRD01.PROD.OUTLOOK.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cid:63f657c9-5172-49da-a040-1dbec417c57e@INDPRD01.PROD.OUTLOOK.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79DE-4516-4D0F-A8F2-C487C316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3309</Words>
  <Characters>18863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434</cp:revision>
  <cp:lastPrinted>2022-08-26T11:11:00Z</cp:lastPrinted>
  <dcterms:created xsi:type="dcterms:W3CDTF">2025-06-19T10:28:00Z</dcterms:created>
  <dcterms:modified xsi:type="dcterms:W3CDTF">2025-08-30T05:54:00Z</dcterms:modified>
</cp:coreProperties>
</file>