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B16230">
            <w:pPr>
              <w:autoSpaceDE w:val="0"/>
              <w:autoSpaceDN w:val="0"/>
              <w:adjustRightInd w:val="0"/>
              <w:rPr>
                <w:rFonts w:ascii="Cambria" w:hAnsi="Cambria"/>
                <w:b/>
                <w:color w:val="FF0000"/>
              </w:rPr>
            </w:pPr>
            <w:r w:rsidRPr="005D5A18">
              <w:rPr>
                <w:rFonts w:ascii="Cambria" w:hAnsi="Cambria"/>
                <w:b/>
                <w:sz w:val="22"/>
                <w:szCs w:val="22"/>
              </w:rPr>
              <w:t>TSL/AHB/</w:t>
            </w:r>
            <w:r w:rsidR="007D4159">
              <w:rPr>
                <w:rFonts w:ascii="Cambria" w:hAnsi="Cambria"/>
                <w:b/>
                <w:color w:val="0000FF"/>
                <w:sz w:val="22"/>
                <w:szCs w:val="22"/>
              </w:rPr>
              <w:t>MAY</w:t>
            </w:r>
            <w:r>
              <w:rPr>
                <w:rFonts w:ascii="Cambria" w:hAnsi="Cambria"/>
                <w:b/>
                <w:color w:val="0000FF"/>
                <w:sz w:val="22"/>
                <w:szCs w:val="22"/>
              </w:rPr>
              <w:t>/</w:t>
            </w:r>
            <w:r w:rsidR="00556CC7">
              <w:rPr>
                <w:rFonts w:ascii="Cambria" w:hAnsi="Cambria"/>
                <w:b/>
                <w:color w:val="0000FF"/>
                <w:sz w:val="22"/>
                <w:szCs w:val="22"/>
              </w:rPr>
              <w:t>0</w:t>
            </w:r>
            <w:r w:rsidR="00B16230">
              <w:rPr>
                <w:rFonts w:ascii="Cambria" w:hAnsi="Cambria"/>
                <w:b/>
                <w:color w:val="0000FF"/>
                <w:sz w:val="22"/>
                <w:szCs w:val="22"/>
              </w:rPr>
              <w:t>46</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0759D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B16230" w:rsidP="00066EDE">
            <w:pPr>
              <w:autoSpaceDE w:val="0"/>
              <w:autoSpaceDN w:val="0"/>
              <w:adjustRightInd w:val="0"/>
              <w:rPr>
                <w:rFonts w:ascii="Cambria" w:hAnsi="Cambria"/>
                <w:b/>
                <w:color w:val="0000FF"/>
                <w:sz w:val="28"/>
                <w:szCs w:val="28"/>
              </w:rPr>
            </w:pPr>
            <w:r>
              <w:rPr>
                <w:rFonts w:ascii="Cambria" w:hAnsi="Cambria"/>
                <w:b/>
                <w:color w:val="0000FF"/>
                <w:sz w:val="28"/>
                <w:szCs w:val="28"/>
              </w:rPr>
              <w:t>11</w:t>
            </w:r>
            <w:r w:rsidR="005D71B0">
              <w:rPr>
                <w:rFonts w:ascii="Cambria" w:hAnsi="Cambria"/>
                <w:b/>
                <w:color w:val="0000FF"/>
                <w:sz w:val="28"/>
                <w:szCs w:val="28"/>
              </w:rPr>
              <w:t>th</w:t>
            </w:r>
            <w:r w:rsidR="003F0E57">
              <w:rPr>
                <w:rFonts w:ascii="Cambria" w:hAnsi="Cambria"/>
                <w:b/>
                <w:color w:val="0000FF"/>
                <w:sz w:val="28"/>
                <w:szCs w:val="28"/>
              </w:rPr>
              <w:t xml:space="preserve"> </w:t>
            </w:r>
            <w:r w:rsidR="007D4159">
              <w:rPr>
                <w:rFonts w:ascii="Cambria" w:hAnsi="Cambria"/>
                <w:b/>
                <w:color w:val="0000FF"/>
                <w:sz w:val="28"/>
                <w:szCs w:val="28"/>
              </w:rPr>
              <w:t>May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066EDE">
              <w:rPr>
                <w:rFonts w:ascii="Cambria" w:hAnsi="Cambria"/>
                <w:b/>
                <w:color w:val="0000FF"/>
                <w:sz w:val="28"/>
                <w:szCs w:val="28"/>
              </w:rPr>
              <w:t>2</w:t>
            </w:r>
            <w:r w:rsidR="0081542F" w:rsidRPr="00153D82">
              <w:rPr>
                <w:rFonts w:ascii="Cambria" w:hAnsi="Cambria"/>
                <w:b/>
                <w:color w:val="0000FF"/>
                <w:sz w:val="28"/>
                <w:szCs w:val="28"/>
              </w:rPr>
              <w:t>:</w:t>
            </w:r>
            <w:r w:rsidR="00066EDE">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B16230" w:rsidP="007D4159">
            <w:pPr>
              <w:autoSpaceDE w:val="0"/>
              <w:autoSpaceDN w:val="0"/>
              <w:adjustRightInd w:val="0"/>
              <w:rPr>
                <w:rFonts w:ascii="Cambria" w:hAnsi="Cambria"/>
                <w:b/>
              </w:rPr>
            </w:pPr>
            <w:r>
              <w:rPr>
                <w:rFonts w:ascii="Cambria" w:hAnsi="Cambria"/>
                <w:b/>
                <w:color w:val="0000FF"/>
                <w:sz w:val="28"/>
                <w:szCs w:val="28"/>
              </w:rPr>
              <w:t>11</w:t>
            </w:r>
            <w:r w:rsidR="005D71B0">
              <w:rPr>
                <w:rFonts w:ascii="Cambria" w:hAnsi="Cambria"/>
                <w:b/>
                <w:color w:val="0000FF"/>
                <w:sz w:val="28"/>
                <w:szCs w:val="28"/>
              </w:rPr>
              <w:t>th</w:t>
            </w:r>
            <w:r w:rsidR="003F0E57">
              <w:rPr>
                <w:rFonts w:ascii="Cambria" w:hAnsi="Cambria"/>
                <w:b/>
                <w:color w:val="0000FF"/>
                <w:sz w:val="28"/>
                <w:szCs w:val="28"/>
              </w:rPr>
              <w:t xml:space="preserve"> </w:t>
            </w:r>
            <w:r w:rsidR="007D4159">
              <w:rPr>
                <w:rFonts w:ascii="Cambria" w:hAnsi="Cambria"/>
                <w:b/>
                <w:color w:val="0000FF"/>
                <w:sz w:val="28"/>
                <w:szCs w:val="28"/>
              </w:rPr>
              <w:t>May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CD6A02" w:rsidRPr="006B7495" w:rsidTr="00CD6A02">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D6A02" w:rsidRPr="00C52867" w:rsidRDefault="00CD6A02">
            <w:pPr>
              <w:jc w:val="center"/>
              <w:rPr>
                <w:rFonts w:ascii="Cambria" w:hAnsi="Cambria" w:cs="Calibri"/>
                <w:b/>
                <w:bCs/>
                <w:color w:val="000000"/>
                <w:sz w:val="18"/>
                <w:szCs w:val="18"/>
              </w:rPr>
            </w:pPr>
            <w:r w:rsidRPr="00C52867">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CD6A02" w:rsidRDefault="00CD6A02">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Calibri"/>
                <w:b/>
                <w:bCs/>
                <w:color w:val="000000"/>
                <w:sz w:val="18"/>
                <w:szCs w:val="18"/>
                <w:lang w:val="en-IN" w:eastAsia="en-IN"/>
              </w:rPr>
            </w:pPr>
            <w:r w:rsidRPr="00CD6A02">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Calibri"/>
                <w:b/>
                <w:color w:val="0000FF"/>
                <w:sz w:val="20"/>
                <w:szCs w:val="20"/>
              </w:rPr>
            </w:pPr>
            <w:r w:rsidRPr="00CD6A02">
              <w:rPr>
                <w:rFonts w:ascii="Cambria" w:hAnsi="Cambria" w:cs="Calibri"/>
                <w:b/>
                <w:color w:val="0000FF"/>
                <w:sz w:val="20"/>
                <w:szCs w:val="20"/>
              </w:rPr>
              <w:t>TGS-260410</w:t>
            </w:r>
          </w:p>
        </w:tc>
        <w:tc>
          <w:tcPr>
            <w:tcW w:w="1220"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Calibri"/>
                <w:b/>
                <w:bCs/>
                <w:color w:val="000000"/>
                <w:sz w:val="18"/>
                <w:szCs w:val="18"/>
                <w:lang w:val="en-IN" w:eastAsia="en-IN"/>
              </w:rPr>
            </w:pPr>
            <w:r w:rsidRPr="00CD6A02">
              <w:rPr>
                <w:rFonts w:ascii="Cambria" w:hAnsi="Cambria" w:cs="Calibri"/>
                <w:b/>
                <w:bCs/>
                <w:color w:val="000000"/>
                <w:sz w:val="18"/>
                <w:szCs w:val="18"/>
                <w:lang w:val="en-IN" w:eastAsia="en-IN"/>
              </w:rPr>
              <w:t>0291TG084298</w:t>
            </w:r>
          </w:p>
        </w:tc>
        <w:tc>
          <w:tcPr>
            <w:tcW w:w="3664"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rPr>
                <w:rFonts w:ascii="Cambria" w:hAnsi="Cambria" w:cs="Arial"/>
                <w:b/>
                <w:bCs/>
                <w:color w:val="000000"/>
                <w:sz w:val="20"/>
                <w:szCs w:val="20"/>
              </w:rPr>
            </w:pPr>
            <w:r w:rsidRPr="00CD6A02">
              <w:rPr>
                <w:rFonts w:ascii="Cambria" w:hAnsi="Cambria" w:cs="Arial"/>
                <w:b/>
                <w:bCs/>
                <w:color w:val="000000"/>
                <w:sz w:val="20"/>
                <w:szCs w:val="20"/>
              </w:rPr>
              <w:t xml:space="preserve">MISCELLANEOUS ITEMS (Light </w:t>
            </w:r>
            <w:proofErr w:type="spellStart"/>
            <w:r w:rsidRPr="00CD6A02">
              <w:rPr>
                <w:rFonts w:ascii="Cambria" w:hAnsi="Cambria" w:cs="Arial"/>
                <w:b/>
                <w:bCs/>
                <w:color w:val="000000"/>
                <w:sz w:val="20"/>
                <w:szCs w:val="20"/>
              </w:rPr>
              <w:t>remelting</w:t>
            </w:r>
            <w:proofErr w:type="spellEnd"/>
            <w:r w:rsidRPr="00CD6A02">
              <w:rPr>
                <w:rFonts w:ascii="Cambria" w:hAnsi="Cambria" w:cs="Arial"/>
                <w:b/>
                <w:bCs/>
                <w:color w:val="000000"/>
                <w:sz w:val="20"/>
                <w:szCs w:val="20"/>
              </w:rPr>
              <w:t xml:space="preserve"> scrap)</w:t>
            </w:r>
          </w:p>
        </w:tc>
        <w:tc>
          <w:tcPr>
            <w:tcW w:w="708"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Arial"/>
                <w:b/>
                <w:bCs/>
                <w:color w:val="000000"/>
                <w:sz w:val="20"/>
                <w:szCs w:val="20"/>
              </w:rPr>
            </w:pPr>
            <w:r w:rsidRPr="00CD6A02">
              <w:rPr>
                <w:rFonts w:ascii="Cambria" w:hAnsi="Cambria" w:cs="Arial"/>
                <w:b/>
                <w:bCs/>
                <w:color w:val="000000"/>
                <w:sz w:val="20"/>
                <w:szCs w:val="20"/>
              </w:rPr>
              <w:t>12</w:t>
            </w:r>
          </w:p>
        </w:tc>
        <w:tc>
          <w:tcPr>
            <w:tcW w:w="709"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Arial"/>
                <w:b/>
                <w:bCs/>
                <w:color w:val="000000"/>
                <w:sz w:val="20"/>
                <w:szCs w:val="20"/>
              </w:rPr>
            </w:pPr>
            <w:r w:rsidRPr="00CD6A02">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CD6A02" w:rsidRPr="00080ADC" w:rsidRDefault="00CD6A02"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D6A02" w:rsidRPr="00080ADC" w:rsidRDefault="00CD6A02"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D6A02" w:rsidRPr="00BC63DE" w:rsidRDefault="00CD6A02"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D6A02" w:rsidRPr="00FE413C" w:rsidRDefault="00CD6A02"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D6A02" w:rsidRPr="00CD4F42" w:rsidRDefault="00CD6A02"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D6A02" w:rsidRPr="00CD4F42" w:rsidTr="003302A5">
              <w:tc>
                <w:tcPr>
                  <w:tcW w:w="12821" w:type="dxa"/>
                  <w:shd w:val="clear" w:color="auto" w:fill="FFFFFF"/>
                  <w:noWrap/>
                  <w:hideMark/>
                </w:tcPr>
                <w:p w:rsidR="00CD6A02" w:rsidRPr="00CD4F42" w:rsidRDefault="00CD6A02" w:rsidP="003302A5">
                  <w:pPr>
                    <w:jc w:val="center"/>
                    <w:rPr>
                      <w:rFonts w:ascii="Cambria" w:hAnsi="Cambria" w:cs="Calibri"/>
                      <w:b/>
                      <w:color w:val="000000"/>
                      <w:sz w:val="18"/>
                      <w:szCs w:val="18"/>
                      <w:lang w:val="en-IN" w:eastAsia="en-IN"/>
                    </w:rPr>
                  </w:pPr>
                </w:p>
              </w:tc>
            </w:tr>
          </w:tbl>
          <w:p w:rsidR="00CD6A02" w:rsidRPr="00CD4F42" w:rsidRDefault="00CD6A02"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D6A02" w:rsidRDefault="00CD6A02" w:rsidP="003302A5">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CD6A02" w:rsidRPr="006B7495" w:rsidTr="00CD6A02">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D6A02" w:rsidRPr="00C52867" w:rsidRDefault="00CD6A02">
            <w:pPr>
              <w:jc w:val="center"/>
              <w:rPr>
                <w:rFonts w:ascii="Cambria" w:hAnsi="Cambria" w:cs="Calibri"/>
                <w:b/>
                <w:bCs/>
                <w:color w:val="000000"/>
                <w:sz w:val="18"/>
                <w:szCs w:val="18"/>
              </w:rPr>
            </w:pPr>
            <w:r w:rsidRPr="00C52867">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CD6A02" w:rsidRDefault="00CD6A02">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Calibri"/>
                <w:b/>
                <w:bCs/>
                <w:color w:val="000000"/>
                <w:sz w:val="18"/>
                <w:szCs w:val="18"/>
                <w:lang w:val="en-IN" w:eastAsia="en-IN"/>
              </w:rPr>
            </w:pPr>
            <w:r w:rsidRPr="00CD6A02">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Calibri"/>
                <w:b/>
                <w:color w:val="0000FF"/>
                <w:sz w:val="20"/>
                <w:szCs w:val="20"/>
              </w:rPr>
            </w:pPr>
            <w:r w:rsidRPr="00CD6A02">
              <w:rPr>
                <w:rFonts w:ascii="Cambria" w:hAnsi="Cambria" w:cs="Calibri"/>
                <w:b/>
                <w:color w:val="0000FF"/>
                <w:sz w:val="20"/>
                <w:szCs w:val="20"/>
              </w:rPr>
              <w:t>SRS-260411</w:t>
            </w:r>
          </w:p>
        </w:tc>
        <w:tc>
          <w:tcPr>
            <w:tcW w:w="1220"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Calibri"/>
                <w:b/>
                <w:bCs/>
                <w:color w:val="000000"/>
                <w:sz w:val="18"/>
                <w:szCs w:val="18"/>
                <w:lang w:val="en-IN" w:eastAsia="en-IN"/>
              </w:rPr>
            </w:pPr>
            <w:r w:rsidRPr="00CD6A02">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rPr>
                <w:rFonts w:ascii="Cambria" w:hAnsi="Cambria" w:cs="Arial"/>
                <w:b/>
                <w:bCs/>
                <w:color w:val="000000"/>
                <w:sz w:val="20"/>
                <w:szCs w:val="20"/>
              </w:rPr>
            </w:pPr>
            <w:r w:rsidRPr="00CD6A02">
              <w:rPr>
                <w:rFonts w:ascii="Cambria" w:hAnsi="Cambria" w:cs="Arial"/>
                <w:b/>
                <w:bCs/>
                <w:color w:val="000000"/>
                <w:sz w:val="20"/>
                <w:szCs w:val="20"/>
              </w:rPr>
              <w:t>Packing wood scrap</w:t>
            </w:r>
          </w:p>
        </w:tc>
        <w:tc>
          <w:tcPr>
            <w:tcW w:w="708"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Arial"/>
                <w:b/>
                <w:bCs/>
                <w:color w:val="000000"/>
                <w:sz w:val="20"/>
                <w:szCs w:val="20"/>
              </w:rPr>
            </w:pPr>
            <w:r w:rsidRPr="00CD6A02">
              <w:rPr>
                <w:rFonts w:ascii="Cambria" w:hAnsi="Cambria" w:cs="Arial"/>
                <w:b/>
                <w:bCs/>
                <w:color w:val="000000"/>
                <w:sz w:val="20"/>
                <w:szCs w:val="20"/>
              </w:rPr>
              <w:t>1.2</w:t>
            </w:r>
          </w:p>
        </w:tc>
        <w:tc>
          <w:tcPr>
            <w:tcW w:w="709" w:type="dxa"/>
            <w:tcBorders>
              <w:top w:val="nil"/>
              <w:left w:val="nil"/>
              <w:bottom w:val="single" w:sz="4" w:space="0" w:color="auto"/>
              <w:right w:val="single" w:sz="4" w:space="0" w:color="auto"/>
            </w:tcBorders>
            <w:shd w:val="clear" w:color="auto" w:fill="auto"/>
            <w:vAlign w:val="center"/>
          </w:tcPr>
          <w:p w:rsidR="00CD6A02" w:rsidRPr="00CD6A02" w:rsidRDefault="00CD6A02" w:rsidP="00CD6A02">
            <w:pPr>
              <w:jc w:val="center"/>
              <w:rPr>
                <w:rFonts w:ascii="Cambria" w:hAnsi="Cambria" w:cs="Arial"/>
                <w:b/>
                <w:bCs/>
                <w:color w:val="000000"/>
                <w:sz w:val="20"/>
                <w:szCs w:val="20"/>
              </w:rPr>
            </w:pPr>
            <w:r w:rsidRPr="00CD6A02">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CD6A02" w:rsidRPr="00080ADC" w:rsidRDefault="00CD6A02"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D6A02" w:rsidRPr="00080ADC" w:rsidRDefault="00CD6A02"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D6A02" w:rsidRPr="00BC63DE" w:rsidRDefault="00CD6A02"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D6A02" w:rsidRPr="00FE413C" w:rsidRDefault="00CD6A02"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D6A02" w:rsidRPr="00CD4F42" w:rsidRDefault="00CD6A02"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D6A02" w:rsidRPr="00CD4F42" w:rsidTr="003302A5">
              <w:tc>
                <w:tcPr>
                  <w:tcW w:w="12821" w:type="dxa"/>
                  <w:shd w:val="clear" w:color="auto" w:fill="FFFFFF"/>
                  <w:noWrap/>
                  <w:hideMark/>
                </w:tcPr>
                <w:p w:rsidR="00CD6A02" w:rsidRPr="00CD4F42" w:rsidRDefault="00CD6A02" w:rsidP="003302A5">
                  <w:pPr>
                    <w:jc w:val="center"/>
                    <w:rPr>
                      <w:rFonts w:ascii="Cambria" w:hAnsi="Cambria" w:cs="Calibri"/>
                      <w:b/>
                      <w:color w:val="000000"/>
                      <w:sz w:val="18"/>
                      <w:szCs w:val="18"/>
                      <w:lang w:val="en-IN" w:eastAsia="en-IN"/>
                    </w:rPr>
                  </w:pPr>
                </w:p>
              </w:tc>
            </w:tr>
          </w:tbl>
          <w:p w:rsidR="00CD6A02" w:rsidRPr="00CD4F42" w:rsidRDefault="00CD6A02"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D6A02" w:rsidRDefault="00CD6A02" w:rsidP="003302A5">
            <w:pPr>
              <w:jc w:val="center"/>
            </w:pPr>
            <w:hyperlink r:id="rId47"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3340F2" w:rsidRDefault="003340F2" w:rsidP="00AC549A">
      <w:pPr>
        <w:jc w:val="center"/>
        <w:rPr>
          <w:rFonts w:ascii="Cambria" w:hAnsi="Cambria" w:cs="Arial"/>
          <w:b/>
          <w:color w:val="FF0000"/>
          <w:sz w:val="26"/>
          <w:szCs w:val="26"/>
          <w:u w:val="single"/>
          <w:shd w:val="clear" w:color="auto" w:fill="FFFFFF"/>
        </w:rPr>
      </w:pPr>
    </w:p>
    <w:p w:rsidR="00CD6A02" w:rsidRDefault="00CD6A02" w:rsidP="00AC549A">
      <w:pPr>
        <w:jc w:val="center"/>
        <w:rPr>
          <w:rFonts w:ascii="Cambria" w:hAnsi="Cambria" w:cs="Arial"/>
          <w:b/>
          <w:color w:val="FF0000"/>
          <w:sz w:val="26"/>
          <w:szCs w:val="26"/>
          <w:u w:val="single"/>
          <w:shd w:val="clear" w:color="auto" w:fill="FFFFFF"/>
        </w:rPr>
      </w:pPr>
    </w:p>
    <w:p w:rsidR="00CD6A02" w:rsidRDefault="00CD6A02" w:rsidP="00AC549A">
      <w:pPr>
        <w:jc w:val="center"/>
        <w:rPr>
          <w:rFonts w:ascii="Cambria" w:hAnsi="Cambria" w:cs="Arial"/>
          <w:b/>
          <w:color w:val="FF0000"/>
          <w:sz w:val="26"/>
          <w:szCs w:val="26"/>
          <w:u w:val="single"/>
          <w:shd w:val="clear" w:color="auto" w:fill="FFFFFF"/>
        </w:rPr>
      </w:pPr>
    </w:p>
    <w:p w:rsidR="00CD6A02" w:rsidRDefault="00CD6A02" w:rsidP="00AC549A">
      <w:pPr>
        <w:jc w:val="center"/>
        <w:rPr>
          <w:rFonts w:ascii="Cambria" w:hAnsi="Cambria" w:cs="Arial"/>
          <w:b/>
          <w:color w:val="FF0000"/>
          <w:sz w:val="26"/>
          <w:szCs w:val="26"/>
          <w:u w:val="single"/>
          <w:shd w:val="clear" w:color="auto" w:fill="FFFFFF"/>
        </w:rPr>
      </w:pPr>
    </w:p>
    <w:p w:rsidR="00CD6A02" w:rsidRDefault="00CD6A0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14093E" w:rsidRDefault="0014093E" w:rsidP="0014093E">
      <w:pPr>
        <w:rPr>
          <w:rFonts w:ascii="Cambria" w:hAnsi="Cambria" w:cs="Arial"/>
          <w:b/>
          <w:color w:val="FF0000"/>
          <w:sz w:val="26"/>
          <w:szCs w:val="26"/>
          <w:u w:val="single"/>
          <w:shd w:val="clear" w:color="auto" w:fill="FFFFFF"/>
        </w:rPr>
      </w:pPr>
      <w:r w:rsidRPr="0014093E">
        <w:rPr>
          <w:rFonts w:ascii="Cambria" w:hAnsi="Cambria" w:cs="Arial"/>
          <w:b/>
          <w:noProof/>
          <w:color w:val="FF0000"/>
          <w:sz w:val="26"/>
          <w:szCs w:val="26"/>
          <w:shd w:val="clear" w:color="auto" w:fill="FFFFFF"/>
        </w:rPr>
        <w:drawing>
          <wp:inline distT="0" distB="0" distL="0" distR="0" wp14:anchorId="414E4BE0" wp14:editId="73C1B9F2">
            <wp:extent cx="3352800" cy="2727960"/>
            <wp:effectExtent l="0" t="0" r="0" b="0"/>
            <wp:docPr id="4" name="Picture 4" descr="C:\Users\Lenovo-pc\Desktop\2024-2025 All folders\TSL\2026-27\046-TGS Capital Items auction dt. 11-05-2026\SRS-2604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6-TGS Capital Items auction dt. 11-05-2026\SRS-260411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2800" cy="27279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14093E">
        <w:rPr>
          <w:rFonts w:ascii="Cambria" w:hAnsi="Cambria" w:cs="Arial"/>
          <w:b/>
          <w:noProof/>
          <w:color w:val="FF0000"/>
          <w:sz w:val="26"/>
          <w:szCs w:val="26"/>
          <w:shd w:val="clear" w:color="auto" w:fill="FFFFFF"/>
        </w:rPr>
        <w:drawing>
          <wp:inline distT="0" distB="0" distL="0" distR="0" wp14:anchorId="78150AC2" wp14:editId="5A4AACBC">
            <wp:extent cx="3528060" cy="2720340"/>
            <wp:effectExtent l="0" t="0" r="0" b="3810"/>
            <wp:docPr id="6" name="Picture 6" descr="C:\Users\Lenovo-pc\Desktop\2024-2025 All folders\TSL\2026-27\046-TGS Capital Items auction dt. 11-05-2026\SRS-2604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6-TGS Capital Items auction dt. 11-05-2026\SRS-26041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8060" cy="27203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14093E">
        <w:rPr>
          <w:rFonts w:ascii="Cambria" w:hAnsi="Cambria" w:cs="Arial"/>
          <w:b/>
          <w:noProof/>
          <w:color w:val="FF0000"/>
          <w:sz w:val="26"/>
          <w:szCs w:val="26"/>
          <w:shd w:val="clear" w:color="auto" w:fill="FFFFFF"/>
        </w:rPr>
        <w:drawing>
          <wp:inline distT="0" distB="0" distL="0" distR="0" wp14:anchorId="6C8DE6F3" wp14:editId="1AE1E766">
            <wp:extent cx="3182937" cy="2727960"/>
            <wp:effectExtent l="0" t="0" r="0" b="0"/>
            <wp:docPr id="7" name="Picture 7" descr="C:\Users\Lenovo-pc\Desktop\2024-2025 All folders\TSL\2026-27\046-TGS Capital Items auction dt. 11-05-2026\SRS-2604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46-TGS Capital Items auction dt. 11-05-2026\SRS-260411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2267" cy="2727386"/>
                    </a:xfrm>
                    <a:prstGeom prst="rect">
                      <a:avLst/>
                    </a:prstGeom>
                    <a:noFill/>
                    <a:ln>
                      <a:noFill/>
                    </a:ln>
                  </pic:spPr>
                </pic:pic>
              </a:graphicData>
            </a:graphic>
          </wp:inline>
        </w:drawing>
      </w:r>
    </w:p>
    <w:p w:rsidR="002F2B9A" w:rsidRDefault="002F2B9A" w:rsidP="0014093E">
      <w:pPr>
        <w:rPr>
          <w:rFonts w:ascii="Cambria" w:hAnsi="Cambria" w:cs="Calibri"/>
          <w:b/>
          <w:color w:val="0000FF"/>
          <w:sz w:val="20"/>
          <w:szCs w:val="20"/>
        </w:rPr>
      </w:pPr>
      <w:r w:rsidRPr="002F2B9A">
        <w:rPr>
          <w:rFonts w:ascii="Cambria" w:hAnsi="Cambria" w:cs="Arial"/>
          <w:b/>
          <w:color w:val="FF0000"/>
          <w:sz w:val="26"/>
          <w:szCs w:val="26"/>
          <w:shd w:val="clear" w:color="auto" w:fill="FFFFFF"/>
        </w:rPr>
        <w:tab/>
      </w:r>
      <w:r w:rsidRPr="002F2B9A">
        <w:rPr>
          <w:rFonts w:ascii="Cambria" w:hAnsi="Cambria" w:cs="Arial"/>
          <w:b/>
          <w:color w:val="FF0000"/>
          <w:sz w:val="26"/>
          <w:szCs w:val="26"/>
          <w:shd w:val="clear" w:color="auto" w:fill="FFFFFF"/>
        </w:rPr>
        <w:tab/>
      </w:r>
      <w:r w:rsidRPr="002F2B9A">
        <w:rPr>
          <w:rFonts w:ascii="Cambria" w:hAnsi="Cambria" w:cs="Arial"/>
          <w:b/>
          <w:color w:val="FF0000"/>
          <w:sz w:val="26"/>
          <w:szCs w:val="26"/>
          <w:shd w:val="clear" w:color="auto" w:fill="FFFFFF"/>
        </w:rPr>
        <w:tab/>
      </w:r>
      <w:r w:rsidRPr="00CD6A02">
        <w:rPr>
          <w:rFonts w:ascii="Cambria" w:hAnsi="Cambria" w:cs="Calibri"/>
          <w:b/>
          <w:color w:val="0000FF"/>
          <w:sz w:val="20"/>
          <w:szCs w:val="20"/>
        </w:rPr>
        <w:t>SRS-260411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CD6A02">
        <w:rPr>
          <w:rFonts w:ascii="Cambria" w:hAnsi="Cambria" w:cs="Calibri"/>
          <w:b/>
          <w:color w:val="0000FF"/>
          <w:sz w:val="20"/>
          <w:szCs w:val="20"/>
        </w:rPr>
        <w:t>SRS-260411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proofErr w:type="spellStart"/>
      <w:r w:rsidRPr="00CD6A02">
        <w:rPr>
          <w:rFonts w:ascii="Cambria" w:hAnsi="Cambria" w:cs="Calibri"/>
          <w:b/>
          <w:color w:val="0000FF"/>
          <w:sz w:val="20"/>
          <w:szCs w:val="20"/>
        </w:rPr>
        <w:t>SRS-260411</w:t>
      </w:r>
      <w:proofErr w:type="spellEnd"/>
    </w:p>
    <w:p w:rsidR="002F2B9A" w:rsidRDefault="00BB55C1" w:rsidP="0014093E">
      <w:pPr>
        <w:rPr>
          <w:rFonts w:ascii="Cambria" w:hAnsi="Cambria" w:cs="Arial"/>
          <w:b/>
          <w:color w:val="FF0000"/>
          <w:sz w:val="26"/>
          <w:szCs w:val="26"/>
          <w:u w:val="single"/>
          <w:shd w:val="clear" w:color="auto" w:fill="FFFFFF"/>
        </w:rPr>
      </w:pPr>
      <w:r w:rsidRPr="00BB55C1">
        <w:rPr>
          <w:rFonts w:ascii="Cambria" w:hAnsi="Cambria" w:cs="Arial"/>
          <w:b/>
          <w:noProof/>
          <w:color w:val="FF0000"/>
          <w:sz w:val="26"/>
          <w:szCs w:val="26"/>
          <w:shd w:val="clear" w:color="auto" w:fill="FFFFFF"/>
        </w:rPr>
        <w:drawing>
          <wp:inline distT="0" distB="0" distL="0" distR="0" wp14:anchorId="0428AFA5" wp14:editId="27E6F9C0">
            <wp:extent cx="3352800" cy="2994660"/>
            <wp:effectExtent l="0" t="0" r="0" b="0"/>
            <wp:docPr id="29" name="Picture 29" descr="C:\Users\Lenovo-pc\Desktop\2024-2025 All folders\TSL\2026-27\046-TGS Capital Items auction dt. 11-05-2026\TGS-2604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6-TGS Capital Items auction dt. 11-05-2026\TGS-260410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7920" cy="299030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B55C1">
        <w:rPr>
          <w:rFonts w:ascii="Cambria" w:hAnsi="Cambria" w:cs="Arial"/>
          <w:b/>
          <w:noProof/>
          <w:color w:val="FF0000"/>
          <w:sz w:val="26"/>
          <w:szCs w:val="26"/>
          <w:shd w:val="clear" w:color="auto" w:fill="FFFFFF"/>
        </w:rPr>
        <w:drawing>
          <wp:inline distT="0" distB="0" distL="0" distR="0" wp14:anchorId="18D44B90" wp14:editId="23639720">
            <wp:extent cx="3525489" cy="2994660"/>
            <wp:effectExtent l="0" t="0" r="0" b="0"/>
            <wp:docPr id="30" name="Picture 30" descr="C:\Users\Lenovo-pc\Desktop\2024-2025 All folders\TSL\2026-27\046-TGS Capital Items auction dt. 11-05-2026\TGS-260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46-TGS Capital Items auction dt. 11-05-2026\TGS-260410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4989" cy="299423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B55C1">
        <w:rPr>
          <w:rFonts w:ascii="Cambria" w:hAnsi="Cambria" w:cs="Arial"/>
          <w:b/>
          <w:noProof/>
          <w:color w:val="FF0000"/>
          <w:sz w:val="26"/>
          <w:szCs w:val="26"/>
          <w:shd w:val="clear" w:color="auto" w:fill="FFFFFF"/>
        </w:rPr>
        <w:drawing>
          <wp:inline distT="0" distB="0" distL="0" distR="0" wp14:anchorId="1AEE615E" wp14:editId="461A0487">
            <wp:extent cx="3182840" cy="2994660"/>
            <wp:effectExtent l="0" t="0" r="0" b="0"/>
            <wp:docPr id="31" name="Picture 31" descr="C:\Users\Lenovo-pc\Desktop\2024-2025 All folders\TSL\2026-27\046-TGS Capital Items auction dt. 11-05-2026\TGS-2604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46-TGS Capital Items auction dt. 11-05-2026\TGS-260410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2028" cy="2993896"/>
                    </a:xfrm>
                    <a:prstGeom prst="rect">
                      <a:avLst/>
                    </a:prstGeom>
                    <a:noFill/>
                    <a:ln>
                      <a:noFill/>
                    </a:ln>
                  </pic:spPr>
                </pic:pic>
              </a:graphicData>
            </a:graphic>
          </wp:inline>
        </w:drawing>
      </w:r>
    </w:p>
    <w:p w:rsidR="00B27318" w:rsidRDefault="00B27318" w:rsidP="00AF0044">
      <w:pPr>
        <w:rPr>
          <w:rFonts w:ascii="Cambria" w:hAnsi="Cambria" w:cs="Calibri"/>
          <w:b/>
          <w:color w:val="0000FF"/>
          <w:sz w:val="20"/>
          <w:szCs w:val="20"/>
        </w:rPr>
      </w:pPr>
      <w:r w:rsidRPr="00B27318">
        <w:rPr>
          <w:rFonts w:ascii="Cambria" w:hAnsi="Cambria" w:cs="Arial"/>
          <w:b/>
          <w:color w:val="FF0000"/>
          <w:sz w:val="26"/>
          <w:szCs w:val="26"/>
          <w:shd w:val="clear" w:color="auto" w:fill="FFFFFF"/>
        </w:rPr>
        <w:tab/>
      </w:r>
      <w:r w:rsidRPr="00B27318">
        <w:rPr>
          <w:rFonts w:ascii="Cambria" w:hAnsi="Cambria" w:cs="Arial"/>
          <w:b/>
          <w:color w:val="FF0000"/>
          <w:sz w:val="26"/>
          <w:szCs w:val="26"/>
          <w:shd w:val="clear" w:color="auto" w:fill="FFFFFF"/>
        </w:rPr>
        <w:tab/>
      </w:r>
      <w:r>
        <w:rPr>
          <w:rFonts w:ascii="Cambria" w:hAnsi="Cambria" w:cs="Calibri"/>
          <w:b/>
          <w:color w:val="0000FF"/>
          <w:sz w:val="20"/>
          <w:szCs w:val="20"/>
        </w:rPr>
        <w:tab/>
      </w:r>
      <w:r w:rsidRPr="00CD6A02">
        <w:rPr>
          <w:rFonts w:ascii="Cambria" w:hAnsi="Cambria" w:cs="Calibri"/>
          <w:b/>
          <w:color w:val="0000FF"/>
          <w:sz w:val="20"/>
          <w:szCs w:val="20"/>
        </w:rPr>
        <w:t>TGS-260410</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CD6A02">
        <w:rPr>
          <w:rFonts w:ascii="Cambria" w:hAnsi="Cambria" w:cs="Calibri"/>
          <w:b/>
          <w:color w:val="0000FF"/>
          <w:sz w:val="20"/>
          <w:szCs w:val="20"/>
        </w:rPr>
        <w:t>TGS-260410</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proofErr w:type="spellStart"/>
      <w:r w:rsidRPr="00CD6A02">
        <w:rPr>
          <w:rFonts w:ascii="Cambria" w:hAnsi="Cambria" w:cs="Calibri"/>
          <w:b/>
          <w:color w:val="0000FF"/>
          <w:sz w:val="20"/>
          <w:szCs w:val="20"/>
        </w:rPr>
        <w:t>TGS-260410</w:t>
      </w:r>
      <w:proofErr w:type="spellEnd"/>
    </w:p>
    <w:p w:rsidR="00F810BD" w:rsidRPr="001B29DC" w:rsidRDefault="00F810BD" w:rsidP="00AF0044">
      <w:pPr>
        <w:rPr>
          <w:rStyle w:val="Hyperlink"/>
          <w:rFonts w:ascii="Cambria" w:hAnsi="Cambria" w:cs="Calibri"/>
          <w:b/>
          <w:sz w:val="20"/>
          <w:szCs w:val="20"/>
          <w:u w:val="none"/>
        </w:rPr>
      </w:pPr>
      <w:bookmarkStart w:id="0" w:name="_GoBack"/>
      <w:bookmarkEnd w:id="0"/>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9D2" w:rsidRDefault="000759D2">
      <w:r>
        <w:separator/>
      </w:r>
    </w:p>
  </w:endnote>
  <w:endnote w:type="continuationSeparator" w:id="0">
    <w:p w:rsidR="000759D2" w:rsidRDefault="00075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B27318">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B27318">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9D2" w:rsidRDefault="000759D2">
      <w:r>
        <w:separator/>
      </w:r>
    </w:p>
  </w:footnote>
  <w:footnote w:type="continuationSeparator" w:id="0">
    <w:p w:rsidR="000759D2" w:rsidRDefault="00075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7D4159">
      <w:rPr>
        <w:color w:val="000000"/>
        <w:lang w:val="en-IN"/>
      </w:rPr>
      <w:t>MAY</w:t>
    </w:r>
    <w:r w:rsidRPr="007C1763">
      <w:rPr>
        <w:color w:val="000000"/>
        <w:lang w:val="en-IN"/>
      </w:rPr>
      <w:t>/</w:t>
    </w:r>
    <w:r w:rsidR="007D4159">
      <w:rPr>
        <w:color w:val="000000"/>
        <w:lang w:val="en-IN"/>
      </w:rPr>
      <w:t>0</w:t>
    </w:r>
    <w:r w:rsidR="00B16230">
      <w:rPr>
        <w:color w:val="000000"/>
        <w:lang w:val="en-IN"/>
      </w:rPr>
      <w:t>46</w:t>
    </w:r>
    <w:r>
      <w:rPr>
        <w:color w:val="000000"/>
        <w:lang w:val="en-IN"/>
      </w:rPr>
      <w:t>/26-27</w:t>
    </w:r>
  </w:p>
  <w:p w:rsidR="00904C23" w:rsidRPr="007C1763" w:rsidRDefault="00B16230">
    <w:pPr>
      <w:pStyle w:val="Header"/>
      <w:pBdr>
        <w:between w:val="single" w:sz="4" w:space="1" w:color="4F81BD"/>
      </w:pBdr>
      <w:spacing w:line="276" w:lineRule="auto"/>
      <w:jc w:val="center"/>
      <w:rPr>
        <w:color w:val="000000"/>
      </w:rPr>
    </w:pPr>
    <w:r>
      <w:rPr>
        <w:color w:val="000000"/>
      </w:rPr>
      <w:t>May</w:t>
    </w:r>
    <w:r w:rsidR="00904C23">
      <w:rPr>
        <w:color w:val="000000"/>
      </w:rPr>
      <w:t xml:space="preserve"> 0</w:t>
    </w:r>
    <w:r>
      <w:rPr>
        <w:color w:val="000000"/>
      </w:rPr>
      <w:t>8</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9D2"/>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93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B9A"/>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230"/>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18"/>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5C1"/>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02"/>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C8433-161F-4BC4-A585-AEA878BBF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27</Pages>
  <Words>5541</Words>
  <Characters>31585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110</cp:revision>
  <cp:lastPrinted>2018-04-11T07:20:00Z</cp:lastPrinted>
  <dcterms:created xsi:type="dcterms:W3CDTF">2026-04-10T08:33:00Z</dcterms:created>
  <dcterms:modified xsi:type="dcterms:W3CDTF">2026-05-07T11:59:00Z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