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w:t>
      </w:r>
      <w:r w:rsidR="005E0875">
        <w:rPr>
          <w:rFonts w:ascii="Cambria" w:hAnsi="Cambria"/>
          <w:b/>
          <w:sz w:val="22"/>
          <w:szCs w:val="22"/>
        </w:rPr>
        <w:t>Vehicles</w:t>
      </w:r>
      <w:r w:rsidRPr="008039C4">
        <w:rPr>
          <w:rFonts w:ascii="Cambria" w:hAnsi="Cambria"/>
          <w:b/>
          <w:sz w:val="22"/>
          <w:szCs w:val="22"/>
        </w:rPr>
        <w:t xml:space="preserve">, </w:t>
      </w:r>
      <w:proofErr w:type="spellStart"/>
      <w:r w:rsidR="002715C3" w:rsidRPr="002715C3">
        <w:rPr>
          <w:rFonts w:ascii="Cambria" w:hAnsi="Cambria"/>
          <w:b/>
          <w:sz w:val="22"/>
          <w:szCs w:val="22"/>
        </w:rPr>
        <w:t>Athagarh</w:t>
      </w:r>
      <w:proofErr w:type="spellEnd"/>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7D29FD">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7D29FD">
              <w:rPr>
                <w:rFonts w:ascii="Cambria" w:hAnsi="Cambria"/>
                <w:b/>
                <w:color w:val="0000FF"/>
                <w:sz w:val="22"/>
                <w:szCs w:val="22"/>
              </w:rPr>
              <w:t>FEBRUARY</w:t>
            </w:r>
            <w:r w:rsidR="00603EE5">
              <w:rPr>
                <w:rFonts w:ascii="Cambria" w:hAnsi="Cambria"/>
                <w:b/>
                <w:color w:val="0000FF"/>
                <w:sz w:val="22"/>
                <w:szCs w:val="22"/>
              </w:rPr>
              <w:t>/</w:t>
            </w:r>
            <w:r w:rsidR="0056640B">
              <w:rPr>
                <w:rFonts w:ascii="Cambria" w:hAnsi="Cambria"/>
                <w:b/>
                <w:color w:val="0000FF"/>
                <w:sz w:val="22"/>
                <w:szCs w:val="22"/>
              </w:rPr>
              <w:t>3</w:t>
            </w:r>
            <w:r w:rsidR="007D29FD">
              <w:rPr>
                <w:rFonts w:ascii="Cambria" w:hAnsi="Cambria"/>
                <w:b/>
                <w:color w:val="0000FF"/>
                <w:sz w:val="22"/>
                <w:szCs w:val="22"/>
              </w:rPr>
              <w:t>64</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r w:rsidR="007D29FD">
              <w:rPr>
                <w:rFonts w:ascii="Cambria" w:hAnsi="Cambria"/>
                <w:b/>
                <w:sz w:val="22"/>
                <w:szCs w:val="22"/>
              </w:rPr>
              <w:t xml:space="preserve"> (</w:t>
            </w:r>
            <w:r w:rsidR="007D29FD" w:rsidRPr="007D29FD">
              <w:rPr>
                <w:rFonts w:ascii="Cambria" w:hAnsi="Cambria"/>
                <w:b/>
                <w:color w:val="FF0000"/>
                <w:sz w:val="22"/>
                <w:szCs w:val="22"/>
              </w:rPr>
              <w:t>Re-auction</w:t>
            </w:r>
            <w:r w:rsidR="007D29FD">
              <w:rPr>
                <w:rFonts w:ascii="Cambria" w:hAnsi="Cambria"/>
                <w:b/>
                <w:sz w:val="22"/>
                <w:szCs w:val="22"/>
              </w:rPr>
              <w:t>)</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sidR="00D978B1" w:rsidRPr="00D978B1">
              <w:rPr>
                <w:rFonts w:ascii="Cambria" w:hAnsi="Cambria"/>
                <w:sz w:val="22"/>
                <w:szCs w:val="22"/>
              </w:rPr>
              <w:t>Athagarh</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BD05B7"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E802D0" w:rsidP="00F70ADB">
            <w:pPr>
              <w:autoSpaceDE w:val="0"/>
              <w:autoSpaceDN w:val="0"/>
              <w:adjustRightInd w:val="0"/>
              <w:rPr>
                <w:rFonts w:ascii="Cambria" w:hAnsi="Cambria"/>
                <w:b/>
                <w:color w:val="0000FF"/>
                <w:sz w:val="28"/>
                <w:szCs w:val="28"/>
              </w:rPr>
            </w:pPr>
            <w:r>
              <w:rPr>
                <w:rFonts w:ascii="Cambria" w:hAnsi="Cambria"/>
                <w:b/>
                <w:color w:val="0000FF"/>
                <w:sz w:val="28"/>
                <w:szCs w:val="28"/>
              </w:rPr>
              <w:t>1</w:t>
            </w:r>
            <w:r w:rsidR="007D29FD">
              <w:rPr>
                <w:rFonts w:ascii="Cambria" w:hAnsi="Cambria"/>
                <w:b/>
                <w:color w:val="0000FF"/>
                <w:sz w:val="28"/>
                <w:szCs w:val="28"/>
              </w:rPr>
              <w:t>9</w:t>
            </w:r>
            <w:r w:rsidR="00B64CFA">
              <w:rPr>
                <w:rFonts w:ascii="Cambria" w:hAnsi="Cambria"/>
                <w:b/>
                <w:color w:val="0000FF"/>
                <w:sz w:val="28"/>
                <w:szCs w:val="28"/>
              </w:rPr>
              <w:t>th</w:t>
            </w:r>
            <w:r w:rsidR="00C74C22" w:rsidRPr="00DB727E">
              <w:rPr>
                <w:rFonts w:ascii="Cambria" w:hAnsi="Cambria"/>
                <w:b/>
                <w:color w:val="0000FF"/>
                <w:sz w:val="28"/>
                <w:szCs w:val="28"/>
              </w:rPr>
              <w:t xml:space="preserve"> </w:t>
            </w:r>
            <w:r w:rsidR="007D29FD">
              <w:rPr>
                <w:rFonts w:ascii="Cambria" w:hAnsi="Cambria"/>
                <w:b/>
                <w:color w:val="0000FF"/>
                <w:sz w:val="28"/>
                <w:szCs w:val="28"/>
              </w:rPr>
              <w:t>February</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6640B">
              <w:rPr>
                <w:rFonts w:ascii="Cambria" w:hAnsi="Cambria"/>
                <w:b/>
                <w:color w:val="0000FF"/>
                <w:sz w:val="28"/>
                <w:szCs w:val="28"/>
              </w:rPr>
              <w:t>6</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F70ADB">
              <w:rPr>
                <w:rFonts w:ascii="Cambria" w:hAnsi="Cambria"/>
                <w:b/>
                <w:color w:val="0000FF"/>
                <w:sz w:val="28"/>
                <w:szCs w:val="28"/>
              </w:rPr>
              <w:t>03</w:t>
            </w:r>
            <w:r w:rsidR="000012AD" w:rsidRPr="00FC3B4D">
              <w:rPr>
                <w:rFonts w:ascii="Cambria" w:hAnsi="Cambria"/>
                <w:b/>
                <w:color w:val="0000FF"/>
                <w:sz w:val="28"/>
                <w:szCs w:val="28"/>
              </w:rPr>
              <w:t>:</w:t>
            </w:r>
            <w:r w:rsidR="00F70ADB">
              <w:rPr>
                <w:rFonts w:ascii="Cambria" w:hAnsi="Cambria"/>
                <w:b/>
                <w:color w:val="0000FF"/>
                <w:sz w:val="28"/>
                <w:szCs w:val="28"/>
              </w:rPr>
              <w:t>3</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56640B">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B64CFA" w:rsidP="00F70ADB">
            <w:pPr>
              <w:autoSpaceDE w:val="0"/>
              <w:autoSpaceDN w:val="0"/>
              <w:adjustRightInd w:val="0"/>
              <w:rPr>
                <w:rFonts w:ascii="Cambria" w:hAnsi="Cambria"/>
                <w:b/>
              </w:rPr>
            </w:pPr>
            <w:r>
              <w:rPr>
                <w:rFonts w:ascii="Cambria" w:hAnsi="Cambria"/>
                <w:b/>
                <w:color w:val="0000FF"/>
                <w:sz w:val="28"/>
                <w:szCs w:val="28"/>
              </w:rPr>
              <w:t>1</w:t>
            </w:r>
            <w:r w:rsidR="007D29FD">
              <w:rPr>
                <w:rFonts w:ascii="Cambria" w:hAnsi="Cambria"/>
                <w:b/>
                <w:color w:val="0000FF"/>
                <w:sz w:val="28"/>
                <w:szCs w:val="28"/>
              </w:rPr>
              <w:t>9</w:t>
            </w:r>
            <w:r>
              <w:rPr>
                <w:rFonts w:ascii="Cambria" w:hAnsi="Cambria"/>
                <w:b/>
                <w:color w:val="0000FF"/>
                <w:sz w:val="28"/>
                <w:szCs w:val="28"/>
              </w:rPr>
              <w:t>th</w:t>
            </w:r>
            <w:r w:rsidR="00C74C22" w:rsidRPr="002C10B9">
              <w:rPr>
                <w:rFonts w:ascii="Cambria" w:hAnsi="Cambria"/>
                <w:b/>
                <w:color w:val="0000FF"/>
                <w:sz w:val="28"/>
                <w:szCs w:val="28"/>
              </w:rPr>
              <w:t xml:space="preserve"> </w:t>
            </w:r>
            <w:r w:rsidR="007D29FD">
              <w:rPr>
                <w:rFonts w:ascii="Cambria" w:hAnsi="Cambria"/>
                <w:b/>
                <w:color w:val="0000FF"/>
                <w:sz w:val="28"/>
                <w:szCs w:val="28"/>
              </w:rPr>
              <w:t>February</w:t>
            </w:r>
            <w:r w:rsidR="00BD627A" w:rsidRPr="002C10B9">
              <w:rPr>
                <w:rFonts w:ascii="Cambria" w:hAnsi="Cambria"/>
                <w:b/>
                <w:color w:val="0000FF"/>
              </w:rPr>
              <w:t>, 202</w:t>
            </w:r>
            <w:r w:rsidR="0056640B">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F70ADB">
              <w:rPr>
                <w:rFonts w:ascii="Cambria" w:hAnsi="Cambria"/>
                <w:b/>
                <w:color w:val="0000FF"/>
              </w:rPr>
              <w:t>03</w:t>
            </w:r>
            <w:r w:rsidR="00153B3B" w:rsidRPr="002C10B9">
              <w:rPr>
                <w:rFonts w:ascii="Cambria" w:hAnsi="Cambria"/>
                <w:b/>
                <w:color w:val="0000FF"/>
              </w:rPr>
              <w:t>:</w:t>
            </w:r>
            <w:r w:rsidR="00F70ADB">
              <w:rPr>
                <w:rFonts w:ascii="Cambria" w:hAnsi="Cambria"/>
                <w:b/>
                <w:color w:val="0000FF"/>
              </w:rPr>
              <w:t>0</w:t>
            </w:r>
            <w:r w:rsidR="008A70B1" w:rsidRPr="002C10B9">
              <w:rPr>
                <w:rFonts w:ascii="Cambria" w:hAnsi="Cambria"/>
                <w:b/>
                <w:color w:val="0000FF"/>
              </w:rPr>
              <w:t xml:space="preserve">0 </w:t>
            </w:r>
            <w:r w:rsidR="00F70ADB">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B26A1E" w:rsidRDefault="00B26A1E" w:rsidP="00217F2F">
      <w:pPr>
        <w:ind w:left="1440"/>
        <w:rPr>
          <w:rFonts w:ascii="Cambria" w:hAnsi="Cambria"/>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9F06F1" w:rsidRDefault="009F06F1" w:rsidP="00A16B38">
      <w:pPr>
        <w:shd w:val="clear" w:color="auto" w:fill="FFFFFF"/>
        <w:rPr>
          <w:rFonts w:asciiTheme="majorHAnsi" w:hAnsiTheme="majorHAnsi" w:cs="Calibri"/>
          <w:color w:val="000000"/>
        </w:rPr>
      </w:pPr>
    </w:p>
    <w:p w:rsidR="009F06F1" w:rsidRDefault="009F06F1" w:rsidP="009F06F1">
      <w:pPr>
        <w:jc w:val="center"/>
        <w:rPr>
          <w:b/>
          <w:sz w:val="32"/>
          <w:szCs w:val="32"/>
        </w:rPr>
      </w:pPr>
      <w:r w:rsidRPr="00F5138B">
        <w:rPr>
          <w:b/>
          <w:sz w:val="32"/>
          <w:szCs w:val="32"/>
        </w:rPr>
        <w:lastRenderedPageBreak/>
        <w:t>STANDARD OPERATING PROCEDURE</w:t>
      </w:r>
    </w:p>
    <w:p w:rsidR="009F06F1" w:rsidRPr="00F5138B" w:rsidRDefault="009F06F1" w:rsidP="009F06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9F06F1" w:rsidTr="006A229A">
        <w:trPr>
          <w:trHeight w:val="305"/>
        </w:trPr>
        <w:tc>
          <w:tcPr>
            <w:tcW w:w="1962" w:type="dxa"/>
          </w:tcPr>
          <w:p w:rsidR="009F06F1" w:rsidRPr="006D75B9" w:rsidRDefault="009F06F1" w:rsidP="006A229A">
            <w:pPr>
              <w:pStyle w:val="Header"/>
              <w:rPr>
                <w:rFonts w:cstheme="minorHAnsi"/>
                <w:sz w:val="20"/>
              </w:rPr>
            </w:pPr>
            <w:r w:rsidRPr="006D75B9">
              <w:rPr>
                <w:rFonts w:cstheme="minorHAnsi"/>
                <w:sz w:val="20"/>
              </w:rPr>
              <w:t>SOP NO.</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9F06F1" w:rsidRPr="006D75B9" w:rsidRDefault="009F06F1" w:rsidP="006A229A">
            <w:pPr>
              <w:pStyle w:val="Header"/>
              <w:rPr>
                <w:rFonts w:cstheme="minorHAnsi"/>
                <w:sz w:val="20"/>
              </w:rPr>
            </w:pPr>
            <w:r w:rsidRPr="006D75B9">
              <w:rPr>
                <w:rFonts w:cstheme="minorHAnsi"/>
                <w:sz w:val="20"/>
              </w:rPr>
              <w:t>EFFECTIVE DATE</w:t>
            </w:r>
          </w:p>
        </w:tc>
        <w:tc>
          <w:tcPr>
            <w:tcW w:w="1350" w:type="dxa"/>
          </w:tcPr>
          <w:p w:rsidR="009F06F1" w:rsidRPr="006D75B9" w:rsidRDefault="009F06F1" w:rsidP="006A229A">
            <w:pPr>
              <w:pStyle w:val="Header"/>
              <w:rPr>
                <w:rFonts w:cstheme="minorHAnsi"/>
                <w:sz w:val="20"/>
              </w:rPr>
            </w:pPr>
            <w:r>
              <w:rPr>
                <w:rFonts w:cstheme="minorHAnsi"/>
                <w:sz w:val="20"/>
              </w:rPr>
              <w:t>01.04</w:t>
            </w:r>
            <w:r w:rsidRPr="006D75B9">
              <w:rPr>
                <w:rFonts w:cstheme="minorHAnsi"/>
                <w:sz w:val="20"/>
              </w:rPr>
              <w:t>.2022</w:t>
            </w:r>
          </w:p>
        </w:tc>
        <w:tc>
          <w:tcPr>
            <w:tcW w:w="1530" w:type="dxa"/>
          </w:tcPr>
          <w:p w:rsidR="009F06F1" w:rsidRPr="006D75B9" w:rsidRDefault="009F06F1" w:rsidP="006A229A">
            <w:pPr>
              <w:pStyle w:val="Header"/>
              <w:rPr>
                <w:rFonts w:cstheme="minorHAnsi"/>
                <w:sz w:val="20"/>
              </w:rPr>
            </w:pPr>
            <w:r w:rsidRPr="006D75B9">
              <w:rPr>
                <w:rFonts w:cstheme="minorHAnsi"/>
                <w:sz w:val="20"/>
              </w:rPr>
              <w:t>REVISION NO.</w:t>
            </w:r>
          </w:p>
        </w:tc>
        <w:tc>
          <w:tcPr>
            <w:tcW w:w="1440" w:type="dxa"/>
          </w:tcPr>
          <w:p w:rsidR="009F06F1" w:rsidRPr="006D75B9" w:rsidRDefault="009F06F1" w:rsidP="006A229A">
            <w:pPr>
              <w:pStyle w:val="Header"/>
              <w:rPr>
                <w:rFonts w:cstheme="minorHAnsi"/>
                <w:sz w:val="20"/>
              </w:rPr>
            </w:pPr>
            <w:r w:rsidRPr="006D75B9">
              <w:rPr>
                <w:rFonts w:cstheme="minorHAnsi"/>
                <w:sz w:val="20"/>
              </w:rPr>
              <w:t>0</w:t>
            </w:r>
            <w:r>
              <w:rPr>
                <w:rFonts w:cstheme="minorHAnsi"/>
                <w:sz w:val="20"/>
              </w:rPr>
              <w:t>1</w:t>
            </w:r>
          </w:p>
        </w:tc>
      </w:tr>
      <w:tr w:rsidR="009F06F1" w:rsidTr="006A229A">
        <w:trPr>
          <w:trHeight w:val="255"/>
        </w:trPr>
        <w:tc>
          <w:tcPr>
            <w:tcW w:w="1962" w:type="dxa"/>
          </w:tcPr>
          <w:p w:rsidR="009F06F1" w:rsidRPr="006D75B9" w:rsidRDefault="009F06F1" w:rsidP="006A229A">
            <w:pPr>
              <w:pStyle w:val="Header"/>
              <w:rPr>
                <w:rFonts w:cstheme="minorHAnsi"/>
                <w:sz w:val="20"/>
              </w:rPr>
            </w:pPr>
            <w:r w:rsidRPr="006D75B9">
              <w:rPr>
                <w:rFonts w:cstheme="minorHAnsi"/>
                <w:sz w:val="20"/>
              </w:rPr>
              <w:t>SOP DESCRIPTION</w:t>
            </w:r>
          </w:p>
        </w:tc>
        <w:tc>
          <w:tcPr>
            <w:tcW w:w="4326" w:type="dxa"/>
          </w:tcPr>
          <w:p w:rsidR="009F06F1" w:rsidRPr="006D75B9" w:rsidRDefault="009F06F1" w:rsidP="006A229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9F06F1" w:rsidRPr="006D75B9" w:rsidRDefault="009F06F1" w:rsidP="006A229A">
            <w:pPr>
              <w:pStyle w:val="Header"/>
              <w:rPr>
                <w:rFonts w:cstheme="minorHAnsi"/>
                <w:sz w:val="20"/>
              </w:rPr>
            </w:pPr>
            <w:r w:rsidRPr="006D75B9">
              <w:rPr>
                <w:rFonts w:cstheme="minorHAnsi"/>
                <w:sz w:val="20"/>
              </w:rPr>
              <w:t>SECTION</w:t>
            </w:r>
          </w:p>
        </w:tc>
        <w:tc>
          <w:tcPr>
            <w:tcW w:w="4320" w:type="dxa"/>
            <w:gridSpan w:val="3"/>
          </w:tcPr>
          <w:p w:rsidR="009F06F1" w:rsidRPr="006D75B9" w:rsidRDefault="009F06F1" w:rsidP="006A229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9F06F1" w:rsidTr="006A229A">
        <w:trPr>
          <w:trHeight w:val="270"/>
        </w:trPr>
        <w:tc>
          <w:tcPr>
            <w:tcW w:w="1962" w:type="dxa"/>
          </w:tcPr>
          <w:p w:rsidR="009F06F1" w:rsidRPr="006D75B9" w:rsidRDefault="009F06F1" w:rsidP="006A229A">
            <w:pPr>
              <w:pStyle w:val="Header"/>
              <w:rPr>
                <w:rFonts w:cstheme="minorHAnsi"/>
                <w:sz w:val="20"/>
              </w:rPr>
            </w:pPr>
            <w:r w:rsidRPr="006D75B9">
              <w:rPr>
                <w:rFonts w:cstheme="minorHAnsi"/>
                <w:sz w:val="20"/>
              </w:rPr>
              <w:t>DEPARTMENT</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9F06F1" w:rsidRPr="006D75B9" w:rsidRDefault="009F06F1" w:rsidP="006A229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9F06F1" w:rsidRPr="006D75B9" w:rsidRDefault="009F06F1" w:rsidP="006A229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9F06F1" w:rsidRDefault="009F06F1" w:rsidP="00A16B38">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F06F1" w:rsidRPr="00BF4912" w:rsidTr="006A229A">
        <w:trPr>
          <w:trHeight w:val="277"/>
        </w:trPr>
        <w:tc>
          <w:tcPr>
            <w:tcW w:w="605"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F06F1" w:rsidRPr="00BF4912" w:rsidRDefault="009F06F1" w:rsidP="006A229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F06F1" w:rsidRPr="00BF4912" w:rsidTr="006A229A">
        <w:trPr>
          <w:trHeight w:val="505"/>
        </w:trPr>
        <w:tc>
          <w:tcPr>
            <w:tcW w:w="605" w:type="dxa"/>
            <w:vMerge w:val="restart"/>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F06F1" w:rsidRPr="00BF4912" w:rsidRDefault="009F06F1" w:rsidP="006A229A">
            <w:pPr>
              <w:rPr>
                <w:rFonts w:ascii="Calibri" w:eastAsia="Arial Unicode MS" w:hAnsi="Calibri" w:cs="Calibri"/>
                <w:sz w:val="20"/>
                <w:szCs w:val="20"/>
              </w:rPr>
            </w:pPr>
          </w:p>
        </w:tc>
        <w:tc>
          <w:tcPr>
            <w:tcW w:w="2250" w:type="dxa"/>
            <w:vMerge w:val="restart"/>
          </w:tcPr>
          <w:p w:rsidR="009F06F1" w:rsidRPr="00BF4912" w:rsidRDefault="009F06F1" w:rsidP="006A229A">
            <w:pPr>
              <w:rPr>
                <w:rFonts w:cstheme="minorHAnsi"/>
                <w:sz w:val="20"/>
                <w:szCs w:val="20"/>
              </w:rPr>
            </w:pPr>
            <w:r w:rsidRPr="00BF4912">
              <w:rPr>
                <w:rFonts w:cstheme="minorHAnsi"/>
                <w:sz w:val="20"/>
                <w:szCs w:val="20"/>
                <w:cs/>
                <w:lang w:bidi="hi-IN"/>
              </w:rPr>
              <w:t>Safety:</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dangers of steel plant</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rPr>
              <w:t>Unaware of use of PPEs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workplace hazards</w:t>
            </w:r>
          </w:p>
          <w:p w:rsidR="009F06F1" w:rsidRPr="00BF4912" w:rsidRDefault="009F06F1" w:rsidP="009F06F1">
            <w:pPr>
              <w:pStyle w:val="ListParagraph"/>
              <w:numPr>
                <w:ilvl w:val="0"/>
                <w:numId w:val="30"/>
              </w:numPr>
              <w:rPr>
                <w:rFonts w:cstheme="minorHAnsi"/>
                <w:sz w:val="20"/>
                <w:szCs w:val="20"/>
              </w:rPr>
            </w:pPr>
            <w:r w:rsidRPr="00BF4912">
              <w:rPr>
                <w:rFonts w:cstheme="minorHAnsi"/>
                <w:sz w:val="20"/>
                <w:szCs w:val="20"/>
                <w:cs/>
                <w:lang w:bidi="hi-IN"/>
              </w:rPr>
              <w:t>Unaware of Covid-19 virus</w:t>
            </w:r>
          </w:p>
          <w:p w:rsidR="009F06F1" w:rsidRPr="00BF4912" w:rsidRDefault="009F06F1" w:rsidP="006A229A">
            <w:pPr>
              <w:pStyle w:val="ListParagraph"/>
              <w:rPr>
                <w:rFonts w:ascii="Calibri"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F06F1" w:rsidRPr="00BF4912" w:rsidRDefault="009F06F1" w:rsidP="009F06F1">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F06F1" w:rsidRPr="00BF4912" w:rsidRDefault="009F06F1" w:rsidP="006A229A">
            <w:pPr>
              <w:rPr>
                <w:rFonts w:ascii="Calibri" w:eastAsia="Arial Unicode MS" w:hAnsi="Calibri" w:cs="Calibri"/>
                <w:sz w:val="20"/>
                <w:szCs w:val="20"/>
              </w:rPr>
            </w:pPr>
          </w:p>
        </w:tc>
        <w:tc>
          <w:tcPr>
            <w:tcW w:w="1620" w:type="dxa"/>
            <w:vMerge w:val="restart"/>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SS/ENGG-07</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657"/>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9F06F1" w:rsidRPr="00BF4912" w:rsidRDefault="009F06F1" w:rsidP="009F06F1">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F06F1" w:rsidRPr="00BF4912" w:rsidRDefault="009F06F1" w:rsidP="009F06F1">
            <w:pPr>
              <w:pStyle w:val="HTMLPreformatted"/>
              <w:numPr>
                <w:ilvl w:val="0"/>
                <w:numId w:val="21"/>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F06F1" w:rsidRPr="00BF4912" w:rsidRDefault="009F06F1" w:rsidP="009F06F1">
            <w:pPr>
              <w:pStyle w:val="HTMLPreformatted"/>
              <w:numPr>
                <w:ilvl w:val="0"/>
                <w:numId w:val="21"/>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F06F1" w:rsidRPr="00BF4912" w:rsidRDefault="009F06F1" w:rsidP="006A229A">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390"/>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F06F1" w:rsidRPr="00BF4912" w:rsidRDefault="009F06F1" w:rsidP="006A229A">
            <w:pPr>
              <w:rPr>
                <w:rFonts w:ascii="Calibri" w:eastAsia="Arial Unicode MS" w:hAnsi="Calibri" w:cs="Calibri"/>
                <w:sz w:val="20"/>
                <w:szCs w:val="2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1419"/>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tc>
        <w:tc>
          <w:tcPr>
            <w:tcW w:w="4860" w:type="dxa"/>
            <w:tcBorders>
              <w:bottom w:val="dashed" w:sz="4" w:space="0" w:color="auto"/>
            </w:tcBorders>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77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6B1253" w:rsidRDefault="009F06F1" w:rsidP="006A229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F06F1" w:rsidRPr="00BF4912" w:rsidRDefault="009F06F1" w:rsidP="009F06F1">
            <w:pPr>
              <w:pStyle w:val="HTMLPreformatted"/>
              <w:numPr>
                <w:ilvl w:val="0"/>
                <w:numId w:val="23"/>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F06F1" w:rsidRPr="00BF4912" w:rsidRDefault="009F06F1" w:rsidP="009F06F1">
            <w:pPr>
              <w:pStyle w:val="ListParagraph"/>
              <w:numPr>
                <w:ilvl w:val="0"/>
                <w:numId w:val="25"/>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F06F1" w:rsidRPr="00BF4912" w:rsidRDefault="009F06F1" w:rsidP="009F06F1">
            <w:pPr>
              <w:pStyle w:val="HTMLPreformatted"/>
              <w:numPr>
                <w:ilvl w:val="0"/>
                <w:numId w:val="27"/>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F06F1" w:rsidRPr="00BF4912" w:rsidRDefault="009F06F1" w:rsidP="006A229A">
            <w:pPr>
              <w:pStyle w:val="ListParagraph"/>
              <w:rPr>
                <w:rFonts w:ascii="Calibri" w:eastAsia="Arial Unicode MS" w:hAnsi="Calibri" w:cs="Calibri"/>
                <w:sz w:val="20"/>
                <w:szCs w:val="20"/>
              </w:rPr>
            </w:pPr>
          </w:p>
        </w:tc>
        <w:tc>
          <w:tcPr>
            <w:tcW w:w="162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p>
        </w:tc>
        <w:tc>
          <w:tcPr>
            <w:tcW w:w="4860" w:type="dxa"/>
          </w:tcPr>
          <w:p w:rsidR="009F06F1" w:rsidRPr="00BF4912" w:rsidRDefault="009F06F1" w:rsidP="006A229A">
            <w:pPr>
              <w:pStyle w:val="ListParagraph"/>
              <w:rPr>
                <w:rFonts w:ascii="Calibri" w:eastAsia="Arial Unicode MS" w:hAnsi="Calibri" w:cs="Calibri"/>
                <w:sz w:val="20"/>
                <w:szCs w:val="20"/>
                <w:lang w:bidi="hi-IN"/>
              </w:rPr>
            </w:pP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F06F1" w:rsidRDefault="009F06F1" w:rsidP="006A229A">
            <w:pPr>
              <w:pStyle w:val="Default"/>
            </w:pPr>
          </w:p>
          <w:p w:rsidR="009F06F1" w:rsidRDefault="009F06F1" w:rsidP="009F06F1">
            <w:pPr>
              <w:numPr>
                <w:ilvl w:val="1"/>
                <w:numId w:val="28"/>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9F06F1" w:rsidRPr="00F00725" w:rsidRDefault="009F06F1" w:rsidP="006A229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F06F1" w:rsidRPr="00BF4912" w:rsidRDefault="009F06F1" w:rsidP="009F06F1">
            <w:pPr>
              <w:pStyle w:val="ListParagraph"/>
              <w:numPr>
                <w:ilvl w:val="0"/>
                <w:numId w:val="28"/>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F06F1" w:rsidRPr="00BF4912" w:rsidRDefault="009F06F1" w:rsidP="006A229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F06F1" w:rsidRPr="00BF4912" w:rsidRDefault="009F06F1" w:rsidP="009F06F1">
            <w:pPr>
              <w:pStyle w:val="ListParagraph"/>
              <w:numPr>
                <w:ilvl w:val="0"/>
                <w:numId w:val="29"/>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tc>
      </w:tr>
      <w:tr w:rsidR="009F06F1" w:rsidRPr="00672585" w:rsidTr="006A229A">
        <w:trPr>
          <w:trHeight w:val="255"/>
        </w:trPr>
        <w:tc>
          <w:tcPr>
            <w:tcW w:w="605"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pStyle w:val="ListParagraph"/>
              <w:ind w:left="0"/>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0E5FF2" w:rsidRDefault="009F06F1" w:rsidP="006A229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4860" w:type="dxa"/>
          </w:tcPr>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672585" w:rsidRDefault="009F06F1" w:rsidP="006A229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F06F1" w:rsidRPr="00672585" w:rsidRDefault="009F06F1" w:rsidP="006A229A">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9F06F1" w:rsidRDefault="009F06F1" w:rsidP="00A16B38">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F06F1" w:rsidTr="006A229A">
        <w:trPr>
          <w:trHeight w:val="562"/>
        </w:trPr>
        <w:tc>
          <w:tcPr>
            <w:tcW w:w="15089" w:type="dxa"/>
            <w:gridSpan w:val="7"/>
          </w:tcPr>
          <w:p w:rsidR="009F06F1" w:rsidRDefault="009F06F1" w:rsidP="006A229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F06F1" w:rsidRDefault="009F06F1" w:rsidP="006A229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 xml:space="preserve">Capacity of the vehicle: </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Transporter Name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F06F1" w:rsidRDefault="009F06F1" w:rsidP="006A229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10"/>
                <w:sz w:val="17"/>
              </w:rPr>
              <w:t>Length:</w:t>
            </w:r>
          </w:p>
        </w:tc>
        <w:tc>
          <w:tcPr>
            <w:tcW w:w="2944" w:type="dxa"/>
          </w:tcPr>
          <w:p w:rsidR="009F06F1" w:rsidRDefault="009F06F1" w:rsidP="006A229A">
            <w:pPr>
              <w:pStyle w:val="TableParagraph"/>
              <w:spacing w:before="50"/>
              <w:ind w:left="25"/>
              <w:rPr>
                <w:sz w:val="17"/>
              </w:rPr>
            </w:pPr>
            <w:r>
              <w:rPr>
                <w:w w:val="110"/>
                <w:sz w:val="17"/>
              </w:rPr>
              <w:t>Height:</w:t>
            </w:r>
          </w:p>
        </w:tc>
      </w:tr>
      <w:tr w:rsidR="009F06F1" w:rsidTr="006A229A">
        <w:trPr>
          <w:trHeight w:val="295"/>
        </w:trPr>
        <w:tc>
          <w:tcPr>
            <w:tcW w:w="1095" w:type="dxa"/>
          </w:tcPr>
          <w:p w:rsidR="009F06F1" w:rsidRDefault="009F06F1" w:rsidP="006A229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F06F1" w:rsidRDefault="009F06F1" w:rsidP="006A229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F06F1" w:rsidRDefault="009F06F1" w:rsidP="006A229A">
            <w:pPr>
              <w:pStyle w:val="TableParagraph"/>
              <w:spacing w:before="50"/>
              <w:ind w:left="24"/>
              <w:rPr>
                <w:sz w:val="17"/>
              </w:rPr>
            </w:pPr>
            <w:r>
              <w:rPr>
                <w:w w:val="105"/>
                <w:sz w:val="17"/>
              </w:rPr>
              <w:t>OK</w:t>
            </w:r>
          </w:p>
        </w:tc>
        <w:tc>
          <w:tcPr>
            <w:tcW w:w="1479" w:type="dxa"/>
          </w:tcPr>
          <w:p w:rsidR="009F06F1" w:rsidRDefault="009F06F1" w:rsidP="006A229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F06F1" w:rsidRDefault="009F06F1" w:rsidP="006A229A">
            <w:pPr>
              <w:pStyle w:val="TableParagraph"/>
              <w:spacing w:before="50"/>
              <w:ind w:left="25"/>
              <w:rPr>
                <w:sz w:val="17"/>
              </w:rPr>
            </w:pPr>
            <w:r>
              <w:rPr>
                <w:sz w:val="17"/>
              </w:rPr>
              <w:t>Remarks</w:t>
            </w: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w w:val="66"/>
                <w:sz w:val="17"/>
              </w:rPr>
              <w:t>1</w:t>
            </w:r>
          </w:p>
        </w:tc>
        <w:tc>
          <w:tcPr>
            <w:tcW w:w="8092" w:type="dxa"/>
            <w:gridSpan w:val="3"/>
          </w:tcPr>
          <w:p w:rsidR="009F06F1" w:rsidRDefault="009F06F1" w:rsidP="006A229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90396E" wp14:editId="16F818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4D9DF01B" wp14:editId="3F1117E5">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0F2AFF7" wp14:editId="7955448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9F86E9" wp14:editId="38075AA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08F0B4" wp14:editId="4F06DC0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1A4DF3E6" wp14:editId="3B928D28">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6E0553" wp14:editId="74CEEC15">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EB0B883" wp14:editId="1CA35741">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2"/>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69A4943" wp14:editId="17F99670">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1"/>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BE0952A" wp14:editId="51C7551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0"/>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DCA5995" wp14:editId="06DB8FD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9"/>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4EC4BEA" wp14:editId="6829123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8"/>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4652B54" wp14:editId="383BE12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7"/>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6"/>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5"/>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3A9826D" wp14:editId="38FD425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4"/>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0E40166" wp14:editId="66166032">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3"/>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C7E2100" wp14:editId="0DC4F2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9F06F1">
            <w:pPr>
              <w:pStyle w:val="TableParagraph"/>
              <w:numPr>
                <w:ilvl w:val="0"/>
                <w:numId w:val="32"/>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9271349" wp14:editId="1B1BD1B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F06F1" w:rsidRDefault="009F06F1" w:rsidP="006A229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6AAF2A0" wp14:editId="072AA6A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562"/>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F06F1" w:rsidRDefault="009F06F1" w:rsidP="006A229A">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F06F1" w:rsidRDefault="009F06F1" w:rsidP="006A229A">
            <w:pPr>
              <w:pStyle w:val="TableParagraph"/>
              <w:spacing w:before="9"/>
              <w:rPr>
                <w:sz w:val="17"/>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02C428A" wp14:editId="2D0183F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A04D690" wp14:editId="56A8341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F61E7B8" wp14:editId="6A038D7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893C13F" wp14:editId="1769706C">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EB57871" wp14:editId="12DA85E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4B930DE" wp14:editId="6F947CA7">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8C9354D" wp14:editId="5A0EC64E">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189BF4" wp14:editId="2A23E1B8">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A64ED73" wp14:editId="6CF63236">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AB8DC45" wp14:editId="70E70261">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929C719" wp14:editId="52C7FC6C">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0CD288" wp14:editId="3BF57835">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F06F1" w:rsidRDefault="009F06F1" w:rsidP="006A229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CADD1B8" wp14:editId="03533F9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sz w:val="17"/>
              </w:rPr>
              <w:t>10</w:t>
            </w:r>
          </w:p>
        </w:tc>
        <w:tc>
          <w:tcPr>
            <w:tcW w:w="8092" w:type="dxa"/>
            <w:gridSpan w:val="3"/>
          </w:tcPr>
          <w:p w:rsidR="009F06F1" w:rsidRDefault="009F06F1" w:rsidP="006A229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F06F1" w:rsidRDefault="009F06F1" w:rsidP="006A229A">
            <w:pPr>
              <w:pStyle w:val="TableParagraph"/>
              <w:rPr>
                <w:sz w:val="16"/>
              </w:rPr>
            </w:pP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bl>
    <w:p w:rsidR="009F06F1" w:rsidRDefault="009F06F1"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9F06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F06F1" w:rsidRDefault="009F06F1" w:rsidP="000C1A45">
      <w:pPr>
        <w:pStyle w:val="BodyText"/>
        <w:tabs>
          <w:tab w:val="left" w:pos="5363"/>
          <w:tab w:val="left" w:pos="10656"/>
        </w:tabs>
        <w:spacing w:before="41" w:after="24"/>
        <w:ind w:left="0"/>
      </w:pPr>
    </w:p>
    <w:p w:rsidR="009F06F1" w:rsidRDefault="009F06F1" w:rsidP="000C1A45">
      <w:pPr>
        <w:pStyle w:val="BodyText"/>
        <w:tabs>
          <w:tab w:val="left" w:pos="5363"/>
          <w:tab w:val="left" w:pos="10656"/>
        </w:tabs>
        <w:spacing w:before="41" w:after="24"/>
        <w:ind w:left="0"/>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B25B14" w:rsidRDefault="00B25B14" w:rsidP="00CA17DC">
      <w:pPr>
        <w:rPr>
          <w:rFonts w:ascii="Cambria" w:hAnsi="Cambria"/>
          <w:b/>
          <w:sz w:val="22"/>
          <w:szCs w:val="22"/>
        </w:rPr>
      </w:pPr>
    </w:p>
    <w:p w:rsidR="00B25B14" w:rsidRDefault="00B25B14" w:rsidP="00B25B14">
      <w:pPr>
        <w:rPr>
          <w:rFonts w:ascii="Cambria" w:hAnsi="Cambria"/>
          <w:b/>
          <w:color w:val="0000CC"/>
        </w:rPr>
      </w:pPr>
    </w:p>
    <w:p w:rsidR="00B25B14" w:rsidRPr="0087297C" w:rsidRDefault="00B25B14" w:rsidP="00B25B14">
      <w:pPr>
        <w:pStyle w:val="ListParagraph"/>
        <w:ind w:left="360"/>
        <w:rPr>
          <w:b/>
          <w:bCs/>
          <w:sz w:val="34"/>
          <w:szCs w:val="34"/>
        </w:rPr>
      </w:pPr>
      <w:r w:rsidRPr="0087297C">
        <w:rPr>
          <w:b/>
          <w:bCs/>
          <w:sz w:val="34"/>
          <w:szCs w:val="34"/>
          <w:highlight w:val="yellow"/>
        </w:rPr>
        <w:t>In case of safety violations by customer vehicle drivers as mentioned below:</w:t>
      </w:r>
    </w:p>
    <w:p w:rsidR="00B25B14" w:rsidRDefault="00B25B14" w:rsidP="00B25B1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B25B14" w:rsidRPr="00D26B5B" w:rsidTr="007D060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B25B14" w:rsidRPr="00D26B5B" w:rsidRDefault="00B25B14" w:rsidP="007D060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B25B14" w:rsidRPr="00D26B5B" w:rsidRDefault="00B25B14" w:rsidP="007D060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B25B14" w:rsidRPr="00D26B5B" w:rsidRDefault="00B25B14" w:rsidP="007D060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B25B14" w:rsidRPr="00D26B5B" w:rsidTr="007D060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B25B14" w:rsidRDefault="00B25B14" w:rsidP="007D060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B25B14" w:rsidRPr="0036328B" w:rsidRDefault="00B25B14" w:rsidP="007D060D">
            <w:pPr>
              <w:pStyle w:val="ListParagraph"/>
              <w:rPr>
                <w:rFonts w:ascii="Arial" w:hAnsi="Arial" w:cs="Arial"/>
                <w:sz w:val="20"/>
                <w:szCs w:val="20"/>
                <w:lang w:eastAsia="en-IN"/>
              </w:rPr>
            </w:pPr>
          </w:p>
        </w:tc>
      </w:tr>
      <w:tr w:rsidR="00B25B14" w:rsidRPr="00D26B5B" w:rsidTr="007D060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B25B14" w:rsidRPr="00D26B5B" w:rsidRDefault="00B25B14" w:rsidP="007D060D">
            <w:pPr>
              <w:rPr>
                <w:rFonts w:ascii="Arial" w:hAnsi="Arial" w:cs="Arial"/>
                <w:sz w:val="20"/>
                <w:szCs w:val="20"/>
                <w:lang w:eastAsia="en-IN"/>
              </w:rPr>
            </w:pPr>
          </w:p>
        </w:tc>
      </w:tr>
      <w:tr w:rsidR="00B25B14" w:rsidRPr="00D26B5B" w:rsidTr="007D060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B25B14" w:rsidRPr="00D26B5B" w:rsidRDefault="00B25B14" w:rsidP="007D060D">
            <w:pPr>
              <w:rPr>
                <w:rFonts w:ascii="Arial" w:hAnsi="Arial" w:cs="Arial"/>
                <w:sz w:val="20"/>
                <w:szCs w:val="20"/>
                <w:lang w:eastAsia="en-IN"/>
              </w:rPr>
            </w:pPr>
          </w:p>
        </w:tc>
      </w:tr>
      <w:tr w:rsidR="00B25B14" w:rsidRPr="00D26B5B" w:rsidTr="007D060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B25B14" w:rsidRPr="00D26B5B" w:rsidRDefault="00B25B14" w:rsidP="007D060D">
            <w:pPr>
              <w:rPr>
                <w:rFonts w:ascii="Arial" w:hAnsi="Arial" w:cs="Arial"/>
                <w:sz w:val="20"/>
                <w:szCs w:val="20"/>
                <w:lang w:eastAsia="en-IN"/>
              </w:rPr>
            </w:pPr>
          </w:p>
        </w:tc>
      </w:tr>
    </w:tbl>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Pr="00B3253C" w:rsidRDefault="00B25B14" w:rsidP="00B25B14">
      <w:pPr>
        <w:rPr>
          <w:rFonts w:ascii="Arial" w:hAnsi="Arial" w:cs="Arial"/>
          <w:b/>
          <w:bCs/>
        </w:rPr>
      </w:pPr>
      <w:r w:rsidRPr="00B3253C">
        <w:rPr>
          <w:rFonts w:ascii="Arial" w:hAnsi="Arial" w:cs="Arial"/>
          <w:b/>
          <w:bCs/>
        </w:rPr>
        <w:t>1. Consequence management on drivers:</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25B14" w:rsidRPr="00B3253C" w:rsidRDefault="00B25B14" w:rsidP="00B25B14">
      <w:pPr>
        <w:pStyle w:val="ListParagraph"/>
        <w:ind w:left="2160"/>
        <w:rPr>
          <w:rFonts w:ascii="Arial" w:hAnsi="Arial" w:cs="Arial"/>
        </w:rPr>
      </w:pPr>
    </w:p>
    <w:p w:rsidR="00B25B14" w:rsidRPr="00B3253C" w:rsidRDefault="00B25B14" w:rsidP="00B25B14">
      <w:pPr>
        <w:pStyle w:val="Default"/>
        <w:numPr>
          <w:ilvl w:val="0"/>
          <w:numId w:val="50"/>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25B14" w:rsidRPr="00B3253C" w:rsidRDefault="00B25B14" w:rsidP="00B25B14">
      <w:pPr>
        <w:pStyle w:val="Default"/>
        <w:ind w:left="720"/>
        <w:rPr>
          <w:rFonts w:ascii="Arial" w:hAnsi="Arial" w:cs="Arial"/>
          <w:b/>
          <w:bCs/>
          <w:sz w:val="22"/>
          <w:szCs w:val="22"/>
        </w:rPr>
      </w:pPr>
    </w:p>
    <w:p w:rsidR="00B25B14" w:rsidRPr="00B3253C" w:rsidRDefault="00B25B14" w:rsidP="00B25B14">
      <w:pPr>
        <w:pStyle w:val="Default"/>
        <w:ind w:left="1440"/>
        <w:rPr>
          <w:rFonts w:ascii="Arial" w:hAnsi="Arial" w:cs="Arial"/>
          <w:sz w:val="22"/>
          <w:szCs w:val="22"/>
        </w:rPr>
      </w:pPr>
      <w:r w:rsidRPr="00B3253C">
        <w:rPr>
          <w:rFonts w:ascii="Arial" w:hAnsi="Arial" w:cs="Arial"/>
          <w:sz w:val="22"/>
          <w:szCs w:val="22"/>
        </w:rPr>
        <w:t>a. Major safety violations:</w:t>
      </w:r>
    </w:p>
    <w:p w:rsidR="00B25B14" w:rsidRPr="00B3253C" w:rsidRDefault="00B25B14" w:rsidP="00B25B14">
      <w:pPr>
        <w:pStyle w:val="Default"/>
        <w:numPr>
          <w:ilvl w:val="0"/>
          <w:numId w:val="43"/>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25B14" w:rsidRPr="00B3253C" w:rsidRDefault="00B25B14" w:rsidP="00B25B14">
      <w:pPr>
        <w:pStyle w:val="Default"/>
        <w:numPr>
          <w:ilvl w:val="0"/>
          <w:numId w:val="43"/>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25B14" w:rsidRPr="00B3253C" w:rsidRDefault="00B25B14" w:rsidP="00B25B14">
      <w:pPr>
        <w:pStyle w:val="ListParagraph"/>
        <w:numPr>
          <w:ilvl w:val="0"/>
          <w:numId w:val="46"/>
        </w:numPr>
        <w:spacing w:after="160" w:line="259" w:lineRule="auto"/>
        <w:rPr>
          <w:rFonts w:ascii="Arial" w:hAnsi="Arial" w:cs="Arial"/>
        </w:rPr>
      </w:pPr>
      <w:r w:rsidRPr="00B3253C">
        <w:rPr>
          <w:rFonts w:ascii="Arial" w:hAnsi="Arial" w:cs="Arial"/>
        </w:rPr>
        <w:t>Minor safety violations:</w:t>
      </w:r>
    </w:p>
    <w:p w:rsidR="00B25B14" w:rsidRPr="00B3253C" w:rsidRDefault="00B25B14" w:rsidP="00B25B14">
      <w:pPr>
        <w:pStyle w:val="ListParagraph"/>
        <w:numPr>
          <w:ilvl w:val="0"/>
          <w:numId w:val="44"/>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25B14" w:rsidRPr="00B3253C" w:rsidRDefault="00B25B14" w:rsidP="00B25B14">
      <w:pPr>
        <w:pStyle w:val="ListParagraph"/>
        <w:numPr>
          <w:ilvl w:val="0"/>
          <w:numId w:val="44"/>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25B14" w:rsidRPr="00B3253C" w:rsidRDefault="00B25B14" w:rsidP="00B25B14">
      <w:pPr>
        <w:pStyle w:val="ListParagraph"/>
        <w:numPr>
          <w:ilvl w:val="0"/>
          <w:numId w:val="46"/>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25B14" w:rsidRPr="00B3253C" w:rsidRDefault="00B25B14" w:rsidP="00B25B14">
      <w:pPr>
        <w:pStyle w:val="ListParagraph"/>
        <w:numPr>
          <w:ilvl w:val="0"/>
          <w:numId w:val="50"/>
        </w:numPr>
        <w:spacing w:after="160" w:line="259" w:lineRule="auto"/>
        <w:rPr>
          <w:rFonts w:ascii="Arial" w:hAnsi="Arial" w:cs="Arial"/>
        </w:rPr>
      </w:pPr>
      <w:r w:rsidRPr="00B3253C">
        <w:rPr>
          <w:rFonts w:ascii="Arial" w:hAnsi="Arial" w:cs="Arial"/>
        </w:rPr>
        <w:t>Consequence management on drivers involved in the major road safety violation:</w:t>
      </w:r>
    </w:p>
    <w:p w:rsidR="00B25B14" w:rsidRPr="00B3253C" w:rsidRDefault="00B25B14" w:rsidP="00B25B14">
      <w:pPr>
        <w:pStyle w:val="ListParagraph"/>
        <w:numPr>
          <w:ilvl w:val="0"/>
          <w:numId w:val="47"/>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25B14" w:rsidRPr="00B3253C" w:rsidRDefault="00B25B14" w:rsidP="00B25B14">
      <w:pPr>
        <w:pStyle w:val="ListParagraph"/>
        <w:numPr>
          <w:ilvl w:val="0"/>
          <w:numId w:val="47"/>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25B14" w:rsidRPr="00B3253C" w:rsidRDefault="00B25B14" w:rsidP="00B25B14">
      <w:pPr>
        <w:pStyle w:val="ListParagraph"/>
        <w:numPr>
          <w:ilvl w:val="0"/>
          <w:numId w:val="47"/>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25B14" w:rsidRPr="00B3253C" w:rsidRDefault="00B25B14" w:rsidP="00B25B14">
      <w:pPr>
        <w:pStyle w:val="ListParagraph"/>
        <w:ind w:left="2520"/>
        <w:rPr>
          <w:rFonts w:ascii="Arial" w:hAnsi="Arial" w:cs="Arial"/>
        </w:rPr>
      </w:pPr>
    </w:p>
    <w:p w:rsidR="00B25B14" w:rsidRPr="00B3253C" w:rsidRDefault="00B25B14" w:rsidP="00B25B14">
      <w:pPr>
        <w:pStyle w:val="ListParagraph"/>
        <w:numPr>
          <w:ilvl w:val="0"/>
          <w:numId w:val="50"/>
        </w:numPr>
        <w:spacing w:after="160" w:line="259" w:lineRule="auto"/>
        <w:rPr>
          <w:rFonts w:ascii="Arial" w:hAnsi="Arial" w:cs="Arial"/>
        </w:rPr>
      </w:pPr>
      <w:r w:rsidRPr="00B3253C">
        <w:rPr>
          <w:rFonts w:ascii="Arial" w:hAnsi="Arial" w:cs="Arial"/>
        </w:rPr>
        <w:t>Consequence management on vehicle involved in the major road safety violation:</w:t>
      </w:r>
    </w:p>
    <w:p w:rsidR="00B25B14" w:rsidRPr="00B3253C" w:rsidRDefault="00B25B14" w:rsidP="00B25B14">
      <w:pPr>
        <w:pStyle w:val="Default"/>
        <w:numPr>
          <w:ilvl w:val="0"/>
          <w:numId w:val="48"/>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25B14" w:rsidRPr="00B3253C" w:rsidRDefault="00B25B14" w:rsidP="00B25B14">
      <w:pPr>
        <w:pStyle w:val="ListParagraph"/>
        <w:ind w:left="1440"/>
        <w:rPr>
          <w:rFonts w:ascii="Arial" w:hAnsi="Arial" w:cs="Arial"/>
        </w:rPr>
      </w:pPr>
    </w:p>
    <w:p w:rsidR="00B25B14" w:rsidRPr="00295FC2" w:rsidRDefault="00B25B14" w:rsidP="00B25B14">
      <w:pPr>
        <w:pStyle w:val="ListParagraph"/>
        <w:numPr>
          <w:ilvl w:val="0"/>
          <w:numId w:val="50"/>
        </w:numPr>
        <w:spacing w:after="160" w:line="259" w:lineRule="auto"/>
        <w:rPr>
          <w:rFonts w:ascii="Arial" w:hAnsi="Arial" w:cs="Arial"/>
        </w:rPr>
      </w:pPr>
      <w:r w:rsidRPr="00295FC2">
        <w:rPr>
          <w:rFonts w:ascii="Arial" w:hAnsi="Arial" w:cs="Arial"/>
        </w:rPr>
        <w:t>List of Major road safety violations are given below:</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Wrong overtaking/ Overtaking in no overtaking zones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Not wearing seat belt (Front &amp; rear).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Heavy vehicle movement in non-specified time.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rPr>
        <w:t xml:space="preserve">Driver absconding after any road incident.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25B14" w:rsidRPr="00B3253C" w:rsidRDefault="00B25B14" w:rsidP="00B25B14">
      <w:pPr>
        <w:pStyle w:val="Default"/>
        <w:numPr>
          <w:ilvl w:val="0"/>
          <w:numId w:val="49"/>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No scotch block on vehicle parked (or unattended)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Tailgating (driving closely behind) a HEMM. </w:t>
      </w:r>
    </w:p>
    <w:p w:rsidR="00B25B14" w:rsidRPr="0033227E" w:rsidRDefault="00B25B14" w:rsidP="00B25B14">
      <w:pPr>
        <w:pStyle w:val="Default"/>
        <w:rPr>
          <w:sz w:val="22"/>
          <w:szCs w:val="22"/>
        </w:rPr>
      </w:pPr>
    </w:p>
    <w:p w:rsidR="009F06F1" w:rsidRDefault="009F06F1"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460"/>
        <w:gridCol w:w="1260"/>
        <w:gridCol w:w="4842"/>
        <w:gridCol w:w="669"/>
        <w:gridCol w:w="701"/>
        <w:gridCol w:w="675"/>
        <w:gridCol w:w="673"/>
        <w:gridCol w:w="1080"/>
        <w:gridCol w:w="1038"/>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A70B61">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3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ED74B9" w:rsidRPr="00C97D03" w:rsidTr="00A70B61">
        <w:trPr>
          <w:trHeight w:val="449"/>
        </w:trPr>
        <w:tc>
          <w:tcPr>
            <w:tcW w:w="513" w:type="dxa"/>
            <w:tcBorders>
              <w:top w:val="nil"/>
              <w:left w:val="single" w:sz="4" w:space="0" w:color="auto"/>
              <w:bottom w:val="single" w:sz="4" w:space="0" w:color="auto"/>
              <w:right w:val="single" w:sz="4" w:space="0" w:color="auto"/>
            </w:tcBorders>
            <w:shd w:val="clear" w:color="000000" w:fill="FFFFFF"/>
            <w:vAlign w:val="center"/>
          </w:tcPr>
          <w:p w:rsidR="00ED74B9" w:rsidRDefault="0013007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ED74B9" w:rsidRPr="003527F5" w:rsidRDefault="00130079" w:rsidP="002B25B3">
            <w:pPr>
              <w:jc w:val="center"/>
              <w:rPr>
                <w:rFonts w:ascii="Cambria" w:hAnsi="Cambria" w:cs="Calibri"/>
                <w:b/>
                <w:bCs/>
                <w:color w:val="0D0D0D" w:themeColor="text1" w:themeTint="F2"/>
                <w:sz w:val="18"/>
                <w:szCs w:val="18"/>
              </w:rPr>
            </w:pPr>
            <w:r w:rsidRPr="00130079">
              <w:rPr>
                <w:rFonts w:ascii="Cambria" w:hAnsi="Cambria" w:cs="Calibri"/>
                <w:b/>
                <w:bCs/>
                <w:color w:val="0D0D0D" w:themeColor="text1" w:themeTint="F2"/>
                <w:sz w:val="18"/>
                <w:szCs w:val="18"/>
              </w:rPr>
              <w:t>PPA 300</w:t>
            </w:r>
            <w:r w:rsidR="00493012">
              <w:rPr>
                <w:rFonts w:ascii="Cambria" w:hAnsi="Cambria" w:cs="Calibri"/>
                <w:b/>
                <w:bCs/>
                <w:color w:val="0D0D0D" w:themeColor="text1" w:themeTint="F2"/>
                <w:sz w:val="18"/>
                <w:szCs w:val="18"/>
              </w:rPr>
              <w:t xml:space="preserve">, </w:t>
            </w:r>
            <w:r w:rsidR="00A45CBE" w:rsidRPr="00A45CBE">
              <w:rPr>
                <w:rFonts w:ascii="Cambria" w:hAnsi="Cambria" w:cs="Calibri"/>
                <w:b/>
                <w:bCs/>
                <w:color w:val="0D0D0D" w:themeColor="text1" w:themeTint="F2"/>
                <w:sz w:val="18"/>
                <w:szCs w:val="18"/>
              </w:rPr>
              <w:t xml:space="preserve">Power Plant </w:t>
            </w:r>
            <w:proofErr w:type="spellStart"/>
            <w:r w:rsidR="00A45CBE" w:rsidRPr="00A45CBE">
              <w:rPr>
                <w:rFonts w:ascii="Cambria" w:hAnsi="Cambria" w:cs="Calibri"/>
                <w:b/>
                <w:bCs/>
                <w:color w:val="0D0D0D" w:themeColor="text1" w:themeTint="F2"/>
                <w:sz w:val="18"/>
                <w:szCs w:val="18"/>
              </w:rPr>
              <w:t>Athagarh</w:t>
            </w:r>
            <w:proofErr w:type="spellEnd"/>
          </w:p>
        </w:tc>
        <w:tc>
          <w:tcPr>
            <w:tcW w:w="1460" w:type="dxa"/>
            <w:tcBorders>
              <w:top w:val="nil"/>
              <w:left w:val="nil"/>
              <w:bottom w:val="single" w:sz="4" w:space="0" w:color="auto"/>
              <w:right w:val="single" w:sz="4" w:space="0" w:color="auto"/>
            </w:tcBorders>
            <w:shd w:val="clear" w:color="000000" w:fill="FFFFFF"/>
            <w:vAlign w:val="center"/>
          </w:tcPr>
          <w:p w:rsidR="00ED74B9" w:rsidRPr="00F66532" w:rsidRDefault="00130079">
            <w:pPr>
              <w:jc w:val="center"/>
              <w:rPr>
                <w:rFonts w:asciiTheme="majorHAnsi" w:hAnsiTheme="majorHAnsi" w:cs="Calibri"/>
                <w:b/>
                <w:color w:val="0D0D0D" w:themeColor="text1" w:themeTint="F2"/>
                <w:sz w:val="20"/>
                <w:szCs w:val="20"/>
              </w:rPr>
            </w:pPr>
            <w:r w:rsidRPr="00F66532">
              <w:rPr>
                <w:rFonts w:asciiTheme="majorHAnsi" w:hAnsiTheme="majorHAnsi" w:cs="Calibri"/>
                <w:b/>
                <w:color w:val="0D0D0D" w:themeColor="text1" w:themeTint="F2"/>
                <w:sz w:val="20"/>
                <w:szCs w:val="20"/>
              </w:rPr>
              <w:t>OD02U1698</w:t>
            </w:r>
          </w:p>
        </w:tc>
        <w:tc>
          <w:tcPr>
            <w:tcW w:w="1260" w:type="dxa"/>
            <w:tcBorders>
              <w:top w:val="nil"/>
              <w:left w:val="nil"/>
              <w:bottom w:val="single" w:sz="4" w:space="0" w:color="auto"/>
              <w:right w:val="single" w:sz="4" w:space="0" w:color="auto"/>
            </w:tcBorders>
            <w:shd w:val="clear" w:color="000000" w:fill="FFFFFF"/>
            <w:vAlign w:val="center"/>
          </w:tcPr>
          <w:p w:rsidR="00ED74B9" w:rsidRPr="00B17314" w:rsidRDefault="00B17314">
            <w:pPr>
              <w:jc w:val="center"/>
              <w:rPr>
                <w:rFonts w:ascii="Cambria" w:hAnsi="Cambria" w:cs="Calibri"/>
                <w:b/>
                <w:bCs/>
                <w:color w:val="0D0D0D" w:themeColor="text1" w:themeTint="F2"/>
                <w:sz w:val="18"/>
                <w:szCs w:val="18"/>
              </w:rPr>
            </w:pPr>
            <w:r w:rsidRPr="00B17314">
              <w:rPr>
                <w:rFonts w:ascii="Cambria" w:hAnsi="Cambria" w:cs="Calibri"/>
                <w:b/>
                <w:bCs/>
                <w:color w:val="0D0D0D" w:themeColor="text1" w:themeTint="F2"/>
                <w:sz w:val="18"/>
                <w:szCs w:val="18"/>
              </w:rPr>
              <w:t>146003577</w:t>
            </w:r>
          </w:p>
        </w:tc>
        <w:tc>
          <w:tcPr>
            <w:tcW w:w="4842" w:type="dxa"/>
            <w:tcBorders>
              <w:top w:val="nil"/>
              <w:left w:val="nil"/>
              <w:bottom w:val="single" w:sz="4" w:space="0" w:color="auto"/>
              <w:right w:val="single" w:sz="4" w:space="0" w:color="auto"/>
            </w:tcBorders>
            <w:shd w:val="clear" w:color="000000" w:fill="FFFFFF"/>
            <w:vAlign w:val="center"/>
          </w:tcPr>
          <w:p w:rsidR="00ED74B9" w:rsidRPr="007A6F27" w:rsidRDefault="00ED74B9" w:rsidP="001D37D7">
            <w:pPr>
              <w:rPr>
                <w:rFonts w:ascii="Cambria" w:hAnsi="Cambria" w:cs="Arial"/>
                <w:b/>
                <w:bCs/>
                <w:color w:val="000000"/>
                <w:sz w:val="20"/>
                <w:szCs w:val="20"/>
                <w:lang w:eastAsia="en-IN"/>
              </w:rPr>
            </w:pPr>
            <w:r w:rsidRPr="00E135CE">
              <w:rPr>
                <w:rFonts w:ascii="Cambria" w:hAnsi="Cambria" w:cs="Arial"/>
                <w:b/>
                <w:bCs/>
                <w:color w:val="000000"/>
                <w:sz w:val="20"/>
                <w:szCs w:val="20"/>
                <w:lang w:eastAsia="en-IN"/>
              </w:rPr>
              <w:t>Rejected used vehicle</w:t>
            </w:r>
            <w:r w:rsidR="00130079">
              <w:rPr>
                <w:rFonts w:ascii="Cambria" w:hAnsi="Cambria" w:cs="Arial"/>
                <w:b/>
                <w:bCs/>
                <w:color w:val="000000"/>
                <w:sz w:val="20"/>
                <w:szCs w:val="20"/>
                <w:lang w:eastAsia="en-IN"/>
              </w:rPr>
              <w:t xml:space="preserve"> </w:t>
            </w:r>
            <w:r w:rsidR="00130079" w:rsidRPr="00130079">
              <w:rPr>
                <w:rFonts w:ascii="Cambria" w:hAnsi="Cambria" w:cs="Arial"/>
                <w:b/>
                <w:bCs/>
                <w:color w:val="000000"/>
                <w:sz w:val="20"/>
                <w:szCs w:val="20"/>
                <w:lang w:eastAsia="en-IN"/>
              </w:rPr>
              <w:t xml:space="preserve">Mahindra </w:t>
            </w:r>
            <w:proofErr w:type="spellStart"/>
            <w:r w:rsidR="00320D4B" w:rsidRPr="00320D4B">
              <w:rPr>
                <w:rFonts w:ascii="Cambria" w:hAnsi="Cambria" w:cs="Arial"/>
                <w:b/>
                <w:bCs/>
                <w:color w:val="000000"/>
                <w:sz w:val="20"/>
                <w:szCs w:val="20"/>
                <w:lang w:eastAsia="en-IN"/>
              </w:rPr>
              <w:t>Xylo</w:t>
            </w:r>
            <w:proofErr w:type="spellEnd"/>
            <w:r w:rsidR="00320D4B" w:rsidRPr="00320D4B">
              <w:rPr>
                <w:rFonts w:ascii="Cambria" w:hAnsi="Cambria" w:cs="Arial"/>
                <w:b/>
                <w:bCs/>
                <w:color w:val="000000"/>
                <w:sz w:val="20"/>
                <w:szCs w:val="20"/>
                <w:lang w:eastAsia="en-IN"/>
              </w:rPr>
              <w:t xml:space="preserve"> D4</w:t>
            </w:r>
            <w:r>
              <w:rPr>
                <w:rFonts w:ascii="Arial" w:hAnsi="Arial" w:cs="Arial"/>
                <w:color w:val="000000"/>
                <w:sz w:val="20"/>
                <w:szCs w:val="20"/>
              </w:rPr>
              <w:t xml:space="preserve">, </w:t>
            </w:r>
            <w:r w:rsidR="00846AE2" w:rsidRPr="008A5B89">
              <w:rPr>
                <w:rFonts w:ascii="Cambria" w:hAnsi="Cambria" w:cs="Calibri"/>
                <w:b/>
                <w:bCs/>
                <w:color w:val="000000"/>
                <w:sz w:val="20"/>
                <w:szCs w:val="20"/>
                <w:lang w:val="en-IN" w:eastAsia="en-IN"/>
              </w:rPr>
              <w:t xml:space="preserve">REGN. NO. </w:t>
            </w:r>
            <w:r w:rsidR="00923D85" w:rsidRPr="00923D85">
              <w:rPr>
                <w:rFonts w:ascii="Cambria" w:hAnsi="Cambria" w:cs="Calibri"/>
                <w:b/>
                <w:bCs/>
                <w:color w:val="000000"/>
                <w:sz w:val="20"/>
                <w:szCs w:val="20"/>
                <w:lang w:val="en-IN" w:eastAsia="en-IN"/>
              </w:rPr>
              <w:t>OD02U1698</w:t>
            </w:r>
            <w:r w:rsidR="003E5598">
              <w:rPr>
                <w:rFonts w:ascii="Cambria" w:hAnsi="Cambria" w:cs="Calibri"/>
                <w:b/>
                <w:bCs/>
                <w:color w:val="000000"/>
                <w:sz w:val="20"/>
                <w:szCs w:val="20"/>
                <w:lang w:val="en-IN" w:eastAsia="en-IN"/>
              </w:rPr>
              <w:t>, YR OF MFG/REGN:</w:t>
            </w:r>
            <w:r w:rsidR="00846AE2" w:rsidRPr="00532BBF">
              <w:rPr>
                <w:rFonts w:ascii="Cambria" w:hAnsi="Cambria" w:cs="Calibri"/>
                <w:b/>
                <w:bCs/>
                <w:color w:val="000000"/>
                <w:sz w:val="20"/>
                <w:szCs w:val="20"/>
                <w:lang w:val="en-IN" w:eastAsia="en-IN"/>
              </w:rPr>
              <w:t xml:space="preserve"> </w:t>
            </w:r>
            <w:r w:rsidR="003E5598" w:rsidRPr="003E5598">
              <w:rPr>
                <w:rFonts w:ascii="Cambria" w:hAnsi="Cambria" w:cs="Calibri"/>
                <w:b/>
                <w:bCs/>
                <w:color w:val="000000"/>
                <w:sz w:val="20"/>
                <w:szCs w:val="20"/>
                <w:lang w:val="en-IN" w:eastAsia="en-IN"/>
              </w:rPr>
              <w:t>20-02-2015</w:t>
            </w:r>
            <w:r w:rsidR="00D028E0">
              <w:rPr>
                <w:rFonts w:ascii="Cambria" w:hAnsi="Cambria" w:cs="Calibri"/>
                <w:b/>
                <w:bCs/>
                <w:color w:val="000000"/>
                <w:sz w:val="20"/>
                <w:szCs w:val="20"/>
                <w:lang w:val="en-IN" w:eastAsia="en-IN"/>
              </w:rPr>
              <w:t>, RC VALIDITY:</w:t>
            </w:r>
            <w:r w:rsidR="00846AE2" w:rsidRPr="00532BBF">
              <w:rPr>
                <w:rFonts w:ascii="Cambria" w:hAnsi="Cambria" w:cs="Calibri"/>
                <w:b/>
                <w:bCs/>
                <w:color w:val="000000"/>
                <w:sz w:val="20"/>
                <w:szCs w:val="20"/>
                <w:lang w:val="en-IN" w:eastAsia="en-IN"/>
              </w:rPr>
              <w:t xml:space="preserve"> </w:t>
            </w:r>
            <w:r w:rsidR="00870102" w:rsidRPr="00870102">
              <w:rPr>
                <w:rFonts w:ascii="Cambria" w:hAnsi="Cambria" w:cs="Calibri"/>
                <w:b/>
                <w:bCs/>
                <w:color w:val="000000"/>
                <w:sz w:val="20"/>
                <w:szCs w:val="20"/>
                <w:lang w:val="en-IN" w:eastAsia="en-IN"/>
              </w:rPr>
              <w:t>6/2/2030</w:t>
            </w:r>
            <w:r w:rsidR="00356C42">
              <w:rPr>
                <w:rFonts w:ascii="Cambria" w:hAnsi="Cambria" w:cs="Calibri"/>
                <w:b/>
                <w:bCs/>
                <w:color w:val="000000"/>
                <w:sz w:val="20"/>
                <w:szCs w:val="20"/>
                <w:lang w:val="en-IN" w:eastAsia="en-IN"/>
              </w:rPr>
              <w:t xml:space="preserve">, Road Tax Validity: </w:t>
            </w:r>
            <w:r w:rsidR="00EE2214" w:rsidRPr="00EE2214">
              <w:rPr>
                <w:rFonts w:ascii="Cambria" w:hAnsi="Cambria" w:cs="Calibri"/>
                <w:b/>
                <w:bCs/>
                <w:color w:val="000000"/>
                <w:sz w:val="20"/>
                <w:szCs w:val="20"/>
                <w:lang w:val="en-IN" w:eastAsia="en-IN"/>
              </w:rPr>
              <w:t>28-02-2030</w:t>
            </w:r>
            <w:r w:rsidR="00846AE2" w:rsidRPr="008A5B89">
              <w:rPr>
                <w:rFonts w:ascii="Cambria" w:hAnsi="Cambria" w:cs="Calibri"/>
                <w:b/>
                <w:bCs/>
                <w:color w:val="000000"/>
                <w:sz w:val="20"/>
                <w:szCs w:val="20"/>
                <w:lang w:val="en-IN" w:eastAsia="en-IN"/>
              </w:rPr>
              <w:t>, INSURANCE VALIDITY</w:t>
            </w:r>
            <w:r w:rsidR="00744EC4">
              <w:rPr>
                <w:rFonts w:ascii="Cambria" w:hAnsi="Cambria" w:cs="Calibri"/>
                <w:b/>
                <w:bCs/>
                <w:color w:val="000000"/>
                <w:sz w:val="20"/>
                <w:szCs w:val="20"/>
                <w:lang w:val="en-IN" w:eastAsia="en-IN"/>
              </w:rPr>
              <w:t>:</w:t>
            </w:r>
            <w:r w:rsidR="00846AE2" w:rsidRPr="00532BBF">
              <w:rPr>
                <w:rFonts w:ascii="Cambria" w:hAnsi="Cambria" w:cs="Calibri"/>
                <w:b/>
                <w:bCs/>
                <w:color w:val="000000"/>
                <w:sz w:val="20"/>
                <w:szCs w:val="20"/>
                <w:lang w:val="en-IN" w:eastAsia="en-IN"/>
              </w:rPr>
              <w:t xml:space="preserve"> </w:t>
            </w:r>
            <w:r w:rsidR="00744EC4" w:rsidRPr="00744EC4">
              <w:rPr>
                <w:rFonts w:ascii="Cambria" w:hAnsi="Cambria" w:cs="Calibri"/>
                <w:b/>
                <w:bCs/>
                <w:color w:val="000000"/>
                <w:sz w:val="20"/>
                <w:szCs w:val="20"/>
                <w:lang w:val="en-IN" w:eastAsia="en-IN"/>
              </w:rPr>
              <w:t>21-10-2026</w:t>
            </w:r>
            <w:r w:rsidR="00846AE2" w:rsidRPr="008A5B89">
              <w:rPr>
                <w:rFonts w:ascii="Cambria" w:hAnsi="Cambria" w:cs="Calibri"/>
                <w:b/>
                <w:bCs/>
                <w:color w:val="000000"/>
                <w:sz w:val="20"/>
                <w:szCs w:val="20"/>
                <w:lang w:val="en-IN" w:eastAsia="en-IN"/>
              </w:rPr>
              <w:t>, FITNESS VALIDITY</w:t>
            </w:r>
            <w:r w:rsidR="00F049C6">
              <w:rPr>
                <w:rFonts w:ascii="Cambria" w:hAnsi="Cambria" w:cs="Calibri"/>
                <w:b/>
                <w:bCs/>
                <w:color w:val="000000"/>
                <w:sz w:val="20"/>
                <w:szCs w:val="20"/>
                <w:lang w:val="en-IN" w:eastAsia="en-IN"/>
              </w:rPr>
              <w:t>:</w:t>
            </w:r>
            <w:r w:rsidR="00846AE2" w:rsidRPr="00532BBF">
              <w:rPr>
                <w:rFonts w:ascii="Cambria" w:hAnsi="Cambria" w:cs="Calibri"/>
                <w:b/>
                <w:bCs/>
                <w:color w:val="000000"/>
                <w:sz w:val="20"/>
                <w:szCs w:val="20"/>
                <w:lang w:val="en-IN" w:eastAsia="en-IN"/>
              </w:rPr>
              <w:t xml:space="preserve"> </w:t>
            </w:r>
            <w:r w:rsidR="00F049C6" w:rsidRPr="00F049C6">
              <w:rPr>
                <w:rFonts w:ascii="Cambria" w:hAnsi="Cambria" w:cs="Calibri"/>
                <w:b/>
                <w:bCs/>
                <w:color w:val="000000"/>
                <w:sz w:val="20"/>
                <w:szCs w:val="20"/>
                <w:lang w:val="en-IN" w:eastAsia="en-IN"/>
              </w:rPr>
              <w:t>6/2/2030</w:t>
            </w:r>
            <w:r w:rsidR="00846AE2" w:rsidRPr="008A5B89">
              <w:rPr>
                <w:rFonts w:ascii="Cambria" w:hAnsi="Cambria" w:cs="Calibri"/>
                <w:b/>
                <w:bCs/>
                <w:color w:val="000000"/>
                <w:sz w:val="20"/>
                <w:szCs w:val="20"/>
                <w:lang w:val="en-IN" w:eastAsia="en-IN"/>
              </w:rPr>
              <w:t xml:space="preserve">, FUEL TYPE </w:t>
            </w:r>
            <w:r w:rsidR="009F451E" w:rsidRPr="009F451E">
              <w:rPr>
                <w:rFonts w:ascii="Cambria" w:hAnsi="Cambria" w:cs="Calibri"/>
                <w:b/>
                <w:bCs/>
                <w:color w:val="000000"/>
                <w:sz w:val="20"/>
                <w:szCs w:val="20"/>
                <w:lang w:val="en-IN" w:eastAsia="en-IN"/>
              </w:rPr>
              <w:t>Diesel</w:t>
            </w:r>
            <w:r w:rsidR="00846AE2" w:rsidRPr="008A5B89">
              <w:rPr>
                <w:rFonts w:ascii="Cambria" w:hAnsi="Cambria" w:cs="Calibri"/>
                <w:b/>
                <w:bCs/>
                <w:color w:val="000000"/>
                <w:sz w:val="20"/>
                <w:szCs w:val="20"/>
                <w:lang w:val="en-IN" w:eastAsia="en-IN"/>
              </w:rPr>
              <w:t xml:space="preserve">. </w:t>
            </w:r>
            <w:r w:rsidR="00846AE2" w:rsidRPr="008A5B89">
              <w:rPr>
                <w:rFonts w:ascii="Cambria" w:hAnsi="Cambria" w:cs="Calibri"/>
                <w:b/>
                <w:bCs/>
                <w:color w:val="FF0000"/>
                <w:sz w:val="20"/>
                <w:szCs w:val="20"/>
                <w:lang w:val="en-IN" w:eastAsia="en-IN"/>
              </w:rPr>
              <w:t xml:space="preserve">The vehicle ownership transfer process need to be </w:t>
            </w:r>
            <w:r w:rsidR="00846AE2" w:rsidRPr="008A5B89">
              <w:rPr>
                <w:rFonts w:ascii="Cambria" w:hAnsi="Cambria" w:cs="Calibri"/>
                <w:b/>
                <w:bCs/>
                <w:color w:val="FF0000"/>
                <w:sz w:val="20"/>
                <w:szCs w:val="20"/>
                <w:lang w:val="en-IN" w:eastAsia="en-IN"/>
              </w:rPr>
              <w:lastRenderedPageBreak/>
              <w:t>coordinated/executed by the customer itself</w:t>
            </w:r>
            <w:r w:rsidR="00846AE2" w:rsidRPr="008A5B89">
              <w:rPr>
                <w:rFonts w:ascii="Cambria" w:hAnsi="Cambria" w:cs="Calibri"/>
                <w:b/>
                <w:bCs/>
                <w:color w:val="000000"/>
                <w:sz w:val="20"/>
                <w:szCs w:val="20"/>
                <w:lang w:val="en-IN" w:eastAsia="en-IN"/>
              </w:rPr>
              <w:t>.</w:t>
            </w:r>
            <w:r w:rsidR="00A41ECE">
              <w:rPr>
                <w:rFonts w:ascii="Cambria" w:hAnsi="Cambria" w:cs="Calibri"/>
                <w:b/>
                <w:bCs/>
                <w:color w:val="000000"/>
                <w:sz w:val="20"/>
                <w:szCs w:val="20"/>
                <w:lang w:val="en-IN" w:eastAsia="en-IN"/>
              </w:rPr>
              <w:t xml:space="preserve"> </w:t>
            </w:r>
            <w:proofErr w:type="gramStart"/>
            <w:r w:rsidR="00A41ECE" w:rsidRPr="004252E1">
              <w:rPr>
                <w:rFonts w:ascii="Cambria" w:hAnsi="Cambria" w:cs="Arial"/>
                <w:b/>
                <w:bCs/>
                <w:color w:val="000000"/>
                <w:sz w:val="20"/>
                <w:szCs w:val="20"/>
                <w:highlight w:val="cyan"/>
                <w:lang w:eastAsia="en-IN"/>
              </w:rPr>
              <w:t>towing</w:t>
            </w:r>
            <w:proofErr w:type="gramEnd"/>
            <w:r w:rsidR="00A41ECE" w:rsidRPr="004252E1">
              <w:rPr>
                <w:rFonts w:ascii="Cambria" w:hAnsi="Cambria" w:cs="Arial"/>
                <w:b/>
                <w:bCs/>
                <w:color w:val="000000"/>
                <w:sz w:val="20"/>
                <w:szCs w:val="20"/>
                <w:highlight w:val="cyan"/>
                <w:lang w:eastAsia="en-IN"/>
              </w:rPr>
              <w:t xml:space="preserve"> van will be provided by the customer to tow Mahindra </w:t>
            </w:r>
            <w:proofErr w:type="spellStart"/>
            <w:r w:rsidR="00A41ECE" w:rsidRPr="004252E1">
              <w:rPr>
                <w:rFonts w:ascii="Cambria" w:hAnsi="Cambria" w:cs="Arial"/>
                <w:b/>
                <w:bCs/>
                <w:color w:val="000000"/>
                <w:sz w:val="20"/>
                <w:szCs w:val="20"/>
                <w:highlight w:val="cyan"/>
                <w:lang w:eastAsia="en-IN"/>
              </w:rPr>
              <w:t>Xylo</w:t>
            </w:r>
            <w:proofErr w:type="spellEnd"/>
            <w:r w:rsidR="00A41ECE" w:rsidRPr="004252E1">
              <w:rPr>
                <w:rFonts w:ascii="Cambria" w:hAnsi="Cambria" w:cs="Arial"/>
                <w:b/>
                <w:bCs/>
                <w:color w:val="000000"/>
                <w:sz w:val="20"/>
                <w:szCs w:val="20"/>
                <w:highlight w:val="cyan"/>
                <w:lang w:eastAsia="en-IN"/>
              </w:rPr>
              <w:t>.</w:t>
            </w:r>
          </w:p>
        </w:tc>
        <w:tc>
          <w:tcPr>
            <w:tcW w:w="669" w:type="dxa"/>
            <w:tcBorders>
              <w:top w:val="nil"/>
              <w:left w:val="nil"/>
              <w:bottom w:val="single" w:sz="4" w:space="0" w:color="auto"/>
              <w:right w:val="single" w:sz="4" w:space="0" w:color="auto"/>
            </w:tcBorders>
            <w:shd w:val="clear" w:color="000000" w:fill="FFFFFF"/>
            <w:vAlign w:val="center"/>
          </w:tcPr>
          <w:p w:rsidR="00ED74B9" w:rsidRDefault="00ED74B9">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w:t>
            </w:r>
          </w:p>
        </w:tc>
        <w:tc>
          <w:tcPr>
            <w:tcW w:w="701" w:type="dxa"/>
            <w:tcBorders>
              <w:top w:val="nil"/>
              <w:left w:val="nil"/>
              <w:bottom w:val="single" w:sz="4" w:space="0" w:color="auto"/>
              <w:right w:val="single" w:sz="4" w:space="0" w:color="auto"/>
            </w:tcBorders>
            <w:shd w:val="clear" w:color="000000" w:fill="FFFFFF"/>
            <w:vAlign w:val="center"/>
          </w:tcPr>
          <w:p w:rsidR="00ED74B9" w:rsidRDefault="00ED74B9">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ED74B9" w:rsidRPr="00F439DF" w:rsidRDefault="00ED74B9" w:rsidP="007D060D">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673" w:type="dxa"/>
            <w:tcBorders>
              <w:top w:val="nil"/>
              <w:left w:val="nil"/>
              <w:bottom w:val="single" w:sz="4" w:space="0" w:color="auto"/>
              <w:right w:val="single" w:sz="4" w:space="0" w:color="auto"/>
            </w:tcBorders>
            <w:shd w:val="clear" w:color="000000" w:fill="FFFFFF"/>
            <w:vAlign w:val="center"/>
          </w:tcPr>
          <w:p w:rsidR="00ED74B9" w:rsidRPr="00F439DF" w:rsidRDefault="00ED74B9" w:rsidP="007D060D">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1080" w:type="dxa"/>
            <w:tcBorders>
              <w:top w:val="nil"/>
              <w:left w:val="nil"/>
              <w:bottom w:val="single" w:sz="4" w:space="0" w:color="auto"/>
              <w:right w:val="single" w:sz="4" w:space="0" w:color="auto"/>
            </w:tcBorders>
            <w:shd w:val="clear" w:color="auto" w:fill="auto"/>
            <w:vAlign w:val="center"/>
          </w:tcPr>
          <w:p w:rsidR="00ED74B9" w:rsidRDefault="00AC31F1" w:rsidP="008E3B34">
            <w:pPr>
              <w:jc w:val="center"/>
              <w:rPr>
                <w:rFonts w:ascii="Cambria" w:hAnsi="Cambria" w:cs="Calibri"/>
                <w:b/>
                <w:bCs/>
                <w:color w:val="000000"/>
                <w:sz w:val="18"/>
                <w:szCs w:val="18"/>
              </w:rPr>
            </w:pPr>
            <w:r w:rsidRPr="00AC31F1">
              <w:rPr>
                <w:rFonts w:ascii="Cambria" w:hAnsi="Cambria" w:cs="Calibri"/>
                <w:b/>
                <w:bCs/>
                <w:color w:val="000000"/>
                <w:sz w:val="18"/>
                <w:szCs w:val="18"/>
              </w:rPr>
              <w:t>T</w:t>
            </w:r>
            <w:r w:rsidR="00BC691E" w:rsidRPr="00AC31F1">
              <w:rPr>
                <w:rFonts w:ascii="Cambria" w:hAnsi="Cambria" w:cs="Calibri"/>
                <w:b/>
                <w:bCs/>
                <w:color w:val="000000"/>
                <w:sz w:val="18"/>
                <w:szCs w:val="18"/>
              </w:rPr>
              <w:t xml:space="preserve">owing van will be provided by the customer to tow </w:t>
            </w:r>
            <w:r w:rsidR="00BC691E" w:rsidRPr="00AC31F1">
              <w:rPr>
                <w:rFonts w:ascii="Cambria" w:hAnsi="Cambria" w:cs="Calibri"/>
                <w:b/>
                <w:bCs/>
                <w:color w:val="000000"/>
                <w:sz w:val="18"/>
                <w:szCs w:val="18"/>
              </w:rPr>
              <w:lastRenderedPageBreak/>
              <w:t xml:space="preserve">Mahindra </w:t>
            </w:r>
            <w:proofErr w:type="spellStart"/>
            <w:r w:rsidR="00BC691E" w:rsidRPr="00AC31F1">
              <w:rPr>
                <w:rFonts w:ascii="Cambria" w:hAnsi="Cambria" w:cs="Calibri"/>
                <w:b/>
                <w:bCs/>
                <w:color w:val="000000"/>
                <w:sz w:val="18"/>
                <w:szCs w:val="18"/>
              </w:rPr>
              <w:t>Xylo</w:t>
            </w:r>
            <w:proofErr w:type="spellEnd"/>
          </w:p>
        </w:tc>
        <w:tc>
          <w:tcPr>
            <w:tcW w:w="1038" w:type="dxa"/>
            <w:tcBorders>
              <w:top w:val="nil"/>
              <w:left w:val="nil"/>
              <w:bottom w:val="single" w:sz="4" w:space="0" w:color="auto"/>
              <w:right w:val="single" w:sz="4" w:space="0" w:color="auto"/>
            </w:tcBorders>
            <w:shd w:val="clear" w:color="000000" w:fill="FFFFFF"/>
            <w:vAlign w:val="center"/>
          </w:tcPr>
          <w:p w:rsidR="00ED74B9" w:rsidRDefault="00ED74B9" w:rsidP="007D060D">
            <w:pPr>
              <w:jc w:val="center"/>
              <w:rPr>
                <w:rFonts w:ascii="Cambria" w:hAnsi="Cambria" w:cs="Calibri"/>
                <w:b/>
                <w:bCs/>
                <w:color w:val="000000"/>
                <w:sz w:val="18"/>
                <w:szCs w:val="18"/>
              </w:rPr>
            </w:pPr>
            <w:r>
              <w:rPr>
                <w:rFonts w:ascii="Cambria" w:hAnsi="Cambria" w:cs="Calibri"/>
                <w:b/>
                <w:bCs/>
                <w:color w:val="000000"/>
                <w:sz w:val="18"/>
                <w:szCs w:val="18"/>
              </w:rPr>
              <w:lastRenderedPageBreak/>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D74B9" w:rsidRDefault="001F4591" w:rsidP="00030270">
            <w:pPr>
              <w:jc w:val="center"/>
              <w:rPr>
                <w:rFonts w:ascii="Cambria" w:hAnsi="Cambria" w:cs="Calibri"/>
                <w:b/>
                <w:bCs/>
                <w:color w:val="000000"/>
                <w:sz w:val="18"/>
                <w:szCs w:val="18"/>
              </w:rPr>
            </w:pPr>
            <w:r w:rsidRPr="001F4591">
              <w:rPr>
                <w:rFonts w:ascii="Cambria" w:hAnsi="Cambria" w:cs="Calibri"/>
                <w:b/>
                <w:bCs/>
                <w:color w:val="000000"/>
                <w:sz w:val="18"/>
                <w:szCs w:val="18"/>
              </w:rPr>
              <w:t>Mr</w:t>
            </w:r>
            <w:r>
              <w:rPr>
                <w:rFonts w:ascii="Cambria" w:hAnsi="Cambria" w:cs="Calibri"/>
                <w:b/>
                <w:bCs/>
                <w:color w:val="000000"/>
                <w:sz w:val="18"/>
                <w:szCs w:val="18"/>
              </w:rPr>
              <w:t>.</w:t>
            </w:r>
            <w:r w:rsidRPr="001F4591">
              <w:rPr>
                <w:rFonts w:ascii="Cambria" w:hAnsi="Cambria" w:cs="Calibri"/>
                <w:b/>
                <w:bCs/>
                <w:color w:val="000000"/>
                <w:sz w:val="18"/>
                <w:szCs w:val="18"/>
              </w:rPr>
              <w:t xml:space="preserve"> </w:t>
            </w:r>
            <w:proofErr w:type="spellStart"/>
            <w:r w:rsidR="006B26FA" w:rsidRPr="006B26FA">
              <w:rPr>
                <w:rFonts w:ascii="Cambria" w:hAnsi="Cambria" w:cs="Calibri"/>
                <w:b/>
                <w:bCs/>
                <w:color w:val="000000"/>
                <w:sz w:val="18"/>
                <w:szCs w:val="18"/>
              </w:rPr>
              <w:t>Prakash</w:t>
            </w:r>
            <w:proofErr w:type="spellEnd"/>
            <w:r w:rsidR="006B26FA" w:rsidRPr="006B26FA">
              <w:rPr>
                <w:rFonts w:ascii="Cambria" w:hAnsi="Cambria" w:cs="Calibri"/>
                <w:b/>
                <w:bCs/>
                <w:color w:val="000000"/>
                <w:sz w:val="18"/>
                <w:szCs w:val="18"/>
              </w:rPr>
              <w:t xml:space="preserve"> Kumar Panda</w:t>
            </w:r>
          </w:p>
        </w:tc>
        <w:tc>
          <w:tcPr>
            <w:tcW w:w="1377" w:type="dxa"/>
            <w:tcBorders>
              <w:top w:val="nil"/>
              <w:left w:val="nil"/>
              <w:bottom w:val="single" w:sz="4" w:space="0" w:color="auto"/>
              <w:right w:val="single" w:sz="4" w:space="0" w:color="auto"/>
            </w:tcBorders>
            <w:shd w:val="clear" w:color="000000" w:fill="FFFFFF"/>
            <w:vAlign w:val="center"/>
          </w:tcPr>
          <w:p w:rsidR="00ED74B9" w:rsidRPr="00E92B77" w:rsidRDefault="007D7C91" w:rsidP="00030270">
            <w:pPr>
              <w:jc w:val="center"/>
              <w:rPr>
                <w:rFonts w:ascii="Cambria" w:hAnsi="Cambria" w:cs="Calibri"/>
                <w:b/>
                <w:bCs/>
                <w:color w:val="000000"/>
                <w:sz w:val="18"/>
                <w:szCs w:val="18"/>
              </w:rPr>
            </w:pPr>
            <w:r w:rsidRPr="007D7C91">
              <w:rPr>
                <w:rFonts w:ascii="Cambria" w:hAnsi="Cambria" w:cs="Calibri"/>
                <w:b/>
                <w:bCs/>
                <w:color w:val="000000"/>
                <w:sz w:val="18"/>
                <w:szCs w:val="18"/>
              </w:rPr>
              <w:t>7894433673</w:t>
            </w:r>
          </w:p>
        </w:tc>
      </w:tr>
      <w:tr w:rsidR="00B17314" w:rsidRPr="00C97D03" w:rsidTr="00A70B61">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17314" w:rsidRPr="00867A8F" w:rsidRDefault="00B1731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2</w:t>
            </w:r>
          </w:p>
        </w:tc>
        <w:tc>
          <w:tcPr>
            <w:tcW w:w="1012" w:type="dxa"/>
            <w:tcBorders>
              <w:top w:val="nil"/>
              <w:left w:val="nil"/>
              <w:bottom w:val="single" w:sz="4" w:space="0" w:color="auto"/>
              <w:right w:val="single" w:sz="4" w:space="0" w:color="auto"/>
            </w:tcBorders>
            <w:shd w:val="clear" w:color="000000" w:fill="FFFFFF"/>
            <w:vAlign w:val="center"/>
          </w:tcPr>
          <w:p w:rsidR="00B17314" w:rsidRPr="003527F5" w:rsidRDefault="00B17314" w:rsidP="007D060D">
            <w:pPr>
              <w:jc w:val="center"/>
              <w:rPr>
                <w:rFonts w:ascii="Cambria" w:hAnsi="Cambria" w:cs="Calibri"/>
                <w:b/>
                <w:bCs/>
                <w:color w:val="0D0D0D" w:themeColor="text1" w:themeTint="F2"/>
                <w:sz w:val="18"/>
                <w:szCs w:val="18"/>
              </w:rPr>
            </w:pPr>
            <w:r w:rsidRPr="00130079">
              <w:rPr>
                <w:rFonts w:ascii="Cambria" w:hAnsi="Cambria" w:cs="Calibri"/>
                <w:b/>
                <w:bCs/>
                <w:color w:val="0D0D0D" w:themeColor="text1" w:themeTint="F2"/>
                <w:sz w:val="18"/>
                <w:szCs w:val="18"/>
              </w:rPr>
              <w:t>PPA 300</w:t>
            </w:r>
            <w:r>
              <w:rPr>
                <w:rFonts w:ascii="Cambria" w:hAnsi="Cambria" w:cs="Calibri"/>
                <w:b/>
                <w:bCs/>
                <w:color w:val="0D0D0D" w:themeColor="text1" w:themeTint="F2"/>
                <w:sz w:val="18"/>
                <w:szCs w:val="18"/>
              </w:rPr>
              <w:t xml:space="preserve">, </w:t>
            </w:r>
            <w:r w:rsidR="00A45CBE" w:rsidRPr="00A45CBE">
              <w:rPr>
                <w:rFonts w:ascii="Cambria" w:hAnsi="Cambria" w:cs="Calibri"/>
                <w:b/>
                <w:bCs/>
                <w:color w:val="0D0D0D" w:themeColor="text1" w:themeTint="F2"/>
                <w:sz w:val="18"/>
                <w:szCs w:val="18"/>
              </w:rPr>
              <w:t xml:space="preserve">Power Plant </w:t>
            </w:r>
            <w:proofErr w:type="spellStart"/>
            <w:r w:rsidR="00A45CBE" w:rsidRPr="00A45CBE">
              <w:rPr>
                <w:rFonts w:ascii="Cambria" w:hAnsi="Cambria" w:cs="Calibri"/>
                <w:b/>
                <w:bCs/>
                <w:color w:val="0D0D0D" w:themeColor="text1" w:themeTint="F2"/>
                <w:sz w:val="18"/>
                <w:szCs w:val="18"/>
              </w:rPr>
              <w:t>Athagarh</w:t>
            </w:r>
            <w:proofErr w:type="spellEnd"/>
          </w:p>
        </w:tc>
        <w:tc>
          <w:tcPr>
            <w:tcW w:w="1460" w:type="dxa"/>
            <w:tcBorders>
              <w:top w:val="nil"/>
              <w:left w:val="nil"/>
              <w:bottom w:val="single" w:sz="4" w:space="0" w:color="auto"/>
              <w:right w:val="single" w:sz="4" w:space="0" w:color="auto"/>
            </w:tcBorders>
            <w:shd w:val="clear" w:color="000000" w:fill="FFFFFF"/>
            <w:vAlign w:val="center"/>
          </w:tcPr>
          <w:p w:rsidR="00B17314" w:rsidRPr="00F66532" w:rsidRDefault="00B17314">
            <w:pPr>
              <w:jc w:val="center"/>
              <w:rPr>
                <w:rFonts w:asciiTheme="majorHAnsi" w:hAnsiTheme="majorHAnsi" w:cs="Calibri"/>
                <w:b/>
                <w:color w:val="0D0D0D" w:themeColor="text1" w:themeTint="F2"/>
                <w:sz w:val="20"/>
                <w:szCs w:val="20"/>
              </w:rPr>
            </w:pPr>
            <w:r w:rsidRPr="00F66532">
              <w:rPr>
                <w:rFonts w:asciiTheme="majorHAnsi" w:hAnsiTheme="majorHAnsi" w:cs="Calibri"/>
                <w:b/>
                <w:color w:val="0D0D0D" w:themeColor="text1" w:themeTint="F2"/>
                <w:sz w:val="20"/>
                <w:szCs w:val="20"/>
              </w:rPr>
              <w:t>OD02Q5229</w:t>
            </w:r>
          </w:p>
        </w:tc>
        <w:tc>
          <w:tcPr>
            <w:tcW w:w="1260" w:type="dxa"/>
            <w:tcBorders>
              <w:top w:val="nil"/>
              <w:left w:val="nil"/>
              <w:bottom w:val="single" w:sz="4" w:space="0" w:color="auto"/>
              <w:right w:val="single" w:sz="4" w:space="0" w:color="auto"/>
            </w:tcBorders>
            <w:shd w:val="clear" w:color="000000" w:fill="FFFFFF"/>
            <w:vAlign w:val="center"/>
          </w:tcPr>
          <w:p w:rsidR="00B17314" w:rsidRPr="00B17314" w:rsidRDefault="00B17314" w:rsidP="007D060D">
            <w:pPr>
              <w:jc w:val="center"/>
              <w:rPr>
                <w:rFonts w:ascii="Cambria" w:hAnsi="Cambria" w:cs="Calibri"/>
                <w:b/>
                <w:bCs/>
                <w:color w:val="0D0D0D" w:themeColor="text1" w:themeTint="F2"/>
                <w:sz w:val="18"/>
                <w:szCs w:val="18"/>
              </w:rPr>
            </w:pPr>
            <w:r w:rsidRPr="00B17314">
              <w:rPr>
                <w:rFonts w:ascii="Cambria" w:hAnsi="Cambria" w:cs="Calibri"/>
                <w:b/>
                <w:bCs/>
                <w:color w:val="0D0D0D" w:themeColor="text1" w:themeTint="F2"/>
                <w:sz w:val="18"/>
                <w:szCs w:val="18"/>
              </w:rPr>
              <w:t>146003577</w:t>
            </w:r>
          </w:p>
        </w:tc>
        <w:tc>
          <w:tcPr>
            <w:tcW w:w="4842" w:type="dxa"/>
            <w:tcBorders>
              <w:top w:val="nil"/>
              <w:left w:val="nil"/>
              <w:bottom w:val="single" w:sz="4" w:space="0" w:color="auto"/>
              <w:right w:val="single" w:sz="4" w:space="0" w:color="auto"/>
            </w:tcBorders>
            <w:shd w:val="clear" w:color="000000" w:fill="FFFFFF"/>
            <w:vAlign w:val="center"/>
          </w:tcPr>
          <w:p w:rsidR="00B17314" w:rsidRPr="0089169B" w:rsidRDefault="00B17314" w:rsidP="00681ACA">
            <w:pPr>
              <w:rPr>
                <w:rFonts w:ascii="Cambria" w:hAnsi="Cambria" w:cs="Calibri"/>
                <w:b/>
                <w:bCs/>
                <w:color w:val="000000"/>
                <w:sz w:val="20"/>
                <w:szCs w:val="20"/>
                <w:lang w:val="en-IN" w:eastAsia="en-IN"/>
              </w:rPr>
            </w:pPr>
            <w:r w:rsidRPr="00E135CE">
              <w:rPr>
                <w:rFonts w:ascii="Cambria" w:hAnsi="Cambria" w:cs="Arial"/>
                <w:b/>
                <w:bCs/>
                <w:color w:val="000000"/>
                <w:sz w:val="20"/>
                <w:szCs w:val="20"/>
                <w:lang w:eastAsia="en-IN"/>
              </w:rPr>
              <w:t>Rejected used vehicle</w:t>
            </w:r>
            <w:r>
              <w:rPr>
                <w:rFonts w:ascii="Cambria" w:hAnsi="Cambria" w:cs="Arial"/>
                <w:b/>
                <w:bCs/>
                <w:color w:val="000000"/>
                <w:sz w:val="20"/>
                <w:szCs w:val="20"/>
                <w:lang w:eastAsia="en-IN"/>
              </w:rPr>
              <w:t xml:space="preserve"> </w:t>
            </w:r>
            <w:proofErr w:type="spellStart"/>
            <w:r w:rsidRPr="002E298F">
              <w:rPr>
                <w:rFonts w:ascii="Cambria" w:hAnsi="Cambria" w:cs="Arial"/>
                <w:b/>
                <w:bCs/>
                <w:color w:val="000000"/>
                <w:sz w:val="20"/>
                <w:szCs w:val="20"/>
                <w:lang w:eastAsia="en-IN"/>
              </w:rPr>
              <w:t>Maruti</w:t>
            </w:r>
            <w:proofErr w:type="spellEnd"/>
            <w:r w:rsidRPr="002E298F">
              <w:rPr>
                <w:rFonts w:ascii="Cambria" w:hAnsi="Cambria" w:cs="Arial"/>
                <w:b/>
                <w:bCs/>
                <w:color w:val="000000"/>
                <w:sz w:val="20"/>
                <w:szCs w:val="20"/>
                <w:lang w:eastAsia="en-IN"/>
              </w:rPr>
              <w:t xml:space="preserve"> </w:t>
            </w:r>
            <w:r w:rsidR="00E07F64" w:rsidRPr="00E07F64">
              <w:rPr>
                <w:rFonts w:ascii="Cambria" w:hAnsi="Cambria" w:cs="Arial"/>
                <w:b/>
                <w:bCs/>
                <w:color w:val="000000"/>
                <w:sz w:val="20"/>
                <w:szCs w:val="20"/>
                <w:lang w:eastAsia="en-IN"/>
              </w:rPr>
              <w:t xml:space="preserve">Swift </w:t>
            </w:r>
            <w:proofErr w:type="spellStart"/>
            <w:r w:rsidR="00E07F64" w:rsidRPr="00E07F64">
              <w:rPr>
                <w:rFonts w:ascii="Cambria" w:hAnsi="Cambria" w:cs="Arial"/>
                <w:b/>
                <w:bCs/>
                <w:color w:val="000000"/>
                <w:sz w:val="20"/>
                <w:szCs w:val="20"/>
                <w:lang w:eastAsia="en-IN"/>
              </w:rPr>
              <w:t>Dezire</w:t>
            </w:r>
            <w:proofErr w:type="spellEnd"/>
            <w:r>
              <w:rPr>
                <w:rFonts w:ascii="Cambria" w:hAnsi="Cambria" w:cs="Arial"/>
                <w:b/>
                <w:bCs/>
                <w:color w:val="000000"/>
                <w:sz w:val="20"/>
                <w:szCs w:val="20"/>
                <w:lang w:eastAsia="en-IN"/>
              </w:rPr>
              <w:t>,</w:t>
            </w:r>
            <w:r w:rsidR="00A41ECE">
              <w:rPr>
                <w:rFonts w:ascii="Cambria" w:hAnsi="Cambria" w:cs="Arial"/>
                <w:b/>
                <w:bCs/>
                <w:color w:val="000000"/>
                <w:sz w:val="20"/>
                <w:szCs w:val="20"/>
                <w:lang w:eastAsia="en-IN"/>
              </w:rPr>
              <w:t xml:space="preserve"> </w:t>
            </w:r>
            <w:r w:rsidR="00846AE2" w:rsidRPr="008A5B89">
              <w:rPr>
                <w:rFonts w:ascii="Cambria" w:hAnsi="Cambria" w:cs="Calibri"/>
                <w:b/>
                <w:bCs/>
                <w:color w:val="000000"/>
                <w:sz w:val="20"/>
                <w:szCs w:val="20"/>
                <w:lang w:val="en-IN" w:eastAsia="en-IN"/>
              </w:rPr>
              <w:t xml:space="preserve">REGN. NO. </w:t>
            </w:r>
            <w:r w:rsidR="00DB430C" w:rsidRPr="00DB430C">
              <w:rPr>
                <w:rFonts w:ascii="Cambria" w:hAnsi="Cambria" w:cs="Calibri"/>
                <w:b/>
                <w:bCs/>
                <w:color w:val="000000"/>
                <w:sz w:val="20"/>
                <w:szCs w:val="20"/>
                <w:lang w:val="en-IN" w:eastAsia="en-IN"/>
              </w:rPr>
              <w:t>OD02Q5229</w:t>
            </w:r>
            <w:r w:rsidR="00846AE2" w:rsidRPr="008A5B89">
              <w:rPr>
                <w:rFonts w:ascii="Cambria" w:hAnsi="Cambria" w:cs="Calibri"/>
                <w:b/>
                <w:bCs/>
                <w:color w:val="000000"/>
                <w:sz w:val="20"/>
                <w:szCs w:val="20"/>
                <w:lang w:val="en-IN" w:eastAsia="en-IN"/>
              </w:rPr>
              <w:t>, YR OF MFG/REGN</w:t>
            </w:r>
            <w:r w:rsidR="002D38FB">
              <w:rPr>
                <w:rFonts w:ascii="Cambria" w:hAnsi="Cambria" w:cs="Calibri"/>
                <w:b/>
                <w:bCs/>
                <w:color w:val="000000"/>
                <w:sz w:val="20"/>
                <w:szCs w:val="20"/>
                <w:lang w:val="en-IN" w:eastAsia="en-IN"/>
              </w:rPr>
              <w:t>:</w:t>
            </w:r>
            <w:r w:rsidR="00846AE2" w:rsidRPr="00532BBF">
              <w:rPr>
                <w:rFonts w:ascii="Cambria" w:hAnsi="Cambria" w:cs="Calibri"/>
                <w:b/>
                <w:bCs/>
                <w:color w:val="000000"/>
                <w:sz w:val="20"/>
                <w:szCs w:val="20"/>
                <w:lang w:val="en-IN" w:eastAsia="en-IN"/>
              </w:rPr>
              <w:t xml:space="preserve"> </w:t>
            </w:r>
            <w:r w:rsidR="0064527F" w:rsidRPr="0064527F">
              <w:rPr>
                <w:rFonts w:ascii="Cambria" w:hAnsi="Cambria" w:cs="Calibri"/>
                <w:b/>
                <w:bCs/>
                <w:color w:val="000000"/>
                <w:sz w:val="20"/>
                <w:szCs w:val="20"/>
                <w:lang w:val="en-IN" w:eastAsia="en-IN"/>
              </w:rPr>
              <w:t>17-06-2014</w:t>
            </w:r>
            <w:r w:rsidR="0064527F">
              <w:rPr>
                <w:rFonts w:ascii="Cambria" w:hAnsi="Cambria" w:cs="Calibri"/>
                <w:b/>
                <w:bCs/>
                <w:color w:val="000000"/>
                <w:sz w:val="20"/>
                <w:szCs w:val="20"/>
                <w:lang w:val="en-IN" w:eastAsia="en-IN"/>
              </w:rPr>
              <w:t xml:space="preserve">, </w:t>
            </w:r>
            <w:r w:rsidR="00D466B4">
              <w:rPr>
                <w:rFonts w:ascii="Cambria" w:hAnsi="Cambria" w:cs="Calibri"/>
                <w:b/>
                <w:bCs/>
                <w:color w:val="000000"/>
                <w:sz w:val="20"/>
                <w:szCs w:val="20"/>
                <w:lang w:val="en-IN" w:eastAsia="en-IN"/>
              </w:rPr>
              <w:t>RC VALIDITY:</w:t>
            </w:r>
            <w:r w:rsidR="00846AE2" w:rsidRPr="00532BBF">
              <w:rPr>
                <w:rFonts w:ascii="Cambria" w:hAnsi="Cambria" w:cs="Calibri"/>
                <w:b/>
                <w:bCs/>
                <w:color w:val="000000"/>
                <w:sz w:val="20"/>
                <w:szCs w:val="20"/>
                <w:lang w:val="en-IN" w:eastAsia="en-IN"/>
              </w:rPr>
              <w:t xml:space="preserve"> </w:t>
            </w:r>
            <w:r w:rsidR="00D466B4" w:rsidRPr="00D466B4">
              <w:rPr>
                <w:rFonts w:ascii="Cambria" w:hAnsi="Cambria" w:cs="Calibri"/>
                <w:b/>
                <w:bCs/>
                <w:color w:val="000000"/>
                <w:sz w:val="20"/>
                <w:szCs w:val="20"/>
                <w:lang w:val="en-IN" w:eastAsia="en-IN"/>
              </w:rPr>
              <w:t>30-05-2029</w:t>
            </w:r>
            <w:r w:rsidR="00681ACA">
              <w:rPr>
                <w:rFonts w:ascii="Cambria" w:hAnsi="Cambria" w:cs="Calibri"/>
                <w:b/>
                <w:bCs/>
                <w:color w:val="000000"/>
                <w:sz w:val="20"/>
                <w:szCs w:val="20"/>
                <w:lang w:val="en-IN" w:eastAsia="en-IN"/>
              </w:rPr>
              <w:t xml:space="preserve">, Road Tax Validity: </w:t>
            </w:r>
            <w:r w:rsidR="00681ACA" w:rsidRPr="00681ACA">
              <w:rPr>
                <w:rFonts w:ascii="Cambria" w:hAnsi="Cambria" w:cs="Calibri"/>
                <w:b/>
                <w:bCs/>
                <w:color w:val="000000"/>
                <w:sz w:val="20"/>
                <w:szCs w:val="20"/>
                <w:lang w:val="en-IN" w:eastAsia="en-IN"/>
              </w:rPr>
              <w:t>31-05-2029</w:t>
            </w:r>
            <w:r w:rsidR="00681ACA">
              <w:rPr>
                <w:rFonts w:ascii="Cambria" w:hAnsi="Cambria" w:cs="Calibri"/>
                <w:b/>
                <w:bCs/>
                <w:color w:val="000000"/>
                <w:sz w:val="20"/>
                <w:szCs w:val="20"/>
                <w:lang w:val="en-IN" w:eastAsia="en-IN"/>
              </w:rPr>
              <w:t>,</w:t>
            </w:r>
            <w:r w:rsidR="00F35CE9">
              <w:rPr>
                <w:rFonts w:ascii="Cambria" w:hAnsi="Cambria" w:cs="Calibri"/>
                <w:b/>
                <w:bCs/>
                <w:color w:val="000000"/>
                <w:sz w:val="20"/>
                <w:szCs w:val="20"/>
                <w:lang w:val="en-IN" w:eastAsia="en-IN"/>
              </w:rPr>
              <w:t xml:space="preserve"> INSURANCE VALIDITY:</w:t>
            </w:r>
            <w:r w:rsidR="00846AE2" w:rsidRPr="00532BBF">
              <w:rPr>
                <w:rFonts w:ascii="Cambria" w:hAnsi="Cambria" w:cs="Calibri"/>
                <w:b/>
                <w:bCs/>
                <w:color w:val="000000"/>
                <w:sz w:val="20"/>
                <w:szCs w:val="20"/>
                <w:lang w:val="en-IN" w:eastAsia="en-IN"/>
              </w:rPr>
              <w:t xml:space="preserve"> </w:t>
            </w:r>
            <w:r w:rsidR="00F35CE9" w:rsidRPr="00F35CE9">
              <w:rPr>
                <w:rFonts w:ascii="Cambria" w:hAnsi="Cambria" w:cs="Calibri"/>
                <w:b/>
                <w:bCs/>
                <w:color w:val="000000"/>
                <w:sz w:val="20"/>
                <w:szCs w:val="20"/>
                <w:lang w:val="en-IN" w:eastAsia="en-IN"/>
              </w:rPr>
              <w:t>21-10-2026</w:t>
            </w:r>
            <w:r w:rsidR="00725DC8">
              <w:rPr>
                <w:rFonts w:ascii="Cambria" w:hAnsi="Cambria" w:cs="Calibri"/>
                <w:b/>
                <w:bCs/>
                <w:color w:val="000000"/>
                <w:sz w:val="20"/>
                <w:szCs w:val="20"/>
                <w:lang w:val="en-IN" w:eastAsia="en-IN"/>
              </w:rPr>
              <w:t>, FITNESS VALIDITY:</w:t>
            </w:r>
            <w:r w:rsidR="00846AE2" w:rsidRPr="00532BBF">
              <w:rPr>
                <w:rFonts w:ascii="Cambria" w:hAnsi="Cambria" w:cs="Calibri"/>
                <w:b/>
                <w:bCs/>
                <w:color w:val="000000"/>
                <w:sz w:val="20"/>
                <w:szCs w:val="20"/>
                <w:lang w:val="en-IN" w:eastAsia="en-IN"/>
              </w:rPr>
              <w:t xml:space="preserve"> </w:t>
            </w:r>
            <w:r w:rsidR="002511BE" w:rsidRPr="002511BE">
              <w:rPr>
                <w:rFonts w:ascii="Cambria" w:hAnsi="Cambria" w:cs="Calibri"/>
                <w:b/>
                <w:bCs/>
                <w:color w:val="000000"/>
                <w:sz w:val="20"/>
                <w:szCs w:val="20"/>
                <w:lang w:val="en-IN" w:eastAsia="en-IN"/>
              </w:rPr>
              <w:t>30-05-2029</w:t>
            </w:r>
            <w:r w:rsidR="00846AE2" w:rsidRPr="008A5B89">
              <w:rPr>
                <w:rFonts w:ascii="Cambria" w:hAnsi="Cambria" w:cs="Calibri"/>
                <w:b/>
                <w:bCs/>
                <w:color w:val="000000"/>
                <w:sz w:val="20"/>
                <w:szCs w:val="20"/>
                <w:lang w:val="en-IN" w:eastAsia="en-IN"/>
              </w:rPr>
              <w:t xml:space="preserve">, FUEL TYPE </w:t>
            </w:r>
            <w:r w:rsidR="000A7916" w:rsidRPr="000A7916">
              <w:rPr>
                <w:rFonts w:ascii="Cambria" w:hAnsi="Cambria" w:cs="Calibri"/>
                <w:b/>
                <w:bCs/>
                <w:color w:val="000000"/>
                <w:sz w:val="20"/>
                <w:szCs w:val="20"/>
                <w:lang w:val="en-IN" w:eastAsia="en-IN"/>
              </w:rPr>
              <w:t>Diesel</w:t>
            </w:r>
            <w:r w:rsidR="00846AE2" w:rsidRPr="008A5B89">
              <w:rPr>
                <w:rFonts w:ascii="Cambria" w:hAnsi="Cambria" w:cs="Calibri"/>
                <w:b/>
                <w:bCs/>
                <w:color w:val="000000"/>
                <w:sz w:val="20"/>
                <w:szCs w:val="20"/>
                <w:lang w:val="en-IN" w:eastAsia="en-IN"/>
              </w:rPr>
              <w:t xml:space="preserve">. </w:t>
            </w:r>
            <w:r w:rsidR="00846AE2" w:rsidRPr="008A5B89">
              <w:rPr>
                <w:rFonts w:ascii="Cambria" w:hAnsi="Cambria" w:cs="Calibri"/>
                <w:b/>
                <w:bCs/>
                <w:color w:val="FF0000"/>
                <w:sz w:val="20"/>
                <w:szCs w:val="20"/>
                <w:lang w:val="en-IN" w:eastAsia="en-IN"/>
              </w:rPr>
              <w:t>The vehicle ownership transfer process need to be coordinated/executed by the customer itself</w:t>
            </w:r>
            <w:r w:rsidR="00846AE2" w:rsidRPr="008A5B89">
              <w:rPr>
                <w:rFonts w:ascii="Cambria" w:hAnsi="Cambria" w:cs="Calibri"/>
                <w:b/>
                <w:bCs/>
                <w:color w:val="000000"/>
                <w:sz w:val="20"/>
                <w:szCs w:val="20"/>
                <w:lang w:val="en-IN" w:eastAsia="en-IN"/>
              </w:rPr>
              <w:t>.</w:t>
            </w:r>
            <w:r w:rsidR="00A41ECE">
              <w:rPr>
                <w:rFonts w:ascii="Cambria" w:hAnsi="Cambria" w:cs="Calibri"/>
                <w:b/>
                <w:bCs/>
                <w:color w:val="000000"/>
                <w:sz w:val="20"/>
                <w:szCs w:val="20"/>
                <w:lang w:val="en-IN" w:eastAsia="en-IN"/>
              </w:rPr>
              <w:t xml:space="preserve"> </w:t>
            </w:r>
            <w:r w:rsidR="00A41ECE" w:rsidRPr="004252E1">
              <w:rPr>
                <w:rFonts w:ascii="Cambria" w:hAnsi="Cambria" w:cs="Arial"/>
                <w:b/>
                <w:bCs/>
                <w:color w:val="000000"/>
                <w:sz w:val="20"/>
                <w:szCs w:val="20"/>
                <w:highlight w:val="cyan"/>
                <w:lang w:eastAsia="en-IN"/>
              </w:rPr>
              <w:t>will be driven out by the customer from TSL premises</w:t>
            </w:r>
          </w:p>
        </w:tc>
        <w:tc>
          <w:tcPr>
            <w:tcW w:w="669" w:type="dxa"/>
            <w:tcBorders>
              <w:top w:val="nil"/>
              <w:left w:val="nil"/>
              <w:bottom w:val="single" w:sz="4" w:space="0" w:color="auto"/>
              <w:right w:val="single" w:sz="4" w:space="0" w:color="auto"/>
            </w:tcBorders>
            <w:shd w:val="clear" w:color="000000" w:fill="FFFFFF"/>
            <w:vAlign w:val="center"/>
          </w:tcPr>
          <w:p w:rsidR="00B17314" w:rsidRPr="00284C01" w:rsidRDefault="00B1731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B17314" w:rsidRPr="00284C01" w:rsidRDefault="00B1731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B17314" w:rsidRPr="00F439DF" w:rsidRDefault="00B1731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673" w:type="dxa"/>
            <w:tcBorders>
              <w:top w:val="nil"/>
              <w:left w:val="nil"/>
              <w:bottom w:val="single" w:sz="4" w:space="0" w:color="auto"/>
              <w:right w:val="single" w:sz="4" w:space="0" w:color="auto"/>
            </w:tcBorders>
            <w:shd w:val="clear" w:color="000000" w:fill="FFFFFF"/>
            <w:vAlign w:val="center"/>
          </w:tcPr>
          <w:p w:rsidR="00B17314" w:rsidRPr="00F439DF" w:rsidRDefault="00B1731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1080" w:type="dxa"/>
            <w:tcBorders>
              <w:top w:val="nil"/>
              <w:left w:val="nil"/>
              <w:bottom w:val="single" w:sz="4" w:space="0" w:color="auto"/>
              <w:right w:val="single" w:sz="4" w:space="0" w:color="auto"/>
            </w:tcBorders>
            <w:shd w:val="clear" w:color="auto" w:fill="auto"/>
            <w:vAlign w:val="center"/>
          </w:tcPr>
          <w:p w:rsidR="00B17314" w:rsidRDefault="00B17314">
            <w:pPr>
              <w:jc w:val="center"/>
              <w:rPr>
                <w:rFonts w:ascii="Cambria" w:hAnsi="Cambria" w:cs="Calibri"/>
                <w:b/>
                <w:bCs/>
                <w:color w:val="000000"/>
                <w:sz w:val="18"/>
                <w:szCs w:val="18"/>
              </w:rPr>
            </w:pPr>
            <w:r w:rsidRPr="00B54B90">
              <w:rPr>
                <w:rFonts w:ascii="Cambria" w:hAnsi="Cambria" w:cs="Calibri"/>
                <w:b/>
                <w:bCs/>
                <w:color w:val="000000"/>
                <w:sz w:val="18"/>
                <w:szCs w:val="18"/>
              </w:rPr>
              <w:t>Will be driven out by the customer from TSL premises</w:t>
            </w:r>
          </w:p>
        </w:tc>
        <w:tc>
          <w:tcPr>
            <w:tcW w:w="1038" w:type="dxa"/>
            <w:tcBorders>
              <w:top w:val="nil"/>
              <w:left w:val="nil"/>
              <w:bottom w:val="single" w:sz="4" w:space="0" w:color="auto"/>
              <w:right w:val="single" w:sz="4" w:space="0" w:color="auto"/>
            </w:tcBorders>
            <w:shd w:val="clear" w:color="000000" w:fill="FFFFFF"/>
            <w:vAlign w:val="center"/>
          </w:tcPr>
          <w:p w:rsidR="00B17314" w:rsidRDefault="00B17314" w:rsidP="00ED74B9">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17314" w:rsidRDefault="00B17314" w:rsidP="007D060D">
            <w:pPr>
              <w:jc w:val="center"/>
              <w:rPr>
                <w:rFonts w:ascii="Cambria" w:hAnsi="Cambria" w:cs="Calibri"/>
                <w:b/>
                <w:bCs/>
                <w:color w:val="000000"/>
                <w:sz w:val="18"/>
                <w:szCs w:val="18"/>
              </w:rPr>
            </w:pPr>
            <w:r w:rsidRPr="001F4591">
              <w:rPr>
                <w:rFonts w:ascii="Cambria" w:hAnsi="Cambria" w:cs="Calibri"/>
                <w:b/>
                <w:bCs/>
                <w:color w:val="000000"/>
                <w:sz w:val="18"/>
                <w:szCs w:val="18"/>
              </w:rPr>
              <w:t>Mr</w:t>
            </w:r>
            <w:r>
              <w:rPr>
                <w:rFonts w:ascii="Cambria" w:hAnsi="Cambria" w:cs="Calibri"/>
                <w:b/>
                <w:bCs/>
                <w:color w:val="000000"/>
                <w:sz w:val="18"/>
                <w:szCs w:val="18"/>
              </w:rPr>
              <w:t>.</w:t>
            </w:r>
            <w:r w:rsidRPr="001F4591">
              <w:rPr>
                <w:rFonts w:ascii="Cambria" w:hAnsi="Cambria" w:cs="Calibri"/>
                <w:b/>
                <w:bCs/>
                <w:color w:val="000000"/>
                <w:sz w:val="18"/>
                <w:szCs w:val="18"/>
              </w:rPr>
              <w:t xml:space="preserve"> P K Panda</w:t>
            </w:r>
          </w:p>
        </w:tc>
        <w:tc>
          <w:tcPr>
            <w:tcW w:w="1377" w:type="dxa"/>
            <w:tcBorders>
              <w:top w:val="nil"/>
              <w:left w:val="nil"/>
              <w:bottom w:val="single" w:sz="4" w:space="0" w:color="auto"/>
              <w:right w:val="single" w:sz="4" w:space="0" w:color="auto"/>
            </w:tcBorders>
            <w:shd w:val="clear" w:color="000000" w:fill="FFFFFF"/>
            <w:vAlign w:val="center"/>
          </w:tcPr>
          <w:p w:rsidR="00B17314" w:rsidRPr="00E92B77" w:rsidRDefault="00B17314" w:rsidP="007D060D">
            <w:pPr>
              <w:jc w:val="center"/>
              <w:rPr>
                <w:rFonts w:ascii="Cambria" w:hAnsi="Cambria" w:cs="Calibri"/>
                <w:b/>
                <w:bCs/>
                <w:color w:val="000000"/>
                <w:sz w:val="18"/>
                <w:szCs w:val="18"/>
              </w:rPr>
            </w:pPr>
            <w:r w:rsidRPr="007D7C91">
              <w:rPr>
                <w:rFonts w:ascii="Cambria" w:hAnsi="Cambria" w:cs="Calibri"/>
                <w:b/>
                <w:bCs/>
                <w:color w:val="000000"/>
                <w:sz w:val="18"/>
                <w:szCs w:val="18"/>
              </w:rPr>
              <w:t>7894433673</w:t>
            </w:r>
          </w:p>
        </w:tc>
      </w:tr>
    </w:tbl>
    <w:p w:rsidR="000B4A80" w:rsidRDefault="000B4A80"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C1215F" w:rsidRDefault="00C1215F" w:rsidP="00C1215F">
      <w:pPr>
        <w:rPr>
          <w:rFonts w:ascii="Cambria" w:hAnsi="Cambria" w:cs="Arial"/>
          <w:b/>
          <w:color w:val="FF0000"/>
          <w:sz w:val="26"/>
          <w:szCs w:val="26"/>
          <w:u w:val="single"/>
          <w:shd w:val="clear" w:color="auto" w:fill="FFFFFF"/>
        </w:rPr>
      </w:pPr>
      <w:r w:rsidRPr="00C1215F">
        <w:rPr>
          <w:rFonts w:ascii="Cambria" w:hAnsi="Cambria" w:cs="Arial"/>
          <w:b/>
          <w:noProof/>
          <w:color w:val="FF0000"/>
          <w:sz w:val="26"/>
          <w:szCs w:val="26"/>
          <w:shd w:val="clear" w:color="auto" w:fill="FFFFFF"/>
        </w:rPr>
        <w:drawing>
          <wp:inline distT="0" distB="0" distL="0" distR="0" wp14:anchorId="52DDF38C" wp14:editId="27D533AD">
            <wp:extent cx="3177540" cy="3349764"/>
            <wp:effectExtent l="0" t="0" r="3810" b="3175"/>
            <wp:docPr id="6" name="Picture 6" descr="C:\Users\Lenovo-pc\Desktop\2024-2025 All folders\TSL\2025-26\321-TSL Athagarh Vehicles (RVSF) Auction dt. 12-01-2026\OD02U1698-Mahindra Xyl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21-TSL Athagarh Vehicles (RVSF) Auction dt. 12-01-2026\OD02U1698-Mahindra Xylo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7540" cy="334976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24431" w:rsidRPr="00024431">
        <w:rPr>
          <w:rFonts w:ascii="Cambria" w:hAnsi="Cambria" w:cs="Arial"/>
          <w:b/>
          <w:noProof/>
          <w:color w:val="FF0000"/>
          <w:sz w:val="26"/>
          <w:szCs w:val="26"/>
          <w:shd w:val="clear" w:color="auto" w:fill="FFFFFF"/>
        </w:rPr>
        <w:drawing>
          <wp:inline distT="0" distB="0" distL="0" distR="0" wp14:anchorId="15AD2922" wp14:editId="2F0FB03B">
            <wp:extent cx="3611880" cy="3352800"/>
            <wp:effectExtent l="0" t="0" r="7620" b="0"/>
            <wp:docPr id="12" name="Picture 12" descr="C:\Users\Lenovo-pc\Desktop\2024-2025 All folders\TSL\2025-26\321-TSL Athagarh Vehicles (RVSF) Auction dt. 12-01-2026\OD02U1698-Mahindra Xyl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21-TSL Athagarh Vehicles (RVSF) Auction dt. 12-01-2026\OD02U1698-Mahindra Xylo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1880" cy="3352800"/>
                    </a:xfrm>
                    <a:prstGeom prst="rect">
                      <a:avLst/>
                    </a:prstGeom>
                    <a:noFill/>
                    <a:ln>
                      <a:noFill/>
                    </a:ln>
                  </pic:spPr>
                </pic:pic>
              </a:graphicData>
            </a:graphic>
          </wp:inline>
        </w:drawing>
      </w:r>
      <w:r w:rsidR="00024431">
        <w:rPr>
          <w:rFonts w:ascii="Cambria" w:hAnsi="Cambria" w:cs="Arial"/>
          <w:b/>
          <w:color w:val="FF0000"/>
          <w:sz w:val="26"/>
          <w:szCs w:val="26"/>
          <w:u w:val="single"/>
          <w:shd w:val="clear" w:color="auto" w:fill="FFFFFF"/>
        </w:rPr>
        <w:t xml:space="preserve"> </w:t>
      </w:r>
      <w:r w:rsidR="00024431" w:rsidRPr="00024431">
        <w:rPr>
          <w:rFonts w:ascii="Cambria" w:hAnsi="Cambria" w:cs="Arial"/>
          <w:b/>
          <w:noProof/>
          <w:color w:val="FF0000"/>
          <w:sz w:val="26"/>
          <w:szCs w:val="26"/>
          <w:shd w:val="clear" w:color="auto" w:fill="FFFFFF"/>
        </w:rPr>
        <w:drawing>
          <wp:inline distT="0" distB="0" distL="0" distR="0" wp14:anchorId="35A44205" wp14:editId="79858BB6">
            <wp:extent cx="3002280" cy="3352800"/>
            <wp:effectExtent l="0" t="0" r="7620" b="0"/>
            <wp:docPr id="32" name="Picture 32" descr="C:\Users\Lenovo-pc\Desktop\2024-2025 All folders\TSL\2025-26\321-TSL Athagarh Vehicles (RVSF) Auction dt. 12-01-2026\OD02U1698-Mahindra Xylo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21-TSL Athagarh Vehicles (RVSF) Auction dt. 12-01-2026\OD02U1698-Mahindra Xylo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2280" cy="3352800"/>
                    </a:xfrm>
                    <a:prstGeom prst="rect">
                      <a:avLst/>
                    </a:prstGeom>
                    <a:noFill/>
                    <a:ln>
                      <a:noFill/>
                    </a:ln>
                  </pic:spPr>
                </pic:pic>
              </a:graphicData>
            </a:graphic>
          </wp:inline>
        </w:drawing>
      </w:r>
    </w:p>
    <w:p w:rsidR="00024431" w:rsidRDefault="00C1215F" w:rsidP="00024431">
      <w:pPr>
        <w:ind w:left="720" w:firstLine="720"/>
        <w:rPr>
          <w:rFonts w:asciiTheme="majorHAnsi" w:hAnsiTheme="majorHAnsi" w:cs="Calibri"/>
          <w:b/>
          <w:color w:val="0000FF"/>
          <w:sz w:val="20"/>
          <w:szCs w:val="20"/>
        </w:rPr>
      </w:pPr>
      <w:r w:rsidRPr="00C1215F">
        <w:rPr>
          <w:rFonts w:asciiTheme="majorHAnsi" w:hAnsiTheme="majorHAnsi" w:cs="Calibri"/>
          <w:b/>
          <w:color w:val="0000FF"/>
          <w:sz w:val="20"/>
          <w:szCs w:val="20"/>
        </w:rPr>
        <w:t>OD02U1698</w:t>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proofErr w:type="spellStart"/>
      <w:r w:rsidR="00024431" w:rsidRPr="00C1215F">
        <w:rPr>
          <w:rFonts w:asciiTheme="majorHAnsi" w:hAnsiTheme="majorHAnsi" w:cs="Calibri"/>
          <w:b/>
          <w:color w:val="0000FF"/>
          <w:sz w:val="20"/>
          <w:szCs w:val="20"/>
        </w:rPr>
        <w:t>OD02U1698</w:t>
      </w:r>
      <w:proofErr w:type="spellEnd"/>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A9535E">
        <w:rPr>
          <w:rFonts w:asciiTheme="majorHAnsi" w:hAnsiTheme="majorHAnsi" w:cs="Calibri"/>
          <w:b/>
          <w:color w:val="0000FF"/>
          <w:sz w:val="20"/>
          <w:szCs w:val="20"/>
        </w:rPr>
        <w:tab/>
      </w:r>
      <w:r w:rsidR="00A9535E">
        <w:rPr>
          <w:rFonts w:asciiTheme="majorHAnsi" w:hAnsiTheme="majorHAnsi" w:cs="Calibri"/>
          <w:b/>
          <w:color w:val="0000FF"/>
          <w:sz w:val="20"/>
          <w:szCs w:val="20"/>
        </w:rPr>
        <w:tab/>
      </w:r>
      <w:proofErr w:type="spellStart"/>
      <w:r w:rsidR="00024431" w:rsidRPr="00C1215F">
        <w:rPr>
          <w:rFonts w:asciiTheme="majorHAnsi" w:hAnsiTheme="majorHAnsi" w:cs="Calibri"/>
          <w:b/>
          <w:color w:val="0000FF"/>
          <w:sz w:val="20"/>
          <w:szCs w:val="20"/>
        </w:rPr>
        <w:t>OD02U1698</w:t>
      </w:r>
      <w:proofErr w:type="spellEnd"/>
    </w:p>
    <w:p w:rsidR="00A93331" w:rsidRDefault="001931CF" w:rsidP="00A93331">
      <w:pPr>
        <w:rPr>
          <w:rFonts w:ascii="Cambria" w:hAnsi="Cambria" w:cs="Arial"/>
          <w:b/>
          <w:color w:val="FF0000"/>
          <w:sz w:val="26"/>
          <w:szCs w:val="26"/>
          <w:u w:val="single"/>
          <w:shd w:val="clear" w:color="auto" w:fill="FFFFFF"/>
        </w:rPr>
      </w:pPr>
      <w:r w:rsidRPr="001931CF">
        <w:rPr>
          <w:rFonts w:ascii="Cambria" w:hAnsi="Cambria" w:cs="Arial"/>
          <w:b/>
          <w:noProof/>
          <w:color w:val="FF0000"/>
          <w:sz w:val="26"/>
          <w:szCs w:val="26"/>
          <w:shd w:val="clear" w:color="auto" w:fill="FFFFFF"/>
        </w:rPr>
        <w:lastRenderedPageBreak/>
        <w:drawing>
          <wp:inline distT="0" distB="0" distL="0" distR="0" wp14:anchorId="128886CE" wp14:editId="1AA855F8">
            <wp:extent cx="3284220" cy="3108960"/>
            <wp:effectExtent l="0" t="0" r="0" b="0"/>
            <wp:docPr id="46" name="Picture 46" descr="C:\Users\Lenovo-pc\Desktop\2024-2025 All folders\TSL\2025-26\321-TSL Athagarh Vehicles (RVSF) Auction dt. 12-01-2026\OD02U1698-Mahindra Xyl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21-TSL Athagarh Vehicles (RVSF) Auction dt. 12-01-2026\OD02U1698-Mahindra Xylo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4220" cy="31089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51BDB" w:rsidRPr="00851BDB">
        <w:rPr>
          <w:rFonts w:ascii="Cambria" w:hAnsi="Cambria" w:cs="Arial"/>
          <w:b/>
          <w:noProof/>
          <w:color w:val="FF0000"/>
          <w:sz w:val="26"/>
          <w:szCs w:val="26"/>
          <w:shd w:val="clear" w:color="auto" w:fill="FFFFFF"/>
        </w:rPr>
        <w:drawing>
          <wp:inline distT="0" distB="0" distL="0" distR="0" wp14:anchorId="50E73D50" wp14:editId="522811F5">
            <wp:extent cx="3177540" cy="3108960"/>
            <wp:effectExtent l="0" t="0" r="3810" b="0"/>
            <wp:docPr id="194" name="Picture 194" descr="C:\Users\Lenovo-pc\Desktop\2024-2025 All folders\TSL\2025-26\321-TSL Athagarh Vehicles (RVSF) Auction dt. 12-01-2026\OD02Q5229-Maruti Dzire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21-TSL Athagarh Vehicles (RVSF) Auction dt. 12-01-2026\OD02Q5229-Maruti Dzire (9).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7540" cy="3108960"/>
                    </a:xfrm>
                    <a:prstGeom prst="rect">
                      <a:avLst/>
                    </a:prstGeom>
                    <a:noFill/>
                    <a:ln>
                      <a:noFill/>
                    </a:ln>
                  </pic:spPr>
                </pic:pic>
              </a:graphicData>
            </a:graphic>
          </wp:inline>
        </w:drawing>
      </w:r>
      <w:r w:rsidR="00851BDB">
        <w:rPr>
          <w:rFonts w:ascii="Cambria" w:hAnsi="Cambria" w:cs="Arial"/>
          <w:b/>
          <w:color w:val="FF0000"/>
          <w:sz w:val="26"/>
          <w:szCs w:val="26"/>
          <w:u w:val="single"/>
          <w:shd w:val="clear" w:color="auto" w:fill="FFFFFF"/>
        </w:rPr>
        <w:t xml:space="preserve"> </w:t>
      </w:r>
      <w:r w:rsidR="00E028AF" w:rsidRPr="00E028AF">
        <w:rPr>
          <w:rFonts w:ascii="Cambria" w:hAnsi="Cambria" w:cs="Arial"/>
          <w:b/>
          <w:noProof/>
          <w:color w:val="FF0000"/>
          <w:sz w:val="26"/>
          <w:szCs w:val="26"/>
          <w:shd w:val="clear" w:color="auto" w:fill="FFFFFF"/>
        </w:rPr>
        <w:drawing>
          <wp:inline distT="0" distB="0" distL="0" distR="0" wp14:anchorId="3C765233" wp14:editId="223C46F2">
            <wp:extent cx="3040380" cy="3101340"/>
            <wp:effectExtent l="0" t="0" r="7620" b="3810"/>
            <wp:docPr id="195" name="Picture 195" descr="C:\Users\Lenovo-pc\Desktop\2024-2025 All folders\TSL\2025-26\321-TSL Athagarh Vehicles (RVSF) Auction dt. 12-01-2026\OD02Q5229-Maruti Dzire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21-TSL Athagarh Vehicles (RVSF) Auction dt. 12-01-2026\OD02Q5229-Maruti Dzire (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1818" cy="3102807"/>
                    </a:xfrm>
                    <a:prstGeom prst="rect">
                      <a:avLst/>
                    </a:prstGeom>
                    <a:noFill/>
                    <a:ln>
                      <a:noFill/>
                    </a:ln>
                  </pic:spPr>
                </pic:pic>
              </a:graphicData>
            </a:graphic>
          </wp:inline>
        </w:drawing>
      </w:r>
    </w:p>
    <w:p w:rsidR="001931CF" w:rsidRDefault="001931CF" w:rsidP="00A93331">
      <w:pPr>
        <w:rPr>
          <w:rFonts w:asciiTheme="majorHAnsi" w:hAnsiTheme="majorHAnsi" w:cs="Calibri"/>
          <w:b/>
          <w:color w:val="0000FF"/>
          <w:sz w:val="20"/>
          <w:szCs w:val="20"/>
        </w:rPr>
      </w:pPr>
      <w:r w:rsidRPr="001931CF">
        <w:rPr>
          <w:rFonts w:ascii="Cambria" w:hAnsi="Cambria" w:cs="Arial"/>
          <w:b/>
          <w:color w:val="FF0000"/>
          <w:sz w:val="26"/>
          <w:szCs w:val="26"/>
          <w:shd w:val="clear" w:color="auto" w:fill="FFFFFF"/>
        </w:rPr>
        <w:tab/>
      </w:r>
      <w:r w:rsidRPr="001931CF">
        <w:rPr>
          <w:rFonts w:ascii="Cambria" w:hAnsi="Cambria" w:cs="Arial"/>
          <w:b/>
          <w:color w:val="FF0000"/>
          <w:sz w:val="26"/>
          <w:szCs w:val="26"/>
          <w:shd w:val="clear" w:color="auto" w:fill="FFFFFF"/>
        </w:rPr>
        <w:tab/>
      </w:r>
      <w:r w:rsidRPr="001931CF">
        <w:rPr>
          <w:rFonts w:ascii="Cambria" w:hAnsi="Cambria" w:cs="Arial"/>
          <w:b/>
          <w:color w:val="FF0000"/>
          <w:sz w:val="26"/>
          <w:szCs w:val="26"/>
          <w:shd w:val="clear" w:color="auto" w:fill="FFFFFF"/>
        </w:rPr>
        <w:tab/>
      </w:r>
      <w:r w:rsidRPr="00C1215F">
        <w:rPr>
          <w:rFonts w:asciiTheme="majorHAnsi" w:hAnsiTheme="majorHAnsi" w:cs="Calibri"/>
          <w:b/>
          <w:color w:val="0000FF"/>
          <w:sz w:val="20"/>
          <w:szCs w:val="20"/>
        </w:rPr>
        <w:t>OD02U1698</w:t>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sidRPr="00130079">
        <w:rPr>
          <w:rFonts w:asciiTheme="majorHAnsi" w:hAnsiTheme="majorHAnsi" w:cs="Calibri"/>
          <w:b/>
          <w:color w:val="0000FF"/>
          <w:sz w:val="20"/>
          <w:szCs w:val="20"/>
        </w:rPr>
        <w:t>OD02Q5229</w:t>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proofErr w:type="spellStart"/>
      <w:r w:rsidR="00032538" w:rsidRPr="00130079">
        <w:rPr>
          <w:rFonts w:asciiTheme="majorHAnsi" w:hAnsiTheme="majorHAnsi" w:cs="Calibri"/>
          <w:b/>
          <w:color w:val="0000FF"/>
          <w:sz w:val="20"/>
          <w:szCs w:val="20"/>
        </w:rPr>
        <w:t>OD02Q5229</w:t>
      </w:r>
      <w:proofErr w:type="spellEnd"/>
    </w:p>
    <w:p w:rsidR="00032538" w:rsidRDefault="00A9535E" w:rsidP="00A93331">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284220" cy="2895600"/>
            <wp:effectExtent l="0" t="0" r="0" b="0"/>
            <wp:docPr id="196" name="Picture 196" descr="C:\Users\Lenovo-pc\Desktop\2024-2025 All folders\TSL\2025-26\321-TSL Athagarh Vehicles (RVSF) Auction dt. 12-01-2026\OD02Q5229-Maruti Dzir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21-TSL Athagarh Vehicles (RVSF) Auction dt. 12-01-2026\OD02Q5229-Maruti Dzire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4220" cy="2895600"/>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rFonts w:asciiTheme="majorHAnsi" w:hAnsiTheme="majorHAnsi" w:cs="Calibri"/>
          <w:b/>
          <w:noProof/>
          <w:color w:val="0000FF"/>
          <w:sz w:val="20"/>
          <w:szCs w:val="20"/>
        </w:rPr>
        <w:drawing>
          <wp:inline distT="0" distB="0" distL="0" distR="0">
            <wp:extent cx="3345180" cy="2895600"/>
            <wp:effectExtent l="0" t="0" r="7620" b="0"/>
            <wp:docPr id="197" name="Picture 197" descr="C:\Users\Lenovo-pc\Desktop\2024-2025 All folders\TSL\2025-26\321-TSL Athagarh Vehicles (RVSF) Auction dt. 12-01-2026\OD02Q5229-Maruti Dzire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21-TSL Athagarh Vehicles (RVSF) Auction dt. 12-01-2026\OD02Q5229-Maruti Dzire (1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5180" cy="2895600"/>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rFonts w:asciiTheme="majorHAnsi" w:hAnsiTheme="majorHAnsi" w:cs="Calibri"/>
          <w:b/>
          <w:noProof/>
          <w:color w:val="0000FF"/>
          <w:sz w:val="20"/>
          <w:szCs w:val="20"/>
        </w:rPr>
        <w:drawing>
          <wp:inline distT="0" distB="0" distL="0" distR="0">
            <wp:extent cx="3093720" cy="2895600"/>
            <wp:effectExtent l="0" t="0" r="0" b="0"/>
            <wp:docPr id="198" name="Picture 198" descr="C:\Users\Lenovo-pc\Desktop\2024-2025 All folders\TSL\2025-26\321-TSL Athagarh Vehicles (RVSF) Auction dt. 12-01-2026\OD02Q5229-Maruti Dzir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21-TSL Athagarh Vehicles (RVSF) Auction dt. 12-01-2026\OD02Q5229-Maruti Dzire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3720" cy="2895600"/>
                    </a:xfrm>
                    <a:prstGeom prst="rect">
                      <a:avLst/>
                    </a:prstGeom>
                    <a:noFill/>
                    <a:ln>
                      <a:noFill/>
                    </a:ln>
                  </pic:spPr>
                </pic:pic>
              </a:graphicData>
            </a:graphic>
          </wp:inline>
        </w:drawing>
      </w:r>
    </w:p>
    <w:p w:rsidR="003406B1" w:rsidRDefault="003406B1" w:rsidP="00F5376F">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130079">
        <w:rPr>
          <w:rFonts w:asciiTheme="majorHAnsi" w:hAnsiTheme="majorHAnsi" w:cs="Calibri"/>
          <w:b/>
          <w:color w:val="0000FF"/>
          <w:sz w:val="20"/>
          <w:szCs w:val="20"/>
        </w:rPr>
        <w:t>OD02Q5229</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sidRPr="00130079">
        <w:rPr>
          <w:rFonts w:asciiTheme="majorHAnsi" w:hAnsiTheme="majorHAnsi" w:cs="Calibri"/>
          <w:b/>
          <w:color w:val="0000FF"/>
          <w:sz w:val="20"/>
          <w:szCs w:val="20"/>
        </w:rPr>
        <w:t>OD02Q5229</w:t>
      </w:r>
      <w:proofErr w:type="spellEnd"/>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00CF1E09">
        <w:rPr>
          <w:rFonts w:asciiTheme="majorHAnsi" w:hAnsiTheme="majorHAnsi" w:cs="Calibri"/>
          <w:b/>
          <w:color w:val="0000FF"/>
          <w:sz w:val="20"/>
          <w:szCs w:val="20"/>
        </w:rPr>
        <w:tab/>
      </w:r>
      <w:r w:rsidR="00CF1E09">
        <w:rPr>
          <w:rFonts w:asciiTheme="majorHAnsi" w:hAnsiTheme="majorHAnsi" w:cs="Calibri"/>
          <w:b/>
          <w:color w:val="0000FF"/>
          <w:sz w:val="20"/>
          <w:szCs w:val="20"/>
        </w:rPr>
        <w:tab/>
      </w:r>
      <w:bookmarkStart w:id="0" w:name="_GoBack"/>
      <w:bookmarkEnd w:id="0"/>
      <w:proofErr w:type="spellStart"/>
      <w:r w:rsidRPr="00130079">
        <w:rPr>
          <w:rFonts w:asciiTheme="majorHAnsi" w:hAnsiTheme="majorHAnsi" w:cs="Calibri"/>
          <w:b/>
          <w:color w:val="0000FF"/>
          <w:sz w:val="20"/>
          <w:szCs w:val="20"/>
        </w:rPr>
        <w:t>OD02Q5229</w:t>
      </w:r>
      <w:proofErr w:type="spellEnd"/>
    </w:p>
    <w:p w:rsidR="00F810BD" w:rsidRPr="00F5376F" w:rsidRDefault="00E72BA0" w:rsidP="00F5376F">
      <w:pPr>
        <w:rPr>
          <w:rStyle w:val="Hyperlink"/>
          <w:rFonts w:asciiTheme="majorHAnsi" w:hAnsiTheme="majorHAnsi" w:cs="Calibri"/>
          <w:b/>
          <w:color w:val="000000" w:themeColor="text1"/>
          <w:sz w:val="20"/>
          <w:szCs w:val="20"/>
          <w:u w:val="none"/>
        </w:rPr>
      </w:pPr>
      <w:r w:rsidRPr="00A622F0">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5B7" w:rsidRDefault="00BD05B7">
      <w:r>
        <w:separator/>
      </w:r>
    </w:p>
  </w:endnote>
  <w:endnote w:type="continuationSeparator" w:id="0">
    <w:p w:rsidR="00BD05B7" w:rsidRDefault="00BD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Default="006A229A">
    <w:pPr>
      <w:pStyle w:val="Footer"/>
      <w:jc w:val="right"/>
    </w:pPr>
    <w:r>
      <w:t xml:space="preserve">Page </w:t>
    </w:r>
    <w:r>
      <w:rPr>
        <w:b/>
      </w:rPr>
      <w:fldChar w:fldCharType="begin"/>
    </w:r>
    <w:r>
      <w:rPr>
        <w:b/>
      </w:rPr>
      <w:instrText xml:space="preserve"> PAGE </w:instrText>
    </w:r>
    <w:r>
      <w:rPr>
        <w:b/>
      </w:rPr>
      <w:fldChar w:fldCharType="separate"/>
    </w:r>
    <w:r w:rsidR="00CF1E09">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CF1E09">
      <w:rPr>
        <w:b/>
        <w:noProof/>
      </w:rPr>
      <w:t>31</w:t>
    </w:r>
    <w:r>
      <w:rPr>
        <w:b/>
      </w:rPr>
      <w:fldChar w:fldCharType="end"/>
    </w:r>
  </w:p>
  <w:p w:rsidR="006A229A" w:rsidRDefault="006A2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5B7" w:rsidRDefault="00BD05B7">
      <w:r>
        <w:separator/>
      </w:r>
    </w:p>
  </w:footnote>
  <w:footnote w:type="continuationSeparator" w:id="0">
    <w:p w:rsidR="00BD05B7" w:rsidRDefault="00BD0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Pr="007C1763" w:rsidRDefault="006A229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7D29FD">
      <w:rPr>
        <w:color w:val="000000"/>
        <w:lang w:val="en-IN"/>
      </w:rPr>
      <w:t>FEBRUARY</w:t>
    </w:r>
    <w:r w:rsidRPr="007C1763">
      <w:rPr>
        <w:color w:val="000000"/>
        <w:lang w:val="en-IN"/>
      </w:rPr>
      <w:t>/</w:t>
    </w:r>
    <w:r w:rsidR="0056640B">
      <w:rPr>
        <w:color w:val="000000"/>
        <w:lang w:val="en-IN"/>
      </w:rPr>
      <w:t>3</w:t>
    </w:r>
    <w:r w:rsidR="007D29FD">
      <w:rPr>
        <w:color w:val="000000"/>
        <w:lang w:val="en-IN"/>
      </w:rPr>
      <w:t>64</w:t>
    </w:r>
    <w:r>
      <w:rPr>
        <w:color w:val="000000"/>
        <w:lang w:val="en-IN"/>
      </w:rPr>
      <w:t>/25-26</w:t>
    </w:r>
  </w:p>
  <w:p w:rsidR="006A229A" w:rsidRPr="007C1763" w:rsidRDefault="007D29FD">
    <w:pPr>
      <w:pStyle w:val="Header"/>
      <w:pBdr>
        <w:between w:val="single" w:sz="4" w:space="1" w:color="4F81BD"/>
      </w:pBdr>
      <w:spacing w:line="276" w:lineRule="auto"/>
      <w:jc w:val="center"/>
      <w:rPr>
        <w:color w:val="000000"/>
      </w:rPr>
    </w:pPr>
    <w:r>
      <w:rPr>
        <w:color w:val="000000"/>
      </w:rPr>
      <w:t>February</w:t>
    </w:r>
    <w:r w:rsidR="0056640B">
      <w:rPr>
        <w:color w:val="000000"/>
      </w:rPr>
      <w:t xml:space="preserve"> </w:t>
    </w:r>
    <w:r>
      <w:rPr>
        <w:color w:val="000000"/>
      </w:rPr>
      <w:t>17</w:t>
    </w:r>
    <w:r w:rsidR="006A229A">
      <w:rPr>
        <w:color w:val="000000"/>
      </w:rPr>
      <w:t>, 202</w:t>
    </w:r>
    <w:r w:rsidR="0056640B">
      <w:rPr>
        <w:color w:val="000000"/>
      </w:rPr>
      <w:t>6</w:t>
    </w:r>
  </w:p>
  <w:p w:rsidR="006A229A" w:rsidRPr="007C1763" w:rsidRDefault="006A229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2">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1">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7">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8">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3">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4">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40">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2">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3">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5">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6">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5"/>
  </w:num>
  <w:num w:numId="5">
    <w:abstractNumId w:val="19"/>
  </w:num>
  <w:num w:numId="6">
    <w:abstractNumId w:val="34"/>
  </w:num>
  <w:num w:numId="7">
    <w:abstractNumId w:val="20"/>
  </w:num>
  <w:num w:numId="8">
    <w:abstractNumId w:val="46"/>
  </w:num>
  <w:num w:numId="9">
    <w:abstractNumId w:val="5"/>
  </w:num>
  <w:num w:numId="10">
    <w:abstractNumId w:val="0"/>
  </w:num>
  <w:num w:numId="11">
    <w:abstractNumId w:val="45"/>
  </w:num>
  <w:num w:numId="12">
    <w:abstractNumId w:val="22"/>
  </w:num>
  <w:num w:numId="13">
    <w:abstractNumId w:val="7"/>
  </w:num>
  <w:num w:numId="14">
    <w:abstractNumId w:val="1"/>
  </w:num>
  <w:num w:numId="15">
    <w:abstractNumId w:val="38"/>
  </w:num>
  <w:num w:numId="16">
    <w:abstractNumId w:val="36"/>
  </w:num>
  <w:num w:numId="17">
    <w:abstractNumId w:val="17"/>
  </w:num>
  <w:num w:numId="18">
    <w:abstractNumId w:val="40"/>
  </w:num>
  <w:num w:numId="19">
    <w:abstractNumId w:val="12"/>
  </w:num>
  <w:num w:numId="20">
    <w:abstractNumId w:val="30"/>
  </w:num>
  <w:num w:numId="21">
    <w:abstractNumId w:val="18"/>
  </w:num>
  <w:num w:numId="22">
    <w:abstractNumId w:val="21"/>
  </w:num>
  <w:num w:numId="23">
    <w:abstractNumId w:val="37"/>
  </w:num>
  <w:num w:numId="24">
    <w:abstractNumId w:val="14"/>
  </w:num>
  <w:num w:numId="25">
    <w:abstractNumId w:val="43"/>
  </w:num>
  <w:num w:numId="26">
    <w:abstractNumId w:val="15"/>
  </w:num>
  <w:num w:numId="27">
    <w:abstractNumId w:val="48"/>
  </w:num>
  <w:num w:numId="28">
    <w:abstractNumId w:val="16"/>
  </w:num>
  <w:num w:numId="29">
    <w:abstractNumId w:val="23"/>
  </w:num>
  <w:num w:numId="30">
    <w:abstractNumId w:val="13"/>
  </w:num>
  <w:num w:numId="31">
    <w:abstractNumId w:val="8"/>
  </w:num>
  <w:num w:numId="32">
    <w:abstractNumId w:val="47"/>
  </w:num>
  <w:num w:numId="33">
    <w:abstractNumId w:val="32"/>
  </w:num>
  <w:num w:numId="34">
    <w:abstractNumId w:val="27"/>
  </w:num>
  <w:num w:numId="35">
    <w:abstractNumId w:val="42"/>
  </w:num>
  <w:num w:numId="36">
    <w:abstractNumId w:val="24"/>
  </w:num>
  <w:num w:numId="37">
    <w:abstractNumId w:val="39"/>
  </w:num>
  <w:num w:numId="38">
    <w:abstractNumId w:val="28"/>
  </w:num>
  <w:num w:numId="39">
    <w:abstractNumId w:val="33"/>
  </w:num>
  <w:num w:numId="40">
    <w:abstractNumId w:val="11"/>
  </w:num>
  <w:num w:numId="41">
    <w:abstractNumId w:val="41"/>
  </w:num>
  <w:num w:numId="42">
    <w:abstractNumId w:val="6"/>
  </w:num>
  <w:num w:numId="43">
    <w:abstractNumId w:val="26"/>
  </w:num>
  <w:num w:numId="44">
    <w:abstractNumId w:val="10"/>
  </w:num>
  <w:num w:numId="45">
    <w:abstractNumId w:val="9"/>
  </w:num>
  <w:num w:numId="46">
    <w:abstractNumId w:val="29"/>
  </w:num>
  <w:num w:numId="47">
    <w:abstractNumId w:val="44"/>
  </w:num>
  <w:num w:numId="48">
    <w:abstractNumId w:val="4"/>
  </w:num>
  <w:num w:numId="49">
    <w:abstractNumId w:val="2"/>
  </w:num>
  <w:num w:numId="50">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9F"/>
    <w:rsid w:val="000114B3"/>
    <w:rsid w:val="000115A9"/>
    <w:rsid w:val="000117F2"/>
    <w:rsid w:val="0001183E"/>
    <w:rsid w:val="000118C2"/>
    <w:rsid w:val="0001197F"/>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31"/>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270"/>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38"/>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4E6E"/>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5FF"/>
    <w:rsid w:val="0009561B"/>
    <w:rsid w:val="00095669"/>
    <w:rsid w:val="00095905"/>
    <w:rsid w:val="00095A06"/>
    <w:rsid w:val="00095C46"/>
    <w:rsid w:val="00095C91"/>
    <w:rsid w:val="00095FC3"/>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09C"/>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916"/>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A80"/>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45"/>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928"/>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6E9"/>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079"/>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507"/>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1CF"/>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968"/>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7D7"/>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B2D"/>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91"/>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1F62"/>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C67"/>
    <w:rsid w:val="00221E09"/>
    <w:rsid w:val="0022204C"/>
    <w:rsid w:val="0022234E"/>
    <w:rsid w:val="002224A0"/>
    <w:rsid w:val="002225EB"/>
    <w:rsid w:val="00222617"/>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DD7"/>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1BE"/>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5C3"/>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47"/>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B3"/>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8FB"/>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8F"/>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568"/>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D66"/>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717"/>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D4B"/>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186"/>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646"/>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6B1"/>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7F5"/>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C42"/>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A4F"/>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208"/>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598"/>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6"/>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2E1"/>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414"/>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648"/>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D6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ECF"/>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012"/>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88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5D0"/>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1F0"/>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BC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4B8"/>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40B"/>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DF7"/>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E21"/>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875"/>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27F"/>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CA"/>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29A"/>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6FA"/>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84"/>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889"/>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163"/>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5DC8"/>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4EC4"/>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C20"/>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6F27"/>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95"/>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9FD"/>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5C5"/>
    <w:rsid w:val="007D7648"/>
    <w:rsid w:val="007D79F9"/>
    <w:rsid w:val="007D7B29"/>
    <w:rsid w:val="007D7C20"/>
    <w:rsid w:val="007D7C91"/>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B0E"/>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577"/>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E2"/>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BDB"/>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102"/>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69B"/>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8FD"/>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395"/>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B34"/>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D85"/>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04E"/>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6E30"/>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D46"/>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074"/>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6F1"/>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51E"/>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ECE"/>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5CBE"/>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2F0"/>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B61"/>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D64"/>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2B"/>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331"/>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35E"/>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1F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7FF"/>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314"/>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B14"/>
    <w:rsid w:val="00B25C85"/>
    <w:rsid w:val="00B25CB0"/>
    <w:rsid w:val="00B25D3C"/>
    <w:rsid w:val="00B25D8C"/>
    <w:rsid w:val="00B25F9D"/>
    <w:rsid w:val="00B25FB8"/>
    <w:rsid w:val="00B26134"/>
    <w:rsid w:val="00B26381"/>
    <w:rsid w:val="00B26579"/>
    <w:rsid w:val="00B265BD"/>
    <w:rsid w:val="00B26722"/>
    <w:rsid w:val="00B26951"/>
    <w:rsid w:val="00B269CB"/>
    <w:rsid w:val="00B26A1E"/>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0E"/>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B90"/>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CFA"/>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2DFF"/>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0B"/>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B2A"/>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1E"/>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5B7"/>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A16"/>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694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15F"/>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6"/>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2C80"/>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9F4"/>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1E09"/>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8E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6B4"/>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8B1"/>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0C"/>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85"/>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018"/>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8AF"/>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07F6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5CE"/>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03"/>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CBD"/>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2BA0"/>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2D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77"/>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4B9"/>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14"/>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49C6"/>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CE9"/>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8F"/>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493"/>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49D"/>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2CD"/>
    <w:rsid w:val="00F53441"/>
    <w:rsid w:val="00F53484"/>
    <w:rsid w:val="00F5361E"/>
    <w:rsid w:val="00F5376F"/>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532"/>
    <w:rsid w:val="00F66C64"/>
    <w:rsid w:val="00F66F16"/>
    <w:rsid w:val="00F66FAD"/>
    <w:rsid w:val="00F67282"/>
    <w:rsid w:val="00F67613"/>
    <w:rsid w:val="00F67908"/>
    <w:rsid w:val="00F700A9"/>
    <w:rsid w:val="00F705A9"/>
    <w:rsid w:val="00F70ADB"/>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87FDA"/>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1D"/>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0332684">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466154">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10.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09D9E-7CCD-4733-BF11-9321ABAD0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6570</Words>
  <Characters>37450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118</cp:revision>
  <cp:lastPrinted>2018-04-11T07:20:00Z</cp:lastPrinted>
  <dcterms:created xsi:type="dcterms:W3CDTF">2026-02-17T06:18:00Z</dcterms:created>
  <dcterms:modified xsi:type="dcterms:W3CDTF">2026-02-17T08:26:00Z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