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853BBC">
            <w:pPr>
              <w:autoSpaceDE w:val="0"/>
              <w:autoSpaceDN w:val="0"/>
              <w:adjustRightInd w:val="0"/>
              <w:rPr>
                <w:rFonts w:ascii="Cambria" w:hAnsi="Cambria"/>
                <w:b/>
                <w:sz w:val="22"/>
                <w:szCs w:val="22"/>
              </w:rPr>
            </w:pPr>
            <w:r w:rsidRPr="005D5A18">
              <w:rPr>
                <w:rFonts w:ascii="Cambria" w:hAnsi="Cambria"/>
                <w:b/>
                <w:sz w:val="22"/>
                <w:szCs w:val="22"/>
              </w:rPr>
              <w:t>TSL/AHB/</w:t>
            </w:r>
            <w:r w:rsidR="00D426AB">
              <w:rPr>
                <w:rFonts w:ascii="Cambria" w:hAnsi="Cambria"/>
                <w:b/>
                <w:sz w:val="22"/>
                <w:szCs w:val="22"/>
              </w:rPr>
              <w:t>MAY</w:t>
            </w:r>
            <w:r>
              <w:rPr>
                <w:rFonts w:ascii="Cambria" w:hAnsi="Cambria"/>
                <w:b/>
                <w:color w:val="0000FF"/>
                <w:sz w:val="22"/>
                <w:szCs w:val="22"/>
              </w:rPr>
              <w:t>/</w:t>
            </w:r>
            <w:r w:rsidR="007A6481">
              <w:rPr>
                <w:rFonts w:ascii="Cambria" w:hAnsi="Cambria"/>
                <w:b/>
                <w:color w:val="0000FF"/>
                <w:sz w:val="22"/>
                <w:szCs w:val="22"/>
              </w:rPr>
              <w:t>0</w:t>
            </w:r>
            <w:r w:rsidR="0013615F">
              <w:rPr>
                <w:rFonts w:ascii="Cambria" w:hAnsi="Cambria"/>
                <w:b/>
                <w:color w:val="0000FF"/>
                <w:sz w:val="22"/>
                <w:szCs w:val="22"/>
              </w:rPr>
              <w:t>5</w:t>
            </w:r>
            <w:r w:rsidR="00564982">
              <w:rPr>
                <w:rFonts w:ascii="Cambria" w:hAnsi="Cambria"/>
                <w:b/>
                <w:color w:val="0000FF"/>
                <w:sz w:val="22"/>
                <w:szCs w:val="22"/>
              </w:rPr>
              <w:t>4</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r w:rsidR="00564982">
              <w:rPr>
                <w:rFonts w:ascii="Cambria" w:hAnsi="Cambria"/>
                <w:b/>
                <w:sz w:val="22"/>
                <w:szCs w:val="22"/>
              </w:rPr>
              <w:t xml:space="preserve"> (</w:t>
            </w:r>
            <w:r w:rsidR="00564982" w:rsidRPr="00564982">
              <w:rPr>
                <w:rFonts w:ascii="Cambria" w:hAnsi="Cambria"/>
                <w:b/>
                <w:color w:val="FF0000"/>
                <w:sz w:val="22"/>
                <w:szCs w:val="22"/>
              </w:rPr>
              <w:t>Re-auction</w:t>
            </w:r>
            <w:r w:rsidR="00564982">
              <w:rPr>
                <w:rFonts w:ascii="Cambria" w:hAnsi="Cambria"/>
                <w:b/>
                <w:sz w:val="22"/>
                <w:szCs w:val="22"/>
              </w:rPr>
              <w:t>)</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0C7B9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13615F" w:rsidP="00564982">
            <w:pPr>
              <w:autoSpaceDE w:val="0"/>
              <w:autoSpaceDN w:val="0"/>
              <w:adjustRightInd w:val="0"/>
              <w:rPr>
                <w:rFonts w:ascii="Cambria" w:hAnsi="Cambria"/>
                <w:b/>
                <w:color w:val="0000FF"/>
                <w:sz w:val="28"/>
                <w:szCs w:val="28"/>
              </w:rPr>
            </w:pPr>
            <w:r>
              <w:rPr>
                <w:rFonts w:ascii="Cambria" w:hAnsi="Cambria"/>
                <w:b/>
                <w:color w:val="0000FF"/>
                <w:sz w:val="28"/>
                <w:szCs w:val="28"/>
              </w:rPr>
              <w:t>1</w:t>
            </w:r>
            <w:r w:rsidR="00564982">
              <w:rPr>
                <w:rFonts w:ascii="Cambria" w:hAnsi="Cambria"/>
                <w:b/>
                <w:color w:val="0000FF"/>
                <w:sz w:val="28"/>
                <w:szCs w:val="28"/>
              </w:rPr>
              <w:t>4</w:t>
            </w:r>
            <w:r w:rsidR="00703A66">
              <w:rPr>
                <w:rFonts w:ascii="Cambria" w:hAnsi="Cambria"/>
                <w:b/>
                <w:color w:val="0000FF"/>
                <w:sz w:val="28"/>
                <w:szCs w:val="28"/>
              </w:rPr>
              <w:t>th</w:t>
            </w:r>
            <w:r w:rsidR="00EF1349">
              <w:rPr>
                <w:rFonts w:ascii="Cambria" w:hAnsi="Cambria"/>
                <w:b/>
                <w:color w:val="0000FF"/>
                <w:sz w:val="28"/>
                <w:szCs w:val="28"/>
              </w:rPr>
              <w:t xml:space="preserve"> </w:t>
            </w:r>
            <w:r w:rsidR="00D426AB">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564982">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13615F" w:rsidP="00564982">
            <w:pPr>
              <w:autoSpaceDE w:val="0"/>
              <w:autoSpaceDN w:val="0"/>
              <w:adjustRightInd w:val="0"/>
              <w:rPr>
                <w:rFonts w:ascii="Cambria" w:hAnsi="Cambria"/>
                <w:b/>
              </w:rPr>
            </w:pPr>
            <w:r>
              <w:rPr>
                <w:rFonts w:ascii="Cambria" w:hAnsi="Cambria"/>
                <w:b/>
                <w:color w:val="0000FF"/>
                <w:sz w:val="28"/>
                <w:szCs w:val="28"/>
              </w:rPr>
              <w:t>1</w:t>
            </w:r>
            <w:r w:rsidR="00564982">
              <w:rPr>
                <w:rFonts w:ascii="Cambria" w:hAnsi="Cambria"/>
                <w:b/>
                <w:color w:val="0000FF"/>
                <w:sz w:val="28"/>
                <w:szCs w:val="28"/>
              </w:rPr>
              <w:t>4</w:t>
            </w:r>
            <w:r w:rsidR="00703A66">
              <w:rPr>
                <w:rFonts w:ascii="Cambria" w:hAnsi="Cambria"/>
                <w:b/>
                <w:color w:val="0000FF"/>
                <w:sz w:val="28"/>
                <w:szCs w:val="28"/>
              </w:rPr>
              <w:t>th</w:t>
            </w:r>
            <w:r w:rsidR="00A057C3">
              <w:rPr>
                <w:rFonts w:ascii="Cambria" w:hAnsi="Cambria"/>
                <w:b/>
                <w:color w:val="0000FF"/>
                <w:sz w:val="28"/>
                <w:szCs w:val="28"/>
              </w:rPr>
              <w:t xml:space="preserve"> </w:t>
            </w:r>
            <w:r w:rsidR="00D426AB">
              <w:rPr>
                <w:rFonts w:ascii="Cambria" w:hAnsi="Cambria"/>
                <w:b/>
                <w:color w:val="0000FF"/>
                <w:sz w:val="28"/>
                <w:szCs w:val="28"/>
              </w:rPr>
              <w:t>May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564982">
              <w:rPr>
                <w:rFonts w:ascii="Cambria" w:hAnsi="Cambria"/>
                <w:b/>
                <w:color w:val="0000FF"/>
              </w:rPr>
              <w:t>1</w:t>
            </w:r>
            <w:r w:rsidR="00E91EB5">
              <w:rPr>
                <w:rFonts w:ascii="Cambria" w:hAnsi="Cambria"/>
                <w:b/>
                <w:color w:val="0000FF"/>
              </w:rPr>
              <w:t>:</w:t>
            </w:r>
            <w:r w:rsidR="00564982">
              <w:rPr>
                <w:rFonts w:ascii="Cambria" w:hAnsi="Cambria"/>
                <w:b/>
                <w:color w:val="0000FF"/>
              </w:rPr>
              <w:t>0</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bookmarkStart w:id="0" w:name="_GoBack"/>
      <w:bookmarkEnd w:id="0"/>
      <w:r w:rsidR="006257A4">
        <w:rPr>
          <w:rFonts w:ascii="Cambria" w:hAnsi="Cambria" w:cs="Calibri"/>
          <w:b/>
          <w:bCs/>
          <w:color w:val="FF0000"/>
          <w:sz w:val="20"/>
          <w:szCs w:val="20"/>
          <w:lang w:val="en-IN" w:eastAsia="en-IN"/>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BD1629" w:rsidRDefault="00BD1629"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E00F7E" w:rsidRPr="00544CD2" w:rsidTr="0011429D">
        <w:trPr>
          <w:trHeight w:val="896"/>
        </w:trPr>
        <w:tc>
          <w:tcPr>
            <w:tcW w:w="507" w:type="dxa"/>
            <w:shd w:val="clear" w:color="000000" w:fill="FFFFFF"/>
            <w:vAlign w:val="center"/>
          </w:tcPr>
          <w:p w:rsidR="00E00F7E" w:rsidRDefault="00E231F9"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2nd Floor bin-1B, JSR</w:t>
            </w:r>
          </w:p>
        </w:tc>
        <w:tc>
          <w:tcPr>
            <w:tcW w:w="1440" w:type="dxa"/>
            <w:shd w:val="clear" w:color="000000" w:fill="FFFFFF"/>
            <w:vAlign w:val="center"/>
          </w:tcPr>
          <w:p w:rsidR="00E00F7E" w:rsidRPr="00E231F9" w:rsidRDefault="00E00F7E">
            <w:pPr>
              <w:jc w:val="center"/>
              <w:rPr>
                <w:rFonts w:ascii="Cambria" w:hAnsi="Cambria" w:cs="Calibri"/>
                <w:b/>
                <w:bCs/>
                <w:color w:val="000000" w:themeColor="text1"/>
                <w:sz w:val="20"/>
                <w:szCs w:val="20"/>
                <w:lang w:eastAsia="en-IN"/>
              </w:rPr>
            </w:pPr>
            <w:r w:rsidRPr="00E231F9">
              <w:rPr>
                <w:rFonts w:ascii="Cambria" w:hAnsi="Cambria" w:cs="Calibri"/>
                <w:b/>
                <w:bCs/>
                <w:color w:val="000000" w:themeColor="text1"/>
                <w:sz w:val="20"/>
                <w:szCs w:val="20"/>
                <w:lang w:eastAsia="en-IN"/>
              </w:rPr>
              <w:t>RYAPR26031A</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Grinding media with negligible dust, Loading by MAGNET, Loading vehicle: TRUCK</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55.00</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tcPr>
          <w:p w:rsidR="00E00F7E" w:rsidRPr="0070630A" w:rsidRDefault="00E00F7E"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00F7E" w:rsidRPr="00C70F0B" w:rsidRDefault="00E00F7E"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00F7E" w:rsidRPr="00544CD2" w:rsidTr="0011429D">
        <w:trPr>
          <w:trHeight w:val="896"/>
        </w:trPr>
        <w:tc>
          <w:tcPr>
            <w:tcW w:w="507" w:type="dxa"/>
            <w:shd w:val="clear" w:color="000000" w:fill="FFFFFF"/>
            <w:vAlign w:val="center"/>
          </w:tcPr>
          <w:p w:rsidR="00E00F7E" w:rsidRDefault="00E231F9"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E00F7E" w:rsidRPr="0056587B" w:rsidRDefault="00E00F7E">
            <w:pPr>
              <w:jc w:val="center"/>
              <w:rPr>
                <w:rFonts w:ascii="Cambria" w:hAnsi="Cambria" w:cs="Calibri"/>
                <w:b/>
                <w:bCs/>
                <w:color w:val="0D0D0D" w:themeColor="text1" w:themeTint="F2"/>
                <w:sz w:val="18"/>
                <w:szCs w:val="18"/>
                <w:lang w:eastAsia="en-IN"/>
              </w:rPr>
            </w:pPr>
            <w:r w:rsidRPr="0056587B">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E00F7E" w:rsidRPr="00DD54FB" w:rsidRDefault="00E00F7E">
            <w:pPr>
              <w:jc w:val="center"/>
              <w:rPr>
                <w:rFonts w:ascii="Cambria" w:hAnsi="Cambria" w:cs="Calibri"/>
                <w:b/>
                <w:bCs/>
                <w:color w:val="0D0D0D" w:themeColor="text1" w:themeTint="F2"/>
                <w:sz w:val="18"/>
                <w:szCs w:val="18"/>
                <w:lang w:eastAsia="en-IN"/>
              </w:rPr>
            </w:pPr>
            <w:r w:rsidRPr="00DD54FB">
              <w:rPr>
                <w:rFonts w:ascii="Cambria" w:hAnsi="Cambria" w:cs="Calibri"/>
                <w:b/>
                <w:bCs/>
                <w:color w:val="0D0D0D" w:themeColor="text1" w:themeTint="F2"/>
                <w:sz w:val="18"/>
                <w:szCs w:val="18"/>
                <w:lang w:eastAsia="en-IN"/>
              </w:rPr>
              <w:t xml:space="preserve">Ram </w:t>
            </w:r>
            <w:proofErr w:type="spellStart"/>
            <w:r w:rsidRPr="00DD54FB">
              <w:rPr>
                <w:rFonts w:ascii="Cambria" w:hAnsi="Cambria" w:cs="Calibri"/>
                <w:b/>
                <w:bCs/>
                <w:color w:val="0D0D0D" w:themeColor="text1" w:themeTint="F2"/>
                <w:sz w:val="18"/>
                <w:szCs w:val="18"/>
                <w:lang w:eastAsia="en-IN"/>
              </w:rPr>
              <w:t>Mandir</w:t>
            </w:r>
            <w:proofErr w:type="spellEnd"/>
            <w:r w:rsidRPr="00DD54FB">
              <w:rPr>
                <w:rFonts w:ascii="Cambria" w:hAnsi="Cambria" w:cs="Calibri"/>
                <w:b/>
                <w:bCs/>
                <w:color w:val="0D0D0D" w:themeColor="text1" w:themeTint="F2"/>
                <w:sz w:val="18"/>
                <w:szCs w:val="18"/>
                <w:lang w:eastAsia="en-IN"/>
              </w:rPr>
              <w:t xml:space="preserve"> Yard, 2nd Floor bin-1B, JSR</w:t>
            </w:r>
          </w:p>
        </w:tc>
        <w:tc>
          <w:tcPr>
            <w:tcW w:w="1440" w:type="dxa"/>
            <w:shd w:val="clear" w:color="000000" w:fill="FFFFFF"/>
            <w:vAlign w:val="center"/>
          </w:tcPr>
          <w:p w:rsidR="00E00F7E" w:rsidRPr="00E231F9" w:rsidRDefault="00E00F7E">
            <w:pPr>
              <w:jc w:val="center"/>
              <w:rPr>
                <w:rFonts w:ascii="Cambria" w:hAnsi="Cambria" w:cs="Calibri"/>
                <w:b/>
                <w:bCs/>
                <w:color w:val="000000" w:themeColor="text1"/>
                <w:sz w:val="20"/>
                <w:szCs w:val="20"/>
                <w:lang w:eastAsia="en-IN"/>
              </w:rPr>
            </w:pPr>
            <w:r w:rsidRPr="00E231F9">
              <w:rPr>
                <w:rFonts w:ascii="Cambria" w:hAnsi="Cambria" w:cs="Calibri"/>
                <w:b/>
                <w:bCs/>
                <w:color w:val="000000" w:themeColor="text1"/>
                <w:sz w:val="20"/>
                <w:szCs w:val="20"/>
                <w:lang w:eastAsia="en-IN"/>
              </w:rPr>
              <w:t>RYAPR26031B</w:t>
            </w:r>
          </w:p>
        </w:tc>
        <w:tc>
          <w:tcPr>
            <w:tcW w:w="1260" w:type="dxa"/>
            <w:shd w:val="clear" w:color="000000" w:fill="FFFFFF"/>
            <w:vAlign w:val="center"/>
          </w:tcPr>
          <w:p w:rsidR="00E00F7E" w:rsidRPr="0039269E" w:rsidRDefault="00E00F7E">
            <w:pPr>
              <w:jc w:val="center"/>
              <w:rPr>
                <w:rFonts w:ascii="Cambria" w:hAnsi="Cambria" w:cs="Calibri"/>
                <w:b/>
                <w:bCs/>
                <w:color w:val="0D0D0D" w:themeColor="text1" w:themeTint="F2"/>
                <w:sz w:val="18"/>
                <w:szCs w:val="18"/>
                <w:lang w:val="en-IN" w:eastAsia="en-IN"/>
              </w:rPr>
            </w:pPr>
            <w:r w:rsidRPr="0039269E">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E00F7E" w:rsidRPr="00E00F7E" w:rsidRDefault="00E00F7E">
            <w:pPr>
              <w:rPr>
                <w:rFonts w:ascii="Cambria" w:hAnsi="Cambria" w:cs="Calibri"/>
                <w:b/>
                <w:bCs/>
                <w:color w:val="000000" w:themeColor="text1"/>
                <w:sz w:val="20"/>
                <w:szCs w:val="20"/>
                <w:lang w:val="en-IN" w:eastAsia="en-IN"/>
              </w:rPr>
            </w:pPr>
            <w:proofErr w:type="spellStart"/>
            <w:r w:rsidRPr="00E00F7E">
              <w:rPr>
                <w:rFonts w:ascii="Cambria" w:hAnsi="Cambria" w:cs="Calibri"/>
                <w:b/>
                <w:bCs/>
                <w:color w:val="000000" w:themeColor="text1"/>
                <w:sz w:val="20"/>
                <w:szCs w:val="20"/>
                <w:lang w:val="en-IN" w:eastAsia="en-IN"/>
              </w:rPr>
              <w:t>Rej</w:t>
            </w:r>
            <w:proofErr w:type="spellEnd"/>
            <w:r w:rsidRPr="00E00F7E">
              <w:rPr>
                <w:rFonts w:ascii="Cambria" w:hAnsi="Cambria" w:cs="Calibri"/>
                <w:b/>
                <w:bCs/>
                <w:color w:val="000000" w:themeColor="text1"/>
                <w:sz w:val="20"/>
                <w:szCs w:val="20"/>
                <w:lang w:val="en-IN" w:eastAsia="en-IN"/>
              </w:rPr>
              <w:t>. Grinding media with negligible dust, Loading by MAGNET, Loading vehicle: TRUCK</w:t>
            </w:r>
          </w:p>
        </w:tc>
        <w:tc>
          <w:tcPr>
            <w:tcW w:w="81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55.00</w:t>
            </w:r>
          </w:p>
        </w:tc>
        <w:tc>
          <w:tcPr>
            <w:tcW w:w="720" w:type="dxa"/>
            <w:shd w:val="clear" w:color="000000" w:fill="FFFFFF"/>
            <w:vAlign w:val="center"/>
          </w:tcPr>
          <w:p w:rsidR="00E00F7E" w:rsidRPr="0039143F" w:rsidRDefault="00E00F7E">
            <w:pPr>
              <w:jc w:val="center"/>
              <w:rPr>
                <w:rFonts w:ascii="Cambria" w:hAnsi="Cambria" w:cs="Calibri"/>
                <w:b/>
                <w:bCs/>
                <w:color w:val="0D0D0D" w:themeColor="text1" w:themeTint="F2"/>
                <w:sz w:val="20"/>
                <w:szCs w:val="20"/>
                <w:lang w:eastAsia="en-IN"/>
              </w:rPr>
            </w:pPr>
            <w:r w:rsidRPr="0039143F">
              <w:rPr>
                <w:rFonts w:ascii="Cambria" w:hAnsi="Cambria" w:cs="Calibri"/>
                <w:b/>
                <w:bCs/>
                <w:color w:val="0D0D0D" w:themeColor="text1" w:themeTint="F2"/>
                <w:sz w:val="20"/>
                <w:szCs w:val="20"/>
                <w:lang w:eastAsia="en-IN"/>
              </w:rPr>
              <w:t>MT</w:t>
            </w:r>
          </w:p>
        </w:tc>
        <w:tc>
          <w:tcPr>
            <w:tcW w:w="630" w:type="dxa"/>
            <w:shd w:val="clear" w:color="auto" w:fill="auto"/>
            <w:vAlign w:val="center"/>
          </w:tcPr>
          <w:p w:rsidR="00E00F7E" w:rsidRPr="0070630A" w:rsidRDefault="00E00F7E"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00F7E" w:rsidRPr="00C70F0B" w:rsidRDefault="00E00F7E"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E00F7E" w:rsidRDefault="00E00F7E">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00F7E" w:rsidRPr="00913F8E" w:rsidRDefault="00E00F7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A612B6" w:rsidRPr="00544CD2" w:rsidTr="0011429D">
        <w:trPr>
          <w:trHeight w:val="896"/>
        </w:trPr>
        <w:tc>
          <w:tcPr>
            <w:tcW w:w="507" w:type="dxa"/>
            <w:shd w:val="clear" w:color="000000" w:fill="FFFFFF"/>
            <w:vAlign w:val="center"/>
          </w:tcPr>
          <w:p w:rsidR="00A612B6" w:rsidRDefault="00E231F9" w:rsidP="00271BB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98" w:type="dxa"/>
            <w:shd w:val="clear" w:color="000000" w:fill="FFFFFF"/>
            <w:vAlign w:val="center"/>
          </w:tcPr>
          <w:p w:rsidR="00A612B6" w:rsidRPr="009328E5" w:rsidRDefault="00A612B6" w:rsidP="00B62660">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HSM, HBF, SP4</w:t>
            </w:r>
          </w:p>
        </w:tc>
        <w:tc>
          <w:tcPr>
            <w:tcW w:w="1210" w:type="dxa"/>
            <w:shd w:val="clear" w:color="000000" w:fill="FFFFFF"/>
            <w:vAlign w:val="center"/>
          </w:tcPr>
          <w:p w:rsidR="00A612B6" w:rsidRPr="00E57F7B" w:rsidRDefault="00A612B6" w:rsidP="00B62660">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PI Fines Area (In Two Location), JSR</w:t>
            </w:r>
          </w:p>
        </w:tc>
        <w:tc>
          <w:tcPr>
            <w:tcW w:w="1440" w:type="dxa"/>
            <w:shd w:val="clear" w:color="000000" w:fill="FFFFFF"/>
            <w:vAlign w:val="center"/>
          </w:tcPr>
          <w:p w:rsidR="00A612B6" w:rsidRPr="00E231F9" w:rsidRDefault="00A612B6" w:rsidP="00B62660">
            <w:pPr>
              <w:jc w:val="center"/>
              <w:rPr>
                <w:rFonts w:ascii="Cambria" w:hAnsi="Cambria" w:cs="Calibri"/>
                <w:b/>
                <w:bCs/>
                <w:color w:val="0D0D0D" w:themeColor="text1" w:themeTint="F2"/>
                <w:sz w:val="20"/>
                <w:szCs w:val="20"/>
                <w:lang w:eastAsia="en-IN"/>
              </w:rPr>
            </w:pPr>
            <w:r w:rsidRPr="00E231F9">
              <w:rPr>
                <w:rFonts w:ascii="Cambria" w:hAnsi="Cambria" w:cs="Calibri"/>
                <w:b/>
                <w:bCs/>
                <w:color w:val="0D0D0D" w:themeColor="text1" w:themeTint="F2"/>
                <w:sz w:val="20"/>
                <w:szCs w:val="20"/>
                <w:lang w:eastAsia="en-IN"/>
              </w:rPr>
              <w:t>RYMAR26081</w:t>
            </w:r>
            <w:r w:rsidR="00420DCB" w:rsidRPr="00E231F9">
              <w:rPr>
                <w:rFonts w:ascii="Cambria" w:hAnsi="Cambria" w:cs="Calibri"/>
                <w:b/>
                <w:bCs/>
                <w:color w:val="0D0D0D" w:themeColor="text1" w:themeTint="F2"/>
                <w:sz w:val="20"/>
                <w:szCs w:val="20"/>
                <w:lang w:eastAsia="en-IN"/>
              </w:rPr>
              <w:t xml:space="preserve"> </w:t>
            </w:r>
            <w:r w:rsidR="00420DCB" w:rsidRPr="00E231F9">
              <w:rPr>
                <w:rFonts w:ascii="Cambria" w:hAnsi="Cambria" w:cs="Calibri"/>
                <w:b/>
                <w:bCs/>
                <w:color w:val="FF0000"/>
                <w:sz w:val="20"/>
                <w:szCs w:val="20"/>
                <w:lang w:eastAsia="en-IN"/>
              </w:rPr>
              <w:t>(Re-auction)</w:t>
            </w:r>
          </w:p>
        </w:tc>
        <w:tc>
          <w:tcPr>
            <w:tcW w:w="1260" w:type="dxa"/>
            <w:shd w:val="clear" w:color="000000" w:fill="FFFFFF"/>
            <w:vAlign w:val="center"/>
          </w:tcPr>
          <w:p w:rsidR="00A612B6" w:rsidRPr="009328E5" w:rsidRDefault="00A612B6" w:rsidP="00B62660">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150001902</w:t>
            </w:r>
          </w:p>
        </w:tc>
        <w:tc>
          <w:tcPr>
            <w:tcW w:w="3600" w:type="dxa"/>
            <w:shd w:val="clear" w:color="000000" w:fill="FFFFFF"/>
            <w:vAlign w:val="center"/>
          </w:tcPr>
          <w:p w:rsidR="00A612B6" w:rsidRPr="000B6F7F" w:rsidRDefault="00A612B6" w:rsidP="00B62660">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Panel Attached With/Without MS Frame, Loading by CRANE, Loading vehicle: TRUCK</w:t>
            </w:r>
          </w:p>
        </w:tc>
        <w:tc>
          <w:tcPr>
            <w:tcW w:w="810" w:type="dxa"/>
            <w:shd w:val="clear" w:color="000000" w:fill="FFFFFF"/>
            <w:vAlign w:val="center"/>
          </w:tcPr>
          <w:p w:rsidR="00A612B6" w:rsidRPr="00BD1983" w:rsidRDefault="00A612B6" w:rsidP="00B62660">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3.47</w:t>
            </w:r>
          </w:p>
        </w:tc>
        <w:tc>
          <w:tcPr>
            <w:tcW w:w="720" w:type="dxa"/>
            <w:shd w:val="clear" w:color="000000" w:fill="FFFFFF"/>
            <w:vAlign w:val="center"/>
          </w:tcPr>
          <w:p w:rsidR="00A612B6" w:rsidRPr="00BD1983" w:rsidRDefault="00A612B6" w:rsidP="00B62660">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A612B6" w:rsidRPr="0070630A" w:rsidRDefault="00A612B6" w:rsidP="00B6266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A612B6" w:rsidRPr="00AC35A1" w:rsidRDefault="00A612B6" w:rsidP="00B62660">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A612B6" w:rsidRDefault="00A612B6" w:rsidP="00B6266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A612B6" w:rsidRPr="00913F8E" w:rsidRDefault="00A612B6" w:rsidP="00B6266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A612B6" w:rsidRPr="00913F8E" w:rsidRDefault="00A612B6" w:rsidP="00B6266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A612B6" w:rsidRPr="00913F8E" w:rsidRDefault="00A612B6" w:rsidP="00B6266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469EF" w:rsidRPr="00544CD2" w:rsidTr="0011429D">
        <w:trPr>
          <w:trHeight w:val="896"/>
        </w:trPr>
        <w:tc>
          <w:tcPr>
            <w:tcW w:w="507" w:type="dxa"/>
            <w:shd w:val="clear" w:color="000000" w:fill="FFFFFF"/>
            <w:vAlign w:val="center"/>
          </w:tcPr>
          <w:p w:rsidR="000469EF" w:rsidRDefault="00E231F9"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98" w:type="dxa"/>
            <w:shd w:val="clear" w:color="000000" w:fill="FFFFFF"/>
            <w:vAlign w:val="center"/>
          </w:tcPr>
          <w:p w:rsidR="000469EF" w:rsidRPr="009328E5" w:rsidRDefault="000469EF" w:rsidP="00B62660">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LIME PLANT, RMBB2, SP2, COKE PLANT</w:t>
            </w:r>
          </w:p>
        </w:tc>
        <w:tc>
          <w:tcPr>
            <w:tcW w:w="1210" w:type="dxa"/>
            <w:shd w:val="clear" w:color="000000" w:fill="FFFFFF"/>
            <w:vAlign w:val="center"/>
          </w:tcPr>
          <w:p w:rsidR="000469EF" w:rsidRPr="00E57F7B" w:rsidRDefault="000469EF" w:rsidP="00B62660">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Beside of 6-20 Steel, JSR</w:t>
            </w:r>
          </w:p>
        </w:tc>
        <w:tc>
          <w:tcPr>
            <w:tcW w:w="1440" w:type="dxa"/>
            <w:shd w:val="clear" w:color="000000" w:fill="FFFFFF"/>
            <w:vAlign w:val="center"/>
          </w:tcPr>
          <w:p w:rsidR="000469EF" w:rsidRPr="00E231F9" w:rsidRDefault="000469EF" w:rsidP="00B62660">
            <w:pPr>
              <w:jc w:val="center"/>
              <w:rPr>
                <w:rFonts w:ascii="Cambria" w:hAnsi="Cambria" w:cs="Calibri"/>
                <w:b/>
                <w:bCs/>
                <w:color w:val="0D0D0D" w:themeColor="text1" w:themeTint="F2"/>
                <w:sz w:val="20"/>
                <w:szCs w:val="20"/>
                <w:lang w:eastAsia="en-IN"/>
              </w:rPr>
            </w:pPr>
            <w:r w:rsidRPr="00E231F9">
              <w:rPr>
                <w:rFonts w:ascii="Cambria" w:hAnsi="Cambria" w:cs="Calibri"/>
                <w:b/>
                <w:bCs/>
                <w:color w:val="0D0D0D" w:themeColor="text1" w:themeTint="F2"/>
                <w:sz w:val="20"/>
                <w:szCs w:val="20"/>
                <w:lang w:eastAsia="en-IN"/>
              </w:rPr>
              <w:t>RYAPR26065</w:t>
            </w:r>
            <w:r w:rsidR="00420DCB" w:rsidRPr="00E231F9">
              <w:rPr>
                <w:rFonts w:ascii="Cambria" w:hAnsi="Cambria" w:cs="Calibri"/>
                <w:b/>
                <w:bCs/>
                <w:color w:val="0D0D0D" w:themeColor="text1" w:themeTint="F2"/>
                <w:sz w:val="20"/>
                <w:szCs w:val="20"/>
                <w:lang w:eastAsia="en-IN"/>
              </w:rPr>
              <w:t xml:space="preserve"> </w:t>
            </w:r>
            <w:r w:rsidR="00420DCB" w:rsidRPr="00E231F9">
              <w:rPr>
                <w:rFonts w:ascii="Cambria" w:hAnsi="Cambria" w:cs="Calibri"/>
                <w:b/>
                <w:bCs/>
                <w:color w:val="FF0000"/>
                <w:sz w:val="20"/>
                <w:szCs w:val="20"/>
                <w:lang w:eastAsia="en-IN"/>
              </w:rPr>
              <w:t>(Re-auction)</w:t>
            </w:r>
          </w:p>
        </w:tc>
        <w:tc>
          <w:tcPr>
            <w:tcW w:w="1260" w:type="dxa"/>
            <w:shd w:val="clear" w:color="000000" w:fill="FFFFFF"/>
            <w:vAlign w:val="center"/>
          </w:tcPr>
          <w:p w:rsidR="000469EF" w:rsidRPr="009328E5" w:rsidRDefault="000469EF" w:rsidP="00B62660">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0469EF" w:rsidRPr="000B6F7F" w:rsidRDefault="000469EF" w:rsidP="00B62660">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xml:space="preserve">. </w:t>
            </w:r>
            <w:r w:rsidRPr="008013DE">
              <w:rPr>
                <w:rFonts w:ascii="Cambria" w:hAnsi="Cambria" w:cs="Calibri"/>
                <w:b/>
                <w:bCs/>
                <w:color w:val="0000FF"/>
                <w:sz w:val="20"/>
                <w:szCs w:val="20"/>
                <w:lang w:val="en-IN" w:eastAsia="en-IN"/>
              </w:rPr>
              <w:t xml:space="preserve">Conveyer Belt Bundle (Nylon Cord) Above 25 </w:t>
            </w:r>
            <w:proofErr w:type="spellStart"/>
            <w:r w:rsidRPr="008013DE">
              <w:rPr>
                <w:rFonts w:ascii="Cambria" w:hAnsi="Cambria" w:cs="Calibri"/>
                <w:b/>
                <w:bCs/>
                <w:color w:val="0000FF"/>
                <w:sz w:val="20"/>
                <w:szCs w:val="20"/>
                <w:lang w:val="en-IN" w:eastAsia="en-IN"/>
              </w:rPr>
              <w:t>m</w:t>
            </w:r>
            <w:r>
              <w:rPr>
                <w:rFonts w:ascii="Cambria" w:hAnsi="Cambria" w:cs="Calibri"/>
                <w:b/>
                <w:bCs/>
                <w:color w:val="0000FF"/>
                <w:sz w:val="20"/>
                <w:szCs w:val="20"/>
                <w:lang w:val="en-IN" w:eastAsia="en-IN"/>
              </w:rPr>
              <w:t>tr</w:t>
            </w:r>
            <w:proofErr w:type="spellEnd"/>
            <w:r w:rsidRPr="008013DE">
              <w:rPr>
                <w:rFonts w:ascii="Cambria" w:hAnsi="Cambria" w:cs="Calibri"/>
                <w:b/>
                <w:bCs/>
                <w:color w:val="0000FF"/>
                <w:sz w:val="20"/>
                <w:szCs w:val="20"/>
                <w:lang w:val="en-IN" w:eastAsia="en-IN"/>
              </w:rPr>
              <w:t xml:space="preserve"> (One No. Belt with MS Stand),</w:t>
            </w:r>
            <w:r w:rsidRPr="000B6F7F">
              <w:rPr>
                <w:rFonts w:ascii="Cambria" w:hAnsi="Cambria" w:cs="Calibri"/>
                <w:b/>
                <w:bCs/>
                <w:color w:val="000000" w:themeColor="text1"/>
                <w:sz w:val="20"/>
                <w:szCs w:val="20"/>
                <w:lang w:val="en-IN" w:eastAsia="en-IN"/>
              </w:rPr>
              <w:t xml:space="preserve"> Loading by CRANE, Loading vehicle: TRUCK</w:t>
            </w:r>
          </w:p>
        </w:tc>
        <w:tc>
          <w:tcPr>
            <w:tcW w:w="810" w:type="dxa"/>
            <w:shd w:val="clear" w:color="000000" w:fill="FFFFFF"/>
            <w:vAlign w:val="center"/>
          </w:tcPr>
          <w:p w:rsidR="000469EF" w:rsidRPr="00BD1983" w:rsidRDefault="000469EF" w:rsidP="00B62660">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24.29</w:t>
            </w:r>
          </w:p>
        </w:tc>
        <w:tc>
          <w:tcPr>
            <w:tcW w:w="720" w:type="dxa"/>
            <w:shd w:val="clear" w:color="000000" w:fill="FFFFFF"/>
            <w:vAlign w:val="center"/>
          </w:tcPr>
          <w:p w:rsidR="000469EF" w:rsidRPr="00BD1983" w:rsidRDefault="000469EF" w:rsidP="00B62660">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469EF" w:rsidRPr="0070630A" w:rsidRDefault="000469EF" w:rsidP="00B6266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469EF" w:rsidRPr="00AC35A1" w:rsidRDefault="000469EF" w:rsidP="00B62660">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0469EF" w:rsidRDefault="000469EF" w:rsidP="00B6266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469EF" w:rsidRPr="00913F8E" w:rsidRDefault="000469EF" w:rsidP="00B6266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469EF" w:rsidRPr="00913F8E" w:rsidRDefault="000469EF" w:rsidP="00B6266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469EF" w:rsidRPr="00913F8E" w:rsidRDefault="000469EF" w:rsidP="00B6266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33B4E" w:rsidRPr="00544CD2" w:rsidTr="00A80CB9">
        <w:trPr>
          <w:trHeight w:val="629"/>
        </w:trPr>
        <w:tc>
          <w:tcPr>
            <w:tcW w:w="507" w:type="dxa"/>
            <w:shd w:val="clear" w:color="000000" w:fill="FFFFFF"/>
            <w:vAlign w:val="center"/>
          </w:tcPr>
          <w:p w:rsidR="00F33B4E" w:rsidRDefault="00E231F9"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F33B4E" w:rsidRPr="00687DB3" w:rsidRDefault="00F33B4E" w:rsidP="00AE4EEA">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RMBB#1</w:t>
            </w:r>
          </w:p>
        </w:tc>
        <w:tc>
          <w:tcPr>
            <w:tcW w:w="1210" w:type="dxa"/>
            <w:shd w:val="clear" w:color="000000" w:fill="FFFFFF"/>
            <w:vAlign w:val="center"/>
          </w:tcPr>
          <w:p w:rsidR="00F33B4E" w:rsidRPr="00A00C7A" w:rsidRDefault="00F33B4E" w:rsidP="00AE4EEA">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Ram </w:t>
            </w:r>
            <w:proofErr w:type="spellStart"/>
            <w:r w:rsidRPr="00A00C7A">
              <w:rPr>
                <w:rFonts w:ascii="Cambria" w:hAnsi="Cambria" w:cs="Calibri"/>
                <w:b/>
                <w:bCs/>
                <w:color w:val="0D0D0D" w:themeColor="text1" w:themeTint="F2"/>
                <w:sz w:val="18"/>
                <w:szCs w:val="18"/>
                <w:lang w:eastAsia="en-IN"/>
              </w:rPr>
              <w:t>Mandir</w:t>
            </w:r>
            <w:proofErr w:type="spellEnd"/>
            <w:r w:rsidRPr="00A00C7A">
              <w:rPr>
                <w:rFonts w:ascii="Cambria" w:hAnsi="Cambria" w:cs="Calibri"/>
                <w:b/>
                <w:bCs/>
                <w:color w:val="0D0D0D" w:themeColor="text1" w:themeTint="F2"/>
                <w:sz w:val="18"/>
                <w:szCs w:val="18"/>
                <w:lang w:eastAsia="en-IN"/>
              </w:rPr>
              <w:t xml:space="preserve"> Yard, 3rd Floor column - 67, &amp; </w:t>
            </w:r>
            <w:proofErr w:type="spellStart"/>
            <w:r w:rsidRPr="00A00C7A">
              <w:rPr>
                <w:rFonts w:ascii="Cambria" w:hAnsi="Cambria" w:cs="Calibri"/>
                <w:b/>
                <w:bCs/>
                <w:color w:val="0D0D0D" w:themeColor="text1" w:themeTint="F2"/>
                <w:sz w:val="18"/>
                <w:szCs w:val="18"/>
                <w:lang w:eastAsia="en-IN"/>
              </w:rPr>
              <w:t>P.I.fines</w:t>
            </w:r>
            <w:proofErr w:type="spellEnd"/>
            <w:r w:rsidRPr="00A00C7A">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F33B4E" w:rsidRPr="00E231F9" w:rsidRDefault="00F33B4E" w:rsidP="00AE4EEA">
            <w:pPr>
              <w:jc w:val="center"/>
              <w:rPr>
                <w:rFonts w:ascii="Cambria" w:hAnsi="Cambria" w:cs="Calibri"/>
                <w:b/>
                <w:bCs/>
                <w:color w:val="0000FF"/>
                <w:sz w:val="20"/>
                <w:szCs w:val="20"/>
                <w:lang w:eastAsia="en-IN"/>
              </w:rPr>
            </w:pPr>
            <w:r w:rsidRPr="00E231F9">
              <w:rPr>
                <w:rFonts w:ascii="Cambria" w:hAnsi="Cambria" w:cs="Calibri"/>
                <w:b/>
                <w:bCs/>
                <w:color w:val="0D0D0D" w:themeColor="text1" w:themeTint="F2"/>
                <w:sz w:val="20"/>
                <w:szCs w:val="20"/>
                <w:lang w:eastAsia="en-IN"/>
              </w:rPr>
              <w:t xml:space="preserve">RYAPR26033 </w:t>
            </w:r>
            <w:r w:rsidRPr="00E231F9">
              <w:rPr>
                <w:rFonts w:ascii="Cambria" w:hAnsi="Cambria" w:cs="Calibri"/>
                <w:b/>
                <w:bCs/>
                <w:color w:val="FF0000"/>
                <w:sz w:val="20"/>
                <w:szCs w:val="20"/>
                <w:lang w:eastAsia="en-IN"/>
              </w:rPr>
              <w:t>(Re-auction)</w:t>
            </w:r>
          </w:p>
        </w:tc>
        <w:tc>
          <w:tcPr>
            <w:tcW w:w="1260" w:type="dxa"/>
            <w:shd w:val="clear" w:color="000000" w:fill="FFFFFF"/>
            <w:vAlign w:val="center"/>
          </w:tcPr>
          <w:p w:rsidR="00F33B4E" w:rsidRPr="00687DB3" w:rsidRDefault="00F33B4E" w:rsidP="00AE4EEA">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F33B4E" w:rsidRPr="00015E1A" w:rsidRDefault="00F33B4E" w:rsidP="00AE4EEA">
            <w:pPr>
              <w:rPr>
                <w:rFonts w:ascii="Cambria" w:hAnsi="Cambria" w:cs="Calibri"/>
                <w:b/>
                <w:bCs/>
                <w:color w:val="000000" w:themeColor="text1"/>
                <w:sz w:val="20"/>
                <w:szCs w:val="20"/>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xml:space="preserve">. </w:t>
            </w:r>
            <w:r w:rsidRPr="0062139B">
              <w:rPr>
                <w:rFonts w:ascii="Cambria" w:hAnsi="Cambria" w:cs="Calibri"/>
                <w:b/>
                <w:bCs/>
                <w:color w:val="0000FF"/>
                <w:sz w:val="20"/>
                <w:szCs w:val="20"/>
                <w:lang w:val="en-IN" w:eastAsia="en-IN"/>
              </w:rPr>
              <w:t xml:space="preserve">Conveyor belt bundle above 25 </w:t>
            </w:r>
            <w:proofErr w:type="spellStart"/>
            <w:r w:rsidRPr="0062139B">
              <w:rPr>
                <w:rFonts w:ascii="Cambria" w:hAnsi="Cambria" w:cs="Calibri"/>
                <w:b/>
                <w:bCs/>
                <w:color w:val="0000FF"/>
                <w:sz w:val="20"/>
                <w:szCs w:val="20"/>
                <w:lang w:val="en-IN" w:eastAsia="en-IN"/>
              </w:rPr>
              <w:t>mtrs</w:t>
            </w:r>
            <w:proofErr w:type="spellEnd"/>
            <w:r w:rsidRPr="0062139B">
              <w:rPr>
                <w:rFonts w:ascii="Cambria" w:hAnsi="Cambria" w:cs="Calibri"/>
                <w:b/>
                <w:bCs/>
                <w:color w:val="0000FF"/>
                <w:sz w:val="20"/>
                <w:szCs w:val="20"/>
                <w:lang w:val="en-IN" w:eastAsia="en-IN"/>
              </w:rPr>
              <w:t xml:space="preserve"> (nylon cord in two locations)</w:t>
            </w:r>
            <w:r w:rsidRPr="00015E1A">
              <w:rPr>
                <w:rFonts w:ascii="Cambria" w:hAnsi="Cambria" w:cs="Calibri"/>
                <w:b/>
                <w:bCs/>
                <w:color w:val="000000" w:themeColor="text1"/>
                <w:sz w:val="20"/>
                <w:szCs w:val="20"/>
                <w:lang w:val="en-IN" w:eastAsia="en-IN"/>
              </w:rPr>
              <w:t xml:space="preserve"> one bundle attached M.S Drum, Loading by CRANE, Loading vehicle: TRUCK</w:t>
            </w:r>
          </w:p>
        </w:tc>
        <w:tc>
          <w:tcPr>
            <w:tcW w:w="810" w:type="dxa"/>
            <w:shd w:val="clear" w:color="000000" w:fill="FFFFFF"/>
            <w:vAlign w:val="center"/>
          </w:tcPr>
          <w:p w:rsidR="00F33B4E" w:rsidRPr="00687DB3" w:rsidRDefault="00F33B4E" w:rsidP="00AE4EE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36.67</w:t>
            </w:r>
          </w:p>
        </w:tc>
        <w:tc>
          <w:tcPr>
            <w:tcW w:w="720" w:type="dxa"/>
            <w:shd w:val="clear" w:color="000000" w:fill="FFFFFF"/>
            <w:vAlign w:val="center"/>
          </w:tcPr>
          <w:p w:rsidR="00F33B4E" w:rsidRPr="00687DB3" w:rsidRDefault="00F33B4E" w:rsidP="00AE4EE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tcPr>
          <w:p w:rsidR="00F33B4E" w:rsidRPr="0070630A" w:rsidRDefault="00F33B4E"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33B4E" w:rsidRPr="00B625B9" w:rsidRDefault="00F33B4E" w:rsidP="00AE4EEA">
            <w:pPr>
              <w:jc w:val="center"/>
              <w:rPr>
                <w:rFonts w:ascii="Cambria" w:hAnsi="Cambria" w:cs="Calibri"/>
                <w:b/>
                <w:bCs/>
                <w:color w:val="000000"/>
                <w:sz w:val="18"/>
                <w:szCs w:val="18"/>
                <w:lang w:eastAsia="en-IN"/>
              </w:rPr>
            </w:pPr>
            <w:r w:rsidRPr="00B625B9">
              <w:rPr>
                <w:rFonts w:ascii="Cambria" w:hAnsi="Cambria" w:cs="Calibri"/>
                <w:b/>
                <w:bCs/>
                <w:color w:val="000000"/>
                <w:sz w:val="18"/>
                <w:szCs w:val="18"/>
                <w:lang w:eastAsia="en-IN"/>
              </w:rPr>
              <w:t>2%</w:t>
            </w:r>
          </w:p>
        </w:tc>
        <w:tc>
          <w:tcPr>
            <w:tcW w:w="990" w:type="dxa"/>
            <w:shd w:val="clear" w:color="auto" w:fill="auto"/>
            <w:vAlign w:val="center"/>
          </w:tcPr>
          <w:p w:rsidR="00F33B4E" w:rsidRDefault="00F33B4E" w:rsidP="00AE4EEA">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33B4E" w:rsidRPr="00913F8E" w:rsidRDefault="00F33B4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33B4E" w:rsidRPr="00913F8E" w:rsidRDefault="00F33B4E"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33B4E" w:rsidRPr="00913F8E" w:rsidRDefault="00F33B4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DC1073" w:rsidRPr="00544CD2" w:rsidTr="0011429D">
        <w:trPr>
          <w:trHeight w:val="896"/>
        </w:trPr>
        <w:tc>
          <w:tcPr>
            <w:tcW w:w="507" w:type="dxa"/>
            <w:shd w:val="clear" w:color="000000" w:fill="FFFFFF"/>
            <w:vAlign w:val="center"/>
          </w:tcPr>
          <w:p w:rsidR="00DC1073" w:rsidRDefault="00E231F9" w:rsidP="00B6266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DC1073" w:rsidRPr="001A6B13" w:rsidRDefault="00DC1073" w:rsidP="00B62660">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DC1073" w:rsidRPr="001A6B13" w:rsidRDefault="00DC1073" w:rsidP="00B62660">
            <w:pPr>
              <w:jc w:val="center"/>
              <w:rPr>
                <w:rFonts w:ascii="Cambria" w:hAnsi="Cambria" w:cs="Calibri"/>
                <w:b/>
                <w:bCs/>
                <w:color w:val="0D0D0D" w:themeColor="text1" w:themeTint="F2"/>
                <w:sz w:val="18"/>
                <w:szCs w:val="18"/>
                <w:lang w:eastAsia="en-IN"/>
              </w:rPr>
            </w:pPr>
            <w:r w:rsidRPr="00E87E0C">
              <w:rPr>
                <w:rFonts w:ascii="Cambria" w:hAnsi="Cambria" w:cs="Calibri"/>
                <w:b/>
                <w:bCs/>
                <w:color w:val="000000"/>
                <w:sz w:val="18"/>
                <w:szCs w:val="18"/>
              </w:rPr>
              <w:t>MRD (Tubes Div.), JSR</w:t>
            </w:r>
          </w:p>
        </w:tc>
        <w:tc>
          <w:tcPr>
            <w:tcW w:w="1440" w:type="dxa"/>
            <w:shd w:val="clear" w:color="000000" w:fill="FFFFFF"/>
            <w:vAlign w:val="center"/>
          </w:tcPr>
          <w:p w:rsidR="00DC1073" w:rsidRPr="00E231F9" w:rsidRDefault="00DC1073" w:rsidP="00B62660">
            <w:pPr>
              <w:jc w:val="center"/>
              <w:rPr>
                <w:rFonts w:ascii="Cambria" w:hAnsi="Cambria" w:cs="Calibri"/>
                <w:b/>
                <w:bCs/>
                <w:color w:val="000000" w:themeColor="text1"/>
                <w:sz w:val="20"/>
                <w:szCs w:val="20"/>
                <w:lang w:eastAsia="en-IN"/>
              </w:rPr>
            </w:pPr>
            <w:r w:rsidRPr="00E231F9">
              <w:rPr>
                <w:rFonts w:ascii="Cambria" w:hAnsi="Cambria" w:cs="Calibri"/>
                <w:b/>
                <w:bCs/>
                <w:color w:val="0D0D0D" w:themeColor="text1" w:themeTint="F2"/>
                <w:sz w:val="20"/>
                <w:szCs w:val="20"/>
                <w:lang w:eastAsia="en-IN"/>
              </w:rPr>
              <w:t>APR/26/04</w:t>
            </w:r>
            <w:r w:rsidRPr="00E231F9">
              <w:rPr>
                <w:rFonts w:ascii="Cambria" w:hAnsi="Cambria" w:cs="Calibri"/>
                <w:b/>
                <w:bCs/>
                <w:color w:val="000000" w:themeColor="text1"/>
                <w:sz w:val="20"/>
                <w:szCs w:val="20"/>
                <w:lang w:eastAsia="en-IN"/>
              </w:rPr>
              <w:t xml:space="preserve"> </w:t>
            </w:r>
            <w:r w:rsidRPr="00E231F9">
              <w:rPr>
                <w:rFonts w:ascii="Cambria" w:hAnsi="Cambria" w:cs="Calibri"/>
                <w:b/>
                <w:bCs/>
                <w:color w:val="FF0000"/>
                <w:sz w:val="20"/>
                <w:szCs w:val="20"/>
                <w:lang w:eastAsia="en-IN"/>
              </w:rPr>
              <w:t>(Re-auction)</w:t>
            </w:r>
          </w:p>
        </w:tc>
        <w:tc>
          <w:tcPr>
            <w:tcW w:w="1260" w:type="dxa"/>
            <w:shd w:val="clear" w:color="000000" w:fill="FFFFFF"/>
            <w:vAlign w:val="center"/>
          </w:tcPr>
          <w:p w:rsidR="00DC1073" w:rsidRPr="003F26A1" w:rsidRDefault="00DC1073" w:rsidP="00B62660">
            <w:pPr>
              <w:jc w:val="center"/>
              <w:rPr>
                <w:rFonts w:ascii="Cambria" w:hAnsi="Cambria" w:cs="Calibri"/>
                <w:b/>
                <w:bCs/>
                <w:color w:val="0D0D0D" w:themeColor="text1" w:themeTint="F2"/>
                <w:sz w:val="18"/>
                <w:szCs w:val="18"/>
                <w:lang w:val="en-IN" w:eastAsia="en-IN"/>
              </w:rPr>
            </w:pPr>
            <w:r w:rsidRPr="003F26A1">
              <w:rPr>
                <w:rFonts w:ascii="Cambria" w:hAnsi="Cambria" w:cs="Calibri"/>
                <w:b/>
                <w:bCs/>
                <w:color w:val="0D0D0D" w:themeColor="text1" w:themeTint="F2"/>
                <w:sz w:val="18"/>
                <w:szCs w:val="18"/>
                <w:lang w:val="en-IN" w:eastAsia="en-IN"/>
              </w:rPr>
              <w:t>140004855</w:t>
            </w:r>
          </w:p>
        </w:tc>
        <w:tc>
          <w:tcPr>
            <w:tcW w:w="3600" w:type="dxa"/>
            <w:shd w:val="clear" w:color="000000" w:fill="FFFFFF"/>
            <w:vAlign w:val="center"/>
          </w:tcPr>
          <w:p w:rsidR="00DC1073" w:rsidRPr="003F223E" w:rsidRDefault="00DC1073" w:rsidP="00B62660">
            <w:pPr>
              <w:rPr>
                <w:rFonts w:ascii="Cambria" w:hAnsi="Cambria" w:cs="Calibri"/>
                <w:b/>
                <w:bCs/>
                <w:color w:val="FF0000"/>
                <w:sz w:val="20"/>
                <w:szCs w:val="20"/>
                <w:highlight w:val="yellow"/>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Poly Poplin Sling Rope (</w:t>
            </w:r>
            <w:r w:rsidRPr="00305FF4">
              <w:rPr>
                <w:rFonts w:ascii="Cambria" w:hAnsi="Cambria" w:cs="Calibri"/>
                <w:b/>
                <w:bCs/>
                <w:color w:val="000000" w:themeColor="text1"/>
                <w:sz w:val="20"/>
                <w:szCs w:val="20"/>
                <w:lang w:val="en-IN" w:eastAsia="en-IN"/>
              </w:rPr>
              <w:t>Cut)</w:t>
            </w:r>
            <w:r>
              <w:rPr>
                <w:rFonts w:ascii="Cambria" w:hAnsi="Cambria" w:cs="Calibri"/>
                <w:b/>
                <w:bCs/>
                <w:color w:val="000000" w:themeColor="text1"/>
                <w:sz w:val="20"/>
                <w:szCs w:val="20"/>
                <w:lang w:val="en-IN" w:eastAsia="en-IN"/>
              </w:rPr>
              <w:t xml:space="preserve">, </w:t>
            </w:r>
            <w:r w:rsidRPr="003F223E">
              <w:rPr>
                <w:rFonts w:ascii="Cambria" w:hAnsi="Cambria" w:cs="Calibri"/>
                <w:b/>
                <w:bCs/>
                <w:color w:val="FF0000"/>
                <w:sz w:val="20"/>
                <w:szCs w:val="20"/>
                <w:highlight w:val="yellow"/>
                <w:lang w:val="en-IN" w:eastAsia="en-IN"/>
              </w:rPr>
              <w:t>Customer must have Valid</w:t>
            </w:r>
          </w:p>
          <w:p w:rsidR="00DC1073" w:rsidRPr="00305FF4" w:rsidRDefault="00DC1073" w:rsidP="00B62660">
            <w:pPr>
              <w:rPr>
                <w:rFonts w:ascii="Cambria" w:hAnsi="Cambria" w:cs="Calibri"/>
                <w:b/>
                <w:bCs/>
                <w:color w:val="000000" w:themeColor="text1"/>
                <w:sz w:val="20"/>
                <w:szCs w:val="20"/>
                <w:lang w:val="en-IN" w:eastAsia="en-IN"/>
              </w:rPr>
            </w:pPr>
            <w:r w:rsidRPr="003F223E">
              <w:rPr>
                <w:rFonts w:ascii="Cambria" w:hAnsi="Cambria" w:cs="Calibri"/>
                <w:b/>
                <w:bCs/>
                <w:color w:val="FF0000"/>
                <w:sz w:val="20"/>
                <w:szCs w:val="20"/>
                <w:highlight w:val="yellow"/>
                <w:lang w:val="en-IN" w:eastAsia="en-IN"/>
              </w:rPr>
              <w:t>CTO/CTE, EPR registration certificate as a PWP from SPCB or CPCB (CAT-I)</w:t>
            </w:r>
          </w:p>
        </w:tc>
        <w:tc>
          <w:tcPr>
            <w:tcW w:w="810" w:type="dxa"/>
            <w:shd w:val="clear" w:color="000000" w:fill="FFFFFF"/>
            <w:vAlign w:val="center"/>
          </w:tcPr>
          <w:p w:rsidR="00DC1073" w:rsidRPr="00305FF4" w:rsidRDefault="00DC1073" w:rsidP="00B62660">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3000</w:t>
            </w:r>
          </w:p>
        </w:tc>
        <w:tc>
          <w:tcPr>
            <w:tcW w:w="720" w:type="dxa"/>
            <w:shd w:val="clear" w:color="000000" w:fill="FFFFFF"/>
            <w:vAlign w:val="center"/>
          </w:tcPr>
          <w:p w:rsidR="00DC1073" w:rsidRPr="00305FF4" w:rsidRDefault="00DC1073" w:rsidP="00B62660">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Kg</w:t>
            </w:r>
          </w:p>
        </w:tc>
        <w:tc>
          <w:tcPr>
            <w:tcW w:w="630" w:type="dxa"/>
            <w:shd w:val="clear" w:color="auto" w:fill="auto"/>
            <w:vAlign w:val="center"/>
          </w:tcPr>
          <w:p w:rsidR="00DC1073" w:rsidRPr="00326492" w:rsidRDefault="00DC1073" w:rsidP="00B62660">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DC1073" w:rsidRPr="00326492" w:rsidRDefault="00DC1073" w:rsidP="00B62660">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DC1073" w:rsidRPr="00326492" w:rsidRDefault="00DC1073" w:rsidP="00B62660">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DC1073" w:rsidRPr="00326492" w:rsidRDefault="00DC1073" w:rsidP="00B62660">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DC1073" w:rsidRPr="00326492" w:rsidRDefault="00DC1073" w:rsidP="00B62660">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DC1073" w:rsidRPr="00326492" w:rsidRDefault="00DC1073" w:rsidP="00B62660">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0B5D2A" w:rsidRPr="00544CD2" w:rsidTr="0011429D">
        <w:trPr>
          <w:trHeight w:val="896"/>
        </w:trPr>
        <w:tc>
          <w:tcPr>
            <w:tcW w:w="507" w:type="dxa"/>
            <w:shd w:val="clear" w:color="000000" w:fill="FFFFFF"/>
            <w:vAlign w:val="center"/>
          </w:tcPr>
          <w:p w:rsidR="000B5D2A" w:rsidRDefault="00E231F9" w:rsidP="009B610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0B5D2A" w:rsidRPr="001A6B13" w:rsidRDefault="000B5D2A" w:rsidP="009B6100">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0B5D2A" w:rsidRPr="001A6B13" w:rsidRDefault="000B5D2A" w:rsidP="009B6100">
            <w:pPr>
              <w:jc w:val="center"/>
              <w:rPr>
                <w:rFonts w:ascii="Cambria" w:hAnsi="Cambria" w:cs="Calibri"/>
                <w:b/>
                <w:bCs/>
                <w:color w:val="0D0D0D" w:themeColor="text1" w:themeTint="F2"/>
                <w:sz w:val="18"/>
                <w:szCs w:val="18"/>
                <w:lang w:eastAsia="en-IN"/>
              </w:rPr>
            </w:pPr>
            <w:r w:rsidRPr="00B62660">
              <w:rPr>
                <w:rFonts w:ascii="Cambria" w:hAnsi="Cambria" w:cs="Calibri"/>
                <w:b/>
                <w:bCs/>
                <w:color w:val="0D0D0D" w:themeColor="text1" w:themeTint="F2"/>
                <w:sz w:val="18"/>
                <w:szCs w:val="18"/>
                <w:lang w:eastAsia="en-IN"/>
              </w:rPr>
              <w:t xml:space="preserve">Bari </w:t>
            </w:r>
            <w:proofErr w:type="spellStart"/>
            <w:r w:rsidRPr="00B62660">
              <w:rPr>
                <w:rFonts w:ascii="Cambria" w:hAnsi="Cambria" w:cs="Calibri"/>
                <w:b/>
                <w:bCs/>
                <w:color w:val="0D0D0D" w:themeColor="text1" w:themeTint="F2"/>
                <w:sz w:val="18"/>
                <w:szCs w:val="18"/>
                <w:lang w:eastAsia="en-IN"/>
              </w:rPr>
              <w:t>Maidan</w:t>
            </w:r>
            <w:proofErr w:type="spellEnd"/>
            <w:r w:rsidRPr="00B62660">
              <w:rPr>
                <w:rFonts w:ascii="Cambria" w:hAnsi="Cambria" w:cs="Calibri"/>
                <w:b/>
                <w:bCs/>
                <w:color w:val="0D0D0D" w:themeColor="text1" w:themeTint="F2"/>
                <w:sz w:val="18"/>
                <w:szCs w:val="18"/>
                <w:lang w:eastAsia="en-IN"/>
              </w:rPr>
              <w:t xml:space="preserve"> Back Side Quarter of Corporate Services</w:t>
            </w:r>
          </w:p>
        </w:tc>
        <w:tc>
          <w:tcPr>
            <w:tcW w:w="1440" w:type="dxa"/>
            <w:shd w:val="clear" w:color="000000" w:fill="FFFFFF"/>
            <w:vAlign w:val="center"/>
          </w:tcPr>
          <w:p w:rsidR="000B5D2A" w:rsidRPr="00E231F9" w:rsidRDefault="000B5D2A" w:rsidP="009B6100">
            <w:pPr>
              <w:jc w:val="center"/>
              <w:rPr>
                <w:rFonts w:ascii="Cambria" w:hAnsi="Cambria" w:cs="Calibri"/>
                <w:b/>
                <w:bCs/>
                <w:color w:val="0D0D0D" w:themeColor="text1" w:themeTint="F2"/>
                <w:sz w:val="20"/>
                <w:szCs w:val="20"/>
                <w:lang w:eastAsia="en-IN"/>
              </w:rPr>
            </w:pPr>
            <w:r w:rsidRPr="00E231F9">
              <w:rPr>
                <w:rFonts w:ascii="Cambria" w:hAnsi="Cambria" w:cs="Calibri"/>
                <w:b/>
                <w:bCs/>
                <w:color w:val="0D0D0D" w:themeColor="text1" w:themeTint="F2"/>
                <w:sz w:val="20"/>
                <w:szCs w:val="20"/>
                <w:lang w:eastAsia="en-IN"/>
              </w:rPr>
              <w:t>EWASTE CS</w:t>
            </w:r>
          </w:p>
        </w:tc>
        <w:tc>
          <w:tcPr>
            <w:tcW w:w="1260" w:type="dxa"/>
            <w:shd w:val="clear" w:color="000000" w:fill="FFFFFF"/>
            <w:vAlign w:val="center"/>
          </w:tcPr>
          <w:p w:rsidR="000B5D2A" w:rsidRPr="003F26A1" w:rsidRDefault="000B5D2A" w:rsidP="009B6100">
            <w:pPr>
              <w:jc w:val="center"/>
              <w:rPr>
                <w:rFonts w:ascii="Cambria" w:hAnsi="Cambria" w:cs="Calibri"/>
                <w:b/>
                <w:bCs/>
                <w:color w:val="0D0D0D" w:themeColor="text1" w:themeTint="F2"/>
                <w:sz w:val="18"/>
                <w:szCs w:val="18"/>
                <w:lang w:val="en-IN" w:eastAsia="en-IN"/>
              </w:rPr>
            </w:pPr>
          </w:p>
        </w:tc>
        <w:tc>
          <w:tcPr>
            <w:tcW w:w="3600" w:type="dxa"/>
            <w:shd w:val="clear" w:color="000000" w:fill="FFFFFF"/>
            <w:vAlign w:val="center"/>
          </w:tcPr>
          <w:p w:rsidR="000B5D2A" w:rsidRDefault="000B5D2A" w:rsidP="009B6100">
            <w:pPr>
              <w:rPr>
                <w:rFonts w:ascii="Cambria" w:hAnsi="Cambria" w:cs="Calibri"/>
                <w:b/>
                <w:bCs/>
                <w:color w:val="000000" w:themeColor="text1"/>
                <w:sz w:val="20"/>
                <w:szCs w:val="20"/>
                <w:lang w:val="en-IN" w:eastAsia="en-IN"/>
              </w:rPr>
            </w:pPr>
            <w:r w:rsidRPr="00B62660">
              <w:rPr>
                <w:rFonts w:ascii="Cambria" w:hAnsi="Cambria" w:cs="Calibri"/>
                <w:b/>
                <w:bCs/>
                <w:color w:val="000000" w:themeColor="text1"/>
                <w:sz w:val="20"/>
                <w:szCs w:val="20"/>
                <w:lang w:val="en-IN" w:eastAsia="en-IN"/>
              </w:rPr>
              <w:t>Obsolete &amp; Unused Scrap Oxygen concentrator and its consumables</w:t>
            </w:r>
            <w:r>
              <w:rPr>
                <w:rFonts w:ascii="Cambria" w:hAnsi="Cambria" w:cs="Calibri"/>
                <w:b/>
                <w:bCs/>
                <w:color w:val="000000" w:themeColor="text1"/>
                <w:sz w:val="20"/>
                <w:szCs w:val="20"/>
                <w:lang w:val="en-IN" w:eastAsia="en-IN"/>
              </w:rPr>
              <w:t xml:space="preserve"> (</w:t>
            </w:r>
            <w:r w:rsidRPr="00B62660">
              <w:rPr>
                <w:rFonts w:ascii="Cambria" w:hAnsi="Cambria" w:cs="Calibri"/>
                <w:b/>
                <w:bCs/>
                <w:color w:val="000000" w:themeColor="text1"/>
                <w:sz w:val="20"/>
                <w:szCs w:val="20"/>
                <w:lang w:val="en-IN" w:eastAsia="en-IN"/>
              </w:rPr>
              <w:t xml:space="preserve">Only </w:t>
            </w:r>
            <w:proofErr w:type="spellStart"/>
            <w:r w:rsidRPr="00B62660">
              <w:rPr>
                <w:rFonts w:ascii="Cambria" w:hAnsi="Cambria" w:cs="Calibri"/>
                <w:b/>
                <w:bCs/>
                <w:color w:val="000000" w:themeColor="text1"/>
                <w:sz w:val="20"/>
                <w:szCs w:val="20"/>
                <w:lang w:val="en-IN" w:eastAsia="en-IN"/>
              </w:rPr>
              <w:t>ewaste</w:t>
            </w:r>
            <w:proofErr w:type="spellEnd"/>
            <w:r w:rsidRPr="00B62660">
              <w:rPr>
                <w:rFonts w:ascii="Cambria" w:hAnsi="Cambria" w:cs="Calibri"/>
                <w:b/>
                <w:bCs/>
                <w:color w:val="000000" w:themeColor="text1"/>
                <w:sz w:val="20"/>
                <w:szCs w:val="20"/>
                <w:lang w:val="en-IN" w:eastAsia="en-IN"/>
              </w:rPr>
              <w:t xml:space="preserve"> approved customers)</w:t>
            </w:r>
            <w:r>
              <w:rPr>
                <w:rFonts w:ascii="Cambria" w:hAnsi="Cambria" w:cs="Calibri"/>
                <w:b/>
                <w:bCs/>
                <w:color w:val="000000" w:themeColor="text1"/>
                <w:sz w:val="20"/>
                <w:szCs w:val="20"/>
                <w:lang w:val="en-IN" w:eastAsia="en-IN"/>
              </w:rPr>
              <w:t xml:space="preserve">, </w:t>
            </w:r>
            <w:r w:rsidRPr="000B6F7F">
              <w:rPr>
                <w:rFonts w:ascii="Cambria" w:hAnsi="Cambria" w:cs="Calibri"/>
                <w:b/>
                <w:bCs/>
                <w:color w:val="000000" w:themeColor="text1"/>
                <w:sz w:val="20"/>
                <w:szCs w:val="20"/>
                <w:lang w:val="en-IN" w:eastAsia="en-IN"/>
              </w:rPr>
              <w:t xml:space="preserve">Loading by </w:t>
            </w:r>
            <w:r w:rsidRPr="00694E36">
              <w:rPr>
                <w:rFonts w:ascii="Cambria" w:hAnsi="Cambria" w:cs="Calibri"/>
                <w:b/>
                <w:bCs/>
                <w:color w:val="000000" w:themeColor="text1"/>
                <w:sz w:val="20"/>
                <w:szCs w:val="20"/>
                <w:lang w:val="en-IN" w:eastAsia="en-IN"/>
              </w:rPr>
              <w:t>Corporate Services</w:t>
            </w:r>
            <w:r w:rsidRPr="000B6F7F">
              <w:rPr>
                <w:rFonts w:ascii="Cambria" w:hAnsi="Cambria" w:cs="Calibri"/>
                <w:b/>
                <w:bCs/>
                <w:color w:val="000000" w:themeColor="text1"/>
                <w:sz w:val="20"/>
                <w:szCs w:val="20"/>
                <w:lang w:val="en-IN" w:eastAsia="en-IN"/>
              </w:rPr>
              <w:t>, Loading vehicle:</w:t>
            </w:r>
            <w:r w:rsidRPr="00D869C0">
              <w:rPr>
                <w:rFonts w:ascii="Cambria" w:hAnsi="Cambria" w:cs="Calibri"/>
                <w:b/>
                <w:bCs/>
                <w:color w:val="000000" w:themeColor="text1"/>
                <w:sz w:val="20"/>
                <w:szCs w:val="20"/>
                <w:lang w:val="en-IN" w:eastAsia="en-IN"/>
              </w:rPr>
              <w:t xml:space="preserve"> </w:t>
            </w:r>
            <w:r w:rsidRPr="00C72073">
              <w:rPr>
                <w:rFonts w:ascii="Cambria" w:hAnsi="Cambria" w:cs="Calibri"/>
                <w:b/>
                <w:bCs/>
                <w:color w:val="000000" w:themeColor="text1"/>
                <w:sz w:val="20"/>
                <w:szCs w:val="20"/>
                <w:lang w:val="en-IN" w:eastAsia="en-IN"/>
              </w:rPr>
              <w:t xml:space="preserve">407/Trucks with side/ </w:t>
            </w:r>
            <w:proofErr w:type="spellStart"/>
            <w:r w:rsidRPr="00C72073">
              <w:rPr>
                <w:rFonts w:ascii="Cambria" w:hAnsi="Cambria" w:cs="Calibri"/>
                <w:b/>
                <w:bCs/>
                <w:color w:val="000000" w:themeColor="text1"/>
                <w:sz w:val="20"/>
                <w:szCs w:val="20"/>
                <w:lang w:val="en-IN" w:eastAsia="en-IN"/>
              </w:rPr>
              <w:t>punjab</w:t>
            </w:r>
            <w:proofErr w:type="spellEnd"/>
            <w:r w:rsidRPr="00C72073">
              <w:rPr>
                <w:rFonts w:ascii="Cambria" w:hAnsi="Cambria" w:cs="Calibri"/>
                <w:b/>
                <w:bCs/>
                <w:color w:val="000000" w:themeColor="text1"/>
                <w:sz w:val="20"/>
                <w:szCs w:val="20"/>
                <w:lang w:val="en-IN" w:eastAsia="en-IN"/>
              </w:rPr>
              <w:t xml:space="preserve"> </w:t>
            </w:r>
            <w:proofErr w:type="spellStart"/>
            <w:r w:rsidRPr="00C72073">
              <w:rPr>
                <w:rFonts w:ascii="Cambria" w:hAnsi="Cambria" w:cs="Calibri"/>
                <w:b/>
                <w:bCs/>
                <w:color w:val="000000" w:themeColor="text1"/>
                <w:sz w:val="20"/>
                <w:szCs w:val="20"/>
                <w:lang w:val="en-IN" w:eastAsia="en-IN"/>
              </w:rPr>
              <w:t>dala</w:t>
            </w:r>
            <w:proofErr w:type="spellEnd"/>
          </w:p>
          <w:p w:rsidR="000B5D2A" w:rsidRPr="00D869C0" w:rsidRDefault="000B5D2A" w:rsidP="009B6100">
            <w:pPr>
              <w:rPr>
                <w:rFonts w:ascii="Cambria" w:hAnsi="Cambria" w:cs="Calibri"/>
                <w:b/>
                <w:bCs/>
                <w:color w:val="0000FF"/>
                <w:sz w:val="20"/>
                <w:szCs w:val="20"/>
                <w:lang w:val="en-IN" w:eastAsia="en-IN"/>
              </w:rPr>
            </w:pPr>
            <w:r w:rsidRPr="00D869C0">
              <w:rPr>
                <w:rFonts w:ascii="Cambria" w:hAnsi="Cambria" w:cs="Calibri"/>
                <w:b/>
                <w:bCs/>
                <w:color w:val="0000FF"/>
                <w:sz w:val="20"/>
                <w:szCs w:val="20"/>
                <w:lang w:val="en-IN" w:eastAsia="en-IN"/>
              </w:rPr>
              <w:t xml:space="preserve">Oxygen Concentrator (SZ-54A)- 51 </w:t>
            </w:r>
            <w:proofErr w:type="spellStart"/>
            <w:r w:rsidRPr="00D869C0">
              <w:rPr>
                <w:rFonts w:ascii="Cambria" w:hAnsi="Cambria" w:cs="Calibri"/>
                <w:b/>
                <w:bCs/>
                <w:color w:val="0000FF"/>
                <w:sz w:val="20"/>
                <w:szCs w:val="20"/>
                <w:lang w:val="en-IN" w:eastAsia="en-IN"/>
              </w:rPr>
              <w:t>Nos</w:t>
            </w:r>
            <w:proofErr w:type="spellEnd"/>
            <w:r w:rsidRPr="00D869C0">
              <w:rPr>
                <w:rFonts w:ascii="Cambria" w:hAnsi="Cambria" w:cs="Calibri"/>
                <w:b/>
                <w:bCs/>
                <w:color w:val="0000FF"/>
                <w:sz w:val="20"/>
                <w:szCs w:val="20"/>
                <w:lang w:val="en-IN" w:eastAsia="en-IN"/>
              </w:rPr>
              <w:t xml:space="preserve">, Oxygen Concentrator (KJR-Y51W)- 62 </w:t>
            </w:r>
            <w:proofErr w:type="spellStart"/>
            <w:r w:rsidRPr="00D869C0">
              <w:rPr>
                <w:rFonts w:ascii="Cambria" w:hAnsi="Cambria" w:cs="Calibri"/>
                <w:b/>
                <w:bCs/>
                <w:color w:val="0000FF"/>
                <w:sz w:val="20"/>
                <w:szCs w:val="20"/>
                <w:lang w:val="en-IN" w:eastAsia="en-IN"/>
              </w:rPr>
              <w:t>Nos</w:t>
            </w:r>
            <w:proofErr w:type="spellEnd"/>
            <w:r w:rsidRPr="00D869C0">
              <w:rPr>
                <w:rFonts w:ascii="Cambria" w:hAnsi="Cambria" w:cs="Calibri"/>
                <w:b/>
                <w:bCs/>
                <w:color w:val="0000FF"/>
                <w:sz w:val="20"/>
                <w:szCs w:val="20"/>
                <w:lang w:val="en-IN" w:eastAsia="en-IN"/>
              </w:rPr>
              <w:t xml:space="preserve">, Oxygen Concentrator (KSOL-10)- 18 </w:t>
            </w:r>
            <w:proofErr w:type="spellStart"/>
            <w:r w:rsidRPr="00D869C0">
              <w:rPr>
                <w:rFonts w:ascii="Cambria" w:hAnsi="Cambria" w:cs="Calibri"/>
                <w:b/>
                <w:bCs/>
                <w:color w:val="0000FF"/>
                <w:sz w:val="20"/>
                <w:szCs w:val="20"/>
                <w:lang w:val="en-IN" w:eastAsia="en-IN"/>
              </w:rPr>
              <w:t>Nos</w:t>
            </w:r>
            <w:proofErr w:type="spellEnd"/>
            <w:r w:rsidRPr="00D869C0">
              <w:rPr>
                <w:rFonts w:ascii="Cambria" w:hAnsi="Cambria" w:cs="Calibri"/>
                <w:b/>
                <w:bCs/>
                <w:color w:val="0000FF"/>
                <w:sz w:val="20"/>
                <w:szCs w:val="20"/>
                <w:lang w:val="en-IN" w:eastAsia="en-IN"/>
              </w:rPr>
              <w:t xml:space="preserve">, Oxygen Concentrator (YRK-10L)- 08 </w:t>
            </w:r>
            <w:proofErr w:type="spellStart"/>
            <w:r w:rsidRPr="00D869C0">
              <w:rPr>
                <w:rFonts w:ascii="Cambria" w:hAnsi="Cambria" w:cs="Calibri"/>
                <w:b/>
                <w:bCs/>
                <w:color w:val="0000FF"/>
                <w:sz w:val="20"/>
                <w:szCs w:val="20"/>
                <w:lang w:val="en-IN" w:eastAsia="en-IN"/>
              </w:rPr>
              <w:t>Nos</w:t>
            </w:r>
            <w:proofErr w:type="spellEnd"/>
            <w:r w:rsidRPr="00D869C0">
              <w:rPr>
                <w:rFonts w:ascii="Cambria" w:hAnsi="Cambria" w:cs="Calibri"/>
                <w:b/>
                <w:bCs/>
                <w:color w:val="0000FF"/>
                <w:sz w:val="20"/>
                <w:szCs w:val="20"/>
                <w:lang w:val="en-IN" w:eastAsia="en-IN"/>
              </w:rPr>
              <w:t xml:space="preserve">, Oxygen Concentrator (YS 800)- 16 </w:t>
            </w:r>
            <w:proofErr w:type="spellStart"/>
            <w:r w:rsidRPr="00D869C0">
              <w:rPr>
                <w:rFonts w:ascii="Cambria" w:hAnsi="Cambria" w:cs="Calibri"/>
                <w:b/>
                <w:bCs/>
                <w:color w:val="0000FF"/>
                <w:sz w:val="20"/>
                <w:szCs w:val="20"/>
                <w:lang w:val="en-IN" w:eastAsia="en-IN"/>
              </w:rPr>
              <w:t>Nos</w:t>
            </w:r>
            <w:proofErr w:type="spellEnd"/>
            <w:r w:rsidRPr="00D869C0">
              <w:rPr>
                <w:rFonts w:ascii="Cambria" w:hAnsi="Cambria" w:cs="Calibri"/>
                <w:b/>
                <w:bCs/>
                <w:color w:val="0000FF"/>
                <w:sz w:val="20"/>
                <w:szCs w:val="20"/>
                <w:lang w:val="en-IN" w:eastAsia="en-IN"/>
              </w:rPr>
              <w:t>, Big Boxes containing medical connector for concentrators-11Nos, Small boxes containing bottles like consumables for concentrators-62Nos.</w:t>
            </w:r>
            <w:r>
              <w:rPr>
                <w:rFonts w:ascii="Cambria" w:hAnsi="Cambria" w:cs="Calibri"/>
                <w:b/>
                <w:bCs/>
                <w:color w:val="0000FF"/>
                <w:sz w:val="20"/>
                <w:szCs w:val="20"/>
                <w:lang w:val="en-IN" w:eastAsia="en-IN"/>
              </w:rPr>
              <w:t xml:space="preserve"> </w:t>
            </w:r>
            <w:r w:rsidRPr="00E14F3F">
              <w:rPr>
                <w:rFonts w:ascii="Cambria" w:hAnsi="Cambria" w:cs="Calibri"/>
                <w:b/>
                <w:bCs/>
                <w:color w:val="0000FF"/>
                <w:sz w:val="20"/>
                <w:szCs w:val="20"/>
                <w:lang w:val="en-IN" w:eastAsia="en-IN"/>
              </w:rPr>
              <w:t>(</w:t>
            </w:r>
            <w:r w:rsidRPr="00E14F3F">
              <w:rPr>
                <w:rFonts w:ascii="Cambria" w:hAnsi="Cambria" w:cs="Calibri"/>
                <w:b/>
                <w:bCs/>
                <w:color w:val="FF0000"/>
                <w:sz w:val="20"/>
                <w:szCs w:val="20"/>
                <w:highlight w:val="yellow"/>
                <w:lang w:val="en-IN" w:eastAsia="en-IN"/>
              </w:rPr>
              <w:t xml:space="preserve">Valid EPR Authorized from CPCB/SPCB as a producer/recycler/ </w:t>
            </w:r>
            <w:proofErr w:type="spellStart"/>
            <w:r w:rsidRPr="00E14F3F">
              <w:rPr>
                <w:rFonts w:ascii="Cambria" w:hAnsi="Cambria" w:cs="Calibri"/>
                <w:b/>
                <w:bCs/>
                <w:color w:val="FF0000"/>
                <w:sz w:val="20"/>
                <w:szCs w:val="20"/>
                <w:highlight w:val="yellow"/>
                <w:lang w:val="en-IN" w:eastAsia="en-IN"/>
              </w:rPr>
              <w:t>Refurbisher</w:t>
            </w:r>
            <w:proofErr w:type="spellEnd"/>
            <w:r w:rsidRPr="00E14F3F">
              <w:rPr>
                <w:rFonts w:ascii="Cambria" w:hAnsi="Cambria" w:cs="Calibri"/>
                <w:b/>
                <w:bCs/>
                <w:color w:val="FF0000"/>
                <w:sz w:val="20"/>
                <w:szCs w:val="20"/>
                <w:highlight w:val="yellow"/>
                <w:lang w:val="en-IN" w:eastAsia="en-IN"/>
              </w:rPr>
              <w:t xml:space="preserve"> of E-Waste</w:t>
            </w:r>
            <w:r w:rsidRPr="00E14F3F">
              <w:rPr>
                <w:rFonts w:ascii="Cambria" w:hAnsi="Cambria" w:cs="Calibri"/>
                <w:b/>
                <w:bCs/>
                <w:color w:val="0000FF"/>
                <w:sz w:val="20"/>
                <w:szCs w:val="20"/>
                <w:lang w:val="en-IN" w:eastAsia="en-IN"/>
              </w:rPr>
              <w:t>)</w:t>
            </w:r>
          </w:p>
        </w:tc>
        <w:tc>
          <w:tcPr>
            <w:tcW w:w="810" w:type="dxa"/>
            <w:shd w:val="clear" w:color="000000" w:fill="FFFFFF"/>
            <w:vAlign w:val="center"/>
          </w:tcPr>
          <w:p w:rsidR="000B5D2A" w:rsidRPr="00305FF4" w:rsidRDefault="000B5D2A" w:rsidP="009B6100">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4</w:t>
            </w:r>
          </w:p>
        </w:tc>
        <w:tc>
          <w:tcPr>
            <w:tcW w:w="720" w:type="dxa"/>
            <w:shd w:val="clear" w:color="000000" w:fill="FFFFFF"/>
            <w:vAlign w:val="center"/>
          </w:tcPr>
          <w:p w:rsidR="000B5D2A" w:rsidRPr="00305FF4" w:rsidRDefault="000B5D2A" w:rsidP="009B6100">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0B5D2A" w:rsidRPr="00326492" w:rsidRDefault="000B5D2A" w:rsidP="009B6100">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0B5D2A" w:rsidRPr="00326492" w:rsidRDefault="000B5D2A" w:rsidP="009B6100">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0B5D2A" w:rsidRPr="00326492" w:rsidRDefault="000B5D2A" w:rsidP="009B6100">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0B5D2A" w:rsidRPr="00326492" w:rsidRDefault="000B5D2A" w:rsidP="009B6100">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5D2A" w:rsidRPr="00326492" w:rsidRDefault="000B5D2A" w:rsidP="009B6100">
            <w:pPr>
              <w:jc w:val="center"/>
              <w:rPr>
                <w:rFonts w:ascii="Cambria" w:hAnsi="Cambria" w:cs="Calibri"/>
                <w:b/>
                <w:bCs/>
                <w:color w:val="000000"/>
                <w:sz w:val="18"/>
                <w:szCs w:val="18"/>
              </w:rPr>
            </w:pPr>
            <w:r w:rsidRPr="001209D4">
              <w:rPr>
                <w:rFonts w:ascii="Cambria" w:hAnsi="Cambria" w:cs="Calibri"/>
                <w:b/>
                <w:bCs/>
                <w:color w:val="000000"/>
                <w:sz w:val="18"/>
                <w:szCs w:val="18"/>
              </w:rPr>
              <w:t>Mr</w:t>
            </w:r>
            <w:r>
              <w:rPr>
                <w:rFonts w:ascii="Cambria" w:hAnsi="Cambria" w:cs="Calibri"/>
                <w:b/>
                <w:bCs/>
                <w:color w:val="000000"/>
                <w:sz w:val="18"/>
                <w:szCs w:val="18"/>
              </w:rPr>
              <w:t>.</w:t>
            </w:r>
            <w:r w:rsidRPr="001209D4">
              <w:rPr>
                <w:rFonts w:ascii="Cambria" w:hAnsi="Cambria" w:cs="Calibri"/>
                <w:b/>
                <w:bCs/>
                <w:color w:val="000000"/>
                <w:sz w:val="18"/>
                <w:szCs w:val="18"/>
              </w:rPr>
              <w:t xml:space="preserve"> Kishore Kumar</w:t>
            </w:r>
          </w:p>
        </w:tc>
        <w:tc>
          <w:tcPr>
            <w:tcW w:w="1350" w:type="dxa"/>
            <w:shd w:val="clear" w:color="auto" w:fill="auto"/>
            <w:vAlign w:val="center"/>
          </w:tcPr>
          <w:p w:rsidR="000B5D2A" w:rsidRPr="00326492" w:rsidRDefault="000B5D2A" w:rsidP="009B6100">
            <w:pPr>
              <w:jc w:val="center"/>
              <w:rPr>
                <w:rFonts w:ascii="Cambria" w:hAnsi="Cambria" w:cs="Calibri"/>
                <w:b/>
                <w:bCs/>
                <w:color w:val="000000"/>
                <w:sz w:val="18"/>
                <w:szCs w:val="18"/>
              </w:rPr>
            </w:pPr>
            <w:r w:rsidRPr="001209D4">
              <w:rPr>
                <w:rFonts w:ascii="Cambria" w:hAnsi="Cambria" w:cs="Calibri"/>
                <w:b/>
                <w:bCs/>
                <w:color w:val="000000"/>
                <w:sz w:val="18"/>
                <w:szCs w:val="18"/>
              </w:rPr>
              <w:t>7763807639</w:t>
            </w:r>
          </w:p>
        </w:tc>
      </w:tr>
      <w:tr w:rsidR="003462DD" w:rsidRPr="00544CD2" w:rsidTr="003462DD">
        <w:trPr>
          <w:trHeight w:val="896"/>
        </w:trPr>
        <w:tc>
          <w:tcPr>
            <w:tcW w:w="507" w:type="dxa"/>
            <w:shd w:val="clear" w:color="000000" w:fill="FFFFFF"/>
            <w:vAlign w:val="center"/>
          </w:tcPr>
          <w:p w:rsidR="003462DD" w:rsidRDefault="00E231F9"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8</w:t>
            </w:r>
          </w:p>
        </w:tc>
        <w:tc>
          <w:tcPr>
            <w:tcW w:w="998" w:type="dxa"/>
            <w:shd w:val="clear" w:color="000000" w:fill="FFFFFF"/>
            <w:vAlign w:val="center"/>
          </w:tcPr>
          <w:p w:rsidR="003462DD" w:rsidRPr="001A6B13" w:rsidRDefault="003462DD"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3462DD" w:rsidRDefault="003462DD" w:rsidP="003462DD">
            <w:pPr>
              <w:jc w:val="center"/>
            </w:pPr>
            <w:r w:rsidRPr="00E564F8">
              <w:rPr>
                <w:rFonts w:ascii="Cambria" w:hAnsi="Cambria" w:cs="Calibri"/>
                <w:b/>
                <w:bCs/>
                <w:color w:val="000000"/>
                <w:sz w:val="18"/>
                <w:szCs w:val="18"/>
              </w:rPr>
              <w:t>MRD (Tubes Div.), JSR</w:t>
            </w:r>
          </w:p>
        </w:tc>
        <w:tc>
          <w:tcPr>
            <w:tcW w:w="1440" w:type="dxa"/>
            <w:shd w:val="clear" w:color="000000" w:fill="FFFFFF"/>
            <w:vAlign w:val="center"/>
          </w:tcPr>
          <w:p w:rsidR="003462DD" w:rsidRPr="00E231F9" w:rsidRDefault="003462DD">
            <w:pPr>
              <w:jc w:val="center"/>
              <w:rPr>
                <w:rFonts w:ascii="Cambria" w:hAnsi="Cambria" w:cs="Calibri"/>
                <w:b/>
                <w:bCs/>
                <w:color w:val="0D0D0D" w:themeColor="text1" w:themeTint="F2"/>
                <w:sz w:val="20"/>
                <w:szCs w:val="20"/>
                <w:lang w:eastAsia="en-IN"/>
              </w:rPr>
            </w:pPr>
            <w:r w:rsidRPr="00E231F9">
              <w:rPr>
                <w:rFonts w:ascii="Cambria" w:hAnsi="Cambria" w:cs="Calibri"/>
                <w:b/>
                <w:bCs/>
                <w:color w:val="0D0D0D" w:themeColor="text1" w:themeTint="F2"/>
                <w:sz w:val="20"/>
                <w:szCs w:val="20"/>
                <w:lang w:eastAsia="en-IN"/>
              </w:rPr>
              <w:t>MAY/26/04</w:t>
            </w:r>
          </w:p>
        </w:tc>
        <w:tc>
          <w:tcPr>
            <w:tcW w:w="1260" w:type="dxa"/>
            <w:shd w:val="clear" w:color="000000" w:fill="FFFFFF"/>
            <w:vAlign w:val="center"/>
          </w:tcPr>
          <w:p w:rsidR="003462DD" w:rsidRPr="00865085" w:rsidRDefault="003462DD">
            <w:pPr>
              <w:jc w:val="center"/>
              <w:rPr>
                <w:rFonts w:ascii="Cambria" w:hAnsi="Cambria" w:cs="Calibri"/>
                <w:b/>
                <w:bCs/>
                <w:color w:val="0D0D0D" w:themeColor="text1" w:themeTint="F2"/>
                <w:sz w:val="18"/>
                <w:szCs w:val="18"/>
                <w:lang w:val="en-IN" w:eastAsia="en-IN"/>
              </w:rPr>
            </w:pPr>
            <w:r w:rsidRPr="00865085">
              <w:rPr>
                <w:rFonts w:ascii="Cambria" w:hAnsi="Cambria" w:cs="Calibri"/>
                <w:b/>
                <w:bCs/>
                <w:color w:val="0D0D0D" w:themeColor="text1" w:themeTint="F2"/>
                <w:sz w:val="18"/>
                <w:szCs w:val="18"/>
                <w:lang w:val="en-IN" w:eastAsia="en-IN"/>
              </w:rPr>
              <w:t>140002301</w:t>
            </w:r>
          </w:p>
        </w:tc>
        <w:tc>
          <w:tcPr>
            <w:tcW w:w="3600" w:type="dxa"/>
            <w:shd w:val="clear" w:color="000000" w:fill="FFFFFF"/>
            <w:vAlign w:val="center"/>
          </w:tcPr>
          <w:p w:rsidR="003462DD" w:rsidRPr="00865085" w:rsidRDefault="003462DD" w:rsidP="00A27A0A">
            <w:pPr>
              <w:rPr>
                <w:rFonts w:ascii="Cambria" w:hAnsi="Cambria" w:cs="Calibri"/>
                <w:b/>
                <w:bCs/>
                <w:color w:val="000000" w:themeColor="text1"/>
                <w:sz w:val="20"/>
                <w:szCs w:val="20"/>
                <w:lang w:val="en-IN" w:eastAsia="en-IN"/>
              </w:rPr>
            </w:pPr>
            <w:proofErr w:type="spellStart"/>
            <w:r w:rsidRPr="00865085">
              <w:rPr>
                <w:rFonts w:ascii="Cambria" w:hAnsi="Cambria" w:cs="Calibri"/>
                <w:b/>
                <w:bCs/>
                <w:color w:val="000000" w:themeColor="text1"/>
                <w:sz w:val="20"/>
                <w:szCs w:val="20"/>
                <w:lang w:val="en-IN" w:eastAsia="en-IN"/>
              </w:rPr>
              <w:t>Rej</w:t>
            </w:r>
            <w:proofErr w:type="spellEnd"/>
            <w:r w:rsidRPr="00865085">
              <w:rPr>
                <w:rFonts w:ascii="Cambria" w:hAnsi="Cambria" w:cs="Calibri"/>
                <w:b/>
                <w:bCs/>
                <w:color w:val="000000" w:themeColor="text1"/>
                <w:sz w:val="20"/>
                <w:szCs w:val="20"/>
                <w:lang w:val="en-IN" w:eastAsia="en-IN"/>
              </w:rPr>
              <w:t xml:space="preserve"> Empty Drums (Cap</w:t>
            </w:r>
            <w:r>
              <w:rPr>
                <w:rFonts w:ascii="Cambria" w:hAnsi="Cambria" w:cs="Calibri"/>
                <w:b/>
                <w:bCs/>
                <w:color w:val="000000" w:themeColor="text1"/>
                <w:sz w:val="20"/>
                <w:szCs w:val="20"/>
                <w:lang w:val="en-IN" w:eastAsia="en-IN"/>
              </w:rPr>
              <w:t>a</w:t>
            </w:r>
            <w:r w:rsidRPr="00865085">
              <w:rPr>
                <w:rFonts w:ascii="Cambria" w:hAnsi="Cambria" w:cs="Calibri"/>
                <w:b/>
                <w:bCs/>
                <w:color w:val="000000" w:themeColor="text1"/>
                <w:sz w:val="20"/>
                <w:szCs w:val="20"/>
                <w:lang w:val="en-IN" w:eastAsia="en-IN"/>
              </w:rPr>
              <w:t>city : 200- 205L)</w:t>
            </w:r>
            <w:r>
              <w:rPr>
                <w:rFonts w:ascii="Cambria" w:hAnsi="Cambria" w:cs="Calibri"/>
                <w:b/>
                <w:bCs/>
                <w:color w:val="000000" w:themeColor="text1"/>
                <w:sz w:val="20"/>
                <w:szCs w:val="20"/>
                <w:lang w:val="en-IN" w:eastAsia="en-IN"/>
              </w:rPr>
              <w:t xml:space="preserve"> (</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w:t>
            </w:r>
            <w:r>
              <w:rPr>
                <w:rFonts w:ascii="Cambria" w:hAnsi="Cambria" w:cs="Calibri"/>
                <w:b/>
                <w:bCs/>
                <w:color w:val="FF0000"/>
                <w:sz w:val="20"/>
                <w:szCs w:val="20"/>
                <w:highlight w:val="yellow"/>
                <w:lang w:val="en-IN" w:eastAsia="en-IN"/>
              </w:rPr>
              <w:t>hazardous and other waste rule</w:t>
            </w:r>
            <w:r w:rsidRPr="008F4E00">
              <w:rPr>
                <w:rFonts w:ascii="Cambria" w:hAnsi="Cambria" w:cs="Calibri"/>
                <w:b/>
                <w:bCs/>
                <w:color w:val="0D0D0D" w:themeColor="text1" w:themeTint="F2"/>
                <w:sz w:val="20"/>
                <w:szCs w:val="20"/>
                <w:lang w:val="en-IN" w:eastAsia="en-IN"/>
              </w:rPr>
              <w:t>)</w:t>
            </w:r>
          </w:p>
        </w:tc>
        <w:tc>
          <w:tcPr>
            <w:tcW w:w="810" w:type="dxa"/>
            <w:shd w:val="clear" w:color="000000" w:fill="FFFFFF"/>
            <w:vAlign w:val="center"/>
          </w:tcPr>
          <w:p w:rsidR="003462DD" w:rsidRPr="002B4100" w:rsidRDefault="003462DD">
            <w:pPr>
              <w:jc w:val="center"/>
              <w:rPr>
                <w:rFonts w:ascii="Cambria" w:hAnsi="Cambria" w:cs="Calibri"/>
                <w:b/>
                <w:bCs/>
                <w:color w:val="0D0D0D" w:themeColor="text1" w:themeTint="F2"/>
                <w:sz w:val="20"/>
                <w:szCs w:val="20"/>
                <w:lang w:eastAsia="en-IN"/>
              </w:rPr>
            </w:pPr>
            <w:r w:rsidRPr="002B4100">
              <w:rPr>
                <w:rFonts w:ascii="Cambria" w:hAnsi="Cambria" w:cs="Calibri"/>
                <w:b/>
                <w:bCs/>
                <w:color w:val="0D0D0D" w:themeColor="text1" w:themeTint="F2"/>
                <w:sz w:val="20"/>
                <w:szCs w:val="20"/>
                <w:lang w:eastAsia="en-IN"/>
              </w:rPr>
              <w:t>48</w:t>
            </w:r>
          </w:p>
        </w:tc>
        <w:tc>
          <w:tcPr>
            <w:tcW w:w="720" w:type="dxa"/>
            <w:shd w:val="clear" w:color="000000" w:fill="FFFFFF"/>
            <w:vAlign w:val="center"/>
          </w:tcPr>
          <w:p w:rsidR="003462DD" w:rsidRPr="002B4100" w:rsidRDefault="003462DD">
            <w:pPr>
              <w:jc w:val="center"/>
              <w:rPr>
                <w:rFonts w:ascii="Cambria" w:hAnsi="Cambria" w:cs="Calibri"/>
                <w:b/>
                <w:bCs/>
                <w:color w:val="0D0D0D" w:themeColor="text1" w:themeTint="F2"/>
                <w:sz w:val="20"/>
                <w:szCs w:val="20"/>
                <w:lang w:eastAsia="en-IN"/>
              </w:rPr>
            </w:pPr>
            <w:proofErr w:type="spellStart"/>
            <w:r w:rsidRPr="002B4100">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3462DD" w:rsidRPr="00326492" w:rsidRDefault="003462DD" w:rsidP="009B6100">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462DD" w:rsidRPr="00326492" w:rsidRDefault="003462DD" w:rsidP="009B6100">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3462DD" w:rsidRPr="00326492" w:rsidRDefault="003462DD" w:rsidP="009B6100">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3462DD" w:rsidRPr="00326492" w:rsidRDefault="003462DD" w:rsidP="009B6100">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462DD" w:rsidRPr="00326492" w:rsidRDefault="003462DD" w:rsidP="009B6100">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462DD" w:rsidRPr="00326492" w:rsidRDefault="003462DD" w:rsidP="009B6100">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bl>
    <w:p w:rsidR="0083449A" w:rsidRDefault="0083449A" w:rsidP="00A80365">
      <w:pPr>
        <w:ind w:left="4320" w:firstLine="720"/>
        <w:rPr>
          <w:rFonts w:ascii="Cambria" w:hAnsi="Cambria" w:cs="Arial"/>
          <w:b/>
          <w:color w:val="FF0000"/>
          <w:sz w:val="26"/>
          <w:szCs w:val="26"/>
          <w:u w:val="single"/>
          <w:shd w:val="clear" w:color="auto" w:fill="FFFFFF"/>
        </w:rPr>
      </w:pPr>
    </w:p>
    <w:p w:rsidR="00F57A14" w:rsidRDefault="005F7422" w:rsidP="00A80365">
      <w:pPr>
        <w:ind w:left="4320" w:firstLine="720"/>
        <w:rPr>
          <w:rFonts w:ascii="Cambria" w:hAnsi="Cambria" w:cs="Calibri"/>
          <w:b/>
          <w:bCs/>
          <w:color w:val="0000FF"/>
          <w:sz w:val="20"/>
          <w:szCs w:val="20"/>
          <w:lang w:eastAsia="en-IN"/>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B368CB" w:rsidRPr="003C7DEB" w:rsidRDefault="004E5BE3" w:rsidP="001F3737">
      <w:pPr>
        <w:rPr>
          <w:rFonts w:ascii="Cambria" w:hAnsi="Cambria" w:cs="Calibri"/>
          <w:b/>
          <w:bCs/>
          <w:color w:val="000000" w:themeColor="text1"/>
          <w:sz w:val="20"/>
          <w:szCs w:val="20"/>
          <w:lang w:eastAsia="en-IN"/>
        </w:rPr>
      </w:pPr>
      <w:r w:rsidRPr="003C7DEB">
        <w:rPr>
          <w:rFonts w:ascii="Cambria" w:hAnsi="Cambria" w:cs="Calibri"/>
          <w:bCs/>
          <w:noProof/>
          <w:color w:val="000000" w:themeColor="text1"/>
          <w:sz w:val="20"/>
          <w:szCs w:val="20"/>
        </w:rPr>
        <w:drawing>
          <wp:inline distT="0" distB="0" distL="0" distR="0" wp14:anchorId="4881C0CB" wp14:editId="34CDFBEC">
            <wp:extent cx="2529840" cy="1836420"/>
            <wp:effectExtent l="0" t="0" r="3810" b="0"/>
            <wp:docPr id="230" name="Picture 230" descr="C:\Users\Lenovo-pc\Desktop\2024-2025 All folders\TSL\2026-27\007-TSL Ex JSR RAMY Capital Items auction dt. 13-04-2026\Tubes Pics\APR-26-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07-TSL Ex JSR RAMY Capital Items auction dt. 13-04-2026\Tubes Pics\APR-26-04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0800000" flipV="1">
                      <a:off x="0" y="0"/>
                      <a:ext cx="2529703" cy="1836321"/>
                    </a:xfrm>
                    <a:prstGeom prst="rect">
                      <a:avLst/>
                    </a:prstGeom>
                    <a:noFill/>
                    <a:ln>
                      <a:noFill/>
                    </a:ln>
                  </pic:spPr>
                </pic:pic>
              </a:graphicData>
            </a:graphic>
          </wp:inline>
        </w:drawing>
      </w:r>
      <w:r w:rsidRPr="003C7DEB">
        <w:rPr>
          <w:rFonts w:ascii="Cambria" w:hAnsi="Cambria" w:cs="Calibri"/>
          <w:b/>
          <w:bCs/>
          <w:color w:val="000000" w:themeColor="text1"/>
          <w:sz w:val="20"/>
          <w:szCs w:val="20"/>
          <w:lang w:eastAsia="en-IN"/>
        </w:rPr>
        <w:t xml:space="preserve"> </w:t>
      </w:r>
      <w:r w:rsidR="00EC08D5" w:rsidRPr="003C7DEB">
        <w:rPr>
          <w:rFonts w:ascii="Cambria" w:hAnsi="Cambria" w:cs="Calibri"/>
          <w:b/>
          <w:bCs/>
          <w:noProof/>
          <w:color w:val="000000" w:themeColor="text1"/>
          <w:sz w:val="20"/>
          <w:szCs w:val="20"/>
        </w:rPr>
        <w:drawing>
          <wp:inline distT="0" distB="0" distL="0" distR="0" wp14:anchorId="5D464DD8" wp14:editId="6D2551C0">
            <wp:extent cx="2636520" cy="1836420"/>
            <wp:effectExtent l="0" t="0" r="0" b="0"/>
            <wp:docPr id="8" name="Picture 8" descr="C:\Users\Lenovo-pc\Desktop\2024-2025 All folders\TSL\2026-27\015-TSL Ex JSR RAMY Capital Items auction dt. 20-04-2026\RAMY PICS NEW\RYAPR2603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15-TSL Ex JSR RAMY Capital Items auction dt. 20-04-2026\RAMY PICS NEW\RYAPR26033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6520" cy="1836420"/>
                    </a:xfrm>
                    <a:prstGeom prst="rect">
                      <a:avLst/>
                    </a:prstGeom>
                    <a:noFill/>
                    <a:ln>
                      <a:noFill/>
                    </a:ln>
                  </pic:spPr>
                </pic:pic>
              </a:graphicData>
            </a:graphic>
          </wp:inline>
        </w:drawing>
      </w:r>
      <w:r w:rsidR="002956F8" w:rsidRPr="003C7DEB">
        <w:rPr>
          <w:rFonts w:ascii="Cambria" w:hAnsi="Cambria" w:cs="Calibri"/>
          <w:b/>
          <w:bCs/>
          <w:color w:val="000000" w:themeColor="text1"/>
          <w:sz w:val="20"/>
          <w:szCs w:val="20"/>
          <w:lang w:eastAsia="en-IN"/>
        </w:rPr>
        <w:t xml:space="preserve"> </w:t>
      </w:r>
      <w:r w:rsidR="00A76D9B" w:rsidRPr="003C7DEB">
        <w:rPr>
          <w:rFonts w:ascii="Cambria" w:hAnsi="Cambria" w:cs="Calibri"/>
          <w:b/>
          <w:bCs/>
          <w:noProof/>
          <w:color w:val="000000" w:themeColor="text1"/>
          <w:sz w:val="20"/>
          <w:szCs w:val="20"/>
        </w:rPr>
        <w:drawing>
          <wp:inline distT="0" distB="0" distL="0" distR="0" wp14:anchorId="4BBE1D5F" wp14:editId="5779B1A2">
            <wp:extent cx="2491740" cy="1828800"/>
            <wp:effectExtent l="0" t="0" r="3810" b="0"/>
            <wp:docPr id="30" name="Picture 30" descr="C:\Users\Lenovo-pc\Desktop\2024-2025 All folders\TSL\2026-27\034-TSL Ex JSR RAMY Capital Items Auction dt. 04-05-2026\Pics\RYAPR2606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034-TSL Ex JSR RAMY Capital Items Auction dt. 04-05-2026\Pics\RYAPR26065 (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1740" cy="1828800"/>
                    </a:xfrm>
                    <a:prstGeom prst="rect">
                      <a:avLst/>
                    </a:prstGeom>
                    <a:noFill/>
                    <a:ln>
                      <a:noFill/>
                    </a:ln>
                  </pic:spPr>
                </pic:pic>
              </a:graphicData>
            </a:graphic>
          </wp:inline>
        </w:drawing>
      </w:r>
      <w:r w:rsidR="00622DCC" w:rsidRPr="003C7DEB">
        <w:rPr>
          <w:rFonts w:ascii="Cambria" w:hAnsi="Cambria" w:cs="Calibri"/>
          <w:b/>
          <w:bCs/>
          <w:color w:val="000000" w:themeColor="text1"/>
          <w:sz w:val="20"/>
          <w:szCs w:val="20"/>
          <w:lang w:eastAsia="en-IN"/>
        </w:rPr>
        <w:t xml:space="preserve"> </w:t>
      </w:r>
      <w:r w:rsidR="00622DCC" w:rsidRPr="003C7DEB">
        <w:rPr>
          <w:rFonts w:ascii="Cambria" w:hAnsi="Cambria" w:cs="Calibri"/>
          <w:b/>
          <w:bCs/>
          <w:noProof/>
          <w:color w:val="000000" w:themeColor="text1"/>
          <w:sz w:val="20"/>
          <w:szCs w:val="20"/>
        </w:rPr>
        <w:drawing>
          <wp:inline distT="0" distB="0" distL="0" distR="0" wp14:anchorId="72A071CF" wp14:editId="103B09DD">
            <wp:extent cx="2423160" cy="1834613"/>
            <wp:effectExtent l="0" t="0" r="0" b="0"/>
            <wp:docPr id="228" name="Picture 228" descr="C:\Users\Lenovo-pc\Desktop\2024-2025 All folders\TSL\2026-27\045-TSL RAMY Capital Items auction dt. 11-05.2026\Pics\EWASTE C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45-TSL RAMY Capital Items auction dt. 11-05.2026\Pics\EWASTE CS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3160" cy="1834613"/>
                    </a:xfrm>
                    <a:prstGeom prst="rect">
                      <a:avLst/>
                    </a:prstGeom>
                    <a:noFill/>
                    <a:ln>
                      <a:noFill/>
                    </a:ln>
                  </pic:spPr>
                </pic:pic>
              </a:graphicData>
            </a:graphic>
          </wp:inline>
        </w:drawing>
      </w:r>
    </w:p>
    <w:p w:rsidR="0044295B" w:rsidRPr="003C7DEB" w:rsidRDefault="00B368CB" w:rsidP="001F3737">
      <w:pPr>
        <w:rPr>
          <w:rFonts w:ascii="Cambria" w:hAnsi="Cambria" w:cs="Calibri"/>
          <w:b/>
          <w:bCs/>
          <w:color w:val="000000" w:themeColor="text1"/>
          <w:sz w:val="20"/>
          <w:szCs w:val="20"/>
          <w:lang w:eastAsia="en-IN"/>
        </w:rPr>
      </w:pPr>
      <w:r w:rsidRPr="003C7DEB">
        <w:rPr>
          <w:rFonts w:ascii="Cambria" w:hAnsi="Cambria" w:cs="Calibri"/>
          <w:b/>
          <w:bCs/>
          <w:color w:val="000000" w:themeColor="text1"/>
          <w:sz w:val="20"/>
          <w:szCs w:val="20"/>
          <w:lang w:eastAsia="en-IN"/>
        </w:rPr>
        <w:tab/>
      </w:r>
      <w:r w:rsidRPr="003C7DEB">
        <w:rPr>
          <w:rFonts w:ascii="Cambria" w:hAnsi="Cambria" w:cs="Calibri"/>
          <w:b/>
          <w:bCs/>
          <w:color w:val="000000" w:themeColor="text1"/>
          <w:sz w:val="20"/>
          <w:szCs w:val="20"/>
          <w:lang w:eastAsia="en-IN"/>
        </w:rPr>
        <w:tab/>
      </w:r>
      <w:r w:rsidR="004E5BE3" w:rsidRPr="003C7DEB">
        <w:rPr>
          <w:rFonts w:ascii="Cambria" w:hAnsi="Cambria" w:cs="Calibri"/>
          <w:b/>
          <w:bCs/>
          <w:color w:val="000000" w:themeColor="text1"/>
          <w:sz w:val="20"/>
          <w:szCs w:val="20"/>
          <w:lang w:eastAsia="en-IN"/>
        </w:rPr>
        <w:t>APR/26/04</w:t>
      </w:r>
      <w:r w:rsidR="00A44DC7" w:rsidRPr="003C7DEB">
        <w:rPr>
          <w:rFonts w:ascii="Cambria" w:hAnsi="Cambria" w:cs="Calibri"/>
          <w:b/>
          <w:bCs/>
          <w:color w:val="000000" w:themeColor="text1"/>
          <w:sz w:val="20"/>
          <w:szCs w:val="20"/>
          <w:lang w:eastAsia="en-IN"/>
        </w:rPr>
        <w:tab/>
      </w:r>
      <w:r w:rsidR="008403CC" w:rsidRPr="003C7DEB">
        <w:rPr>
          <w:rFonts w:ascii="Cambria" w:hAnsi="Cambria" w:cs="Calibri"/>
          <w:b/>
          <w:bCs/>
          <w:color w:val="000000" w:themeColor="text1"/>
          <w:sz w:val="20"/>
          <w:szCs w:val="20"/>
          <w:lang w:eastAsia="en-IN"/>
        </w:rPr>
        <w:tab/>
      </w:r>
      <w:r w:rsidR="00EC08D5" w:rsidRPr="003C7DEB">
        <w:rPr>
          <w:rFonts w:ascii="Cambria" w:hAnsi="Cambria" w:cs="Calibri"/>
          <w:b/>
          <w:bCs/>
          <w:color w:val="000000" w:themeColor="text1"/>
          <w:sz w:val="20"/>
          <w:szCs w:val="20"/>
          <w:lang w:eastAsia="en-IN"/>
        </w:rPr>
        <w:tab/>
      </w:r>
      <w:r w:rsidR="00EC08D5" w:rsidRPr="003C7DEB">
        <w:rPr>
          <w:rFonts w:ascii="Cambria" w:hAnsi="Cambria" w:cs="Calibri"/>
          <w:b/>
          <w:bCs/>
          <w:color w:val="000000" w:themeColor="text1"/>
          <w:sz w:val="20"/>
          <w:szCs w:val="20"/>
          <w:lang w:eastAsia="en-IN"/>
        </w:rPr>
        <w:tab/>
      </w:r>
      <w:r w:rsidR="00EC08D5" w:rsidRPr="003C7DEB">
        <w:rPr>
          <w:rFonts w:ascii="Cambria" w:hAnsi="Cambria" w:cs="Calibri"/>
          <w:b/>
          <w:bCs/>
          <w:color w:val="000000" w:themeColor="text1"/>
          <w:sz w:val="20"/>
          <w:szCs w:val="20"/>
          <w:lang w:eastAsia="en-IN"/>
        </w:rPr>
        <w:tab/>
        <w:t>RYAPR26033</w:t>
      </w:r>
      <w:r w:rsidR="004E5BE3" w:rsidRPr="003C7DEB">
        <w:rPr>
          <w:rFonts w:ascii="Cambria" w:hAnsi="Cambria" w:cs="Calibri"/>
          <w:b/>
          <w:bCs/>
          <w:color w:val="000000" w:themeColor="text1"/>
          <w:sz w:val="20"/>
          <w:szCs w:val="20"/>
          <w:lang w:eastAsia="en-IN"/>
        </w:rPr>
        <w:tab/>
      </w:r>
      <w:r w:rsidR="002956F8" w:rsidRPr="003C7DEB">
        <w:rPr>
          <w:rFonts w:ascii="Cambria" w:hAnsi="Cambria" w:cs="Calibri"/>
          <w:b/>
          <w:bCs/>
          <w:color w:val="000000" w:themeColor="text1"/>
          <w:sz w:val="20"/>
          <w:szCs w:val="20"/>
          <w:lang w:eastAsia="en-IN"/>
        </w:rPr>
        <w:tab/>
      </w:r>
      <w:r w:rsidR="00660418" w:rsidRPr="003C7DEB">
        <w:rPr>
          <w:rFonts w:ascii="Cambria" w:hAnsi="Cambria" w:cs="Calibri"/>
          <w:b/>
          <w:bCs/>
          <w:color w:val="000000" w:themeColor="text1"/>
          <w:sz w:val="20"/>
          <w:szCs w:val="20"/>
          <w:lang w:eastAsia="en-IN"/>
        </w:rPr>
        <w:tab/>
      </w:r>
      <w:r w:rsidR="00660418" w:rsidRPr="003C7DEB">
        <w:rPr>
          <w:rFonts w:ascii="Cambria" w:hAnsi="Cambria" w:cs="Calibri"/>
          <w:b/>
          <w:bCs/>
          <w:color w:val="000000" w:themeColor="text1"/>
          <w:sz w:val="20"/>
          <w:szCs w:val="20"/>
          <w:lang w:eastAsia="en-IN"/>
        </w:rPr>
        <w:tab/>
      </w:r>
      <w:r w:rsidR="00A76D9B" w:rsidRPr="003C7DEB">
        <w:rPr>
          <w:rFonts w:ascii="Cambria" w:hAnsi="Cambria" w:cs="Calibri"/>
          <w:b/>
          <w:bCs/>
          <w:color w:val="000000" w:themeColor="text1"/>
          <w:sz w:val="20"/>
          <w:szCs w:val="20"/>
          <w:lang w:eastAsia="en-IN"/>
        </w:rPr>
        <w:t>RYAPR26065</w:t>
      </w:r>
      <w:r w:rsidR="00A76D9B" w:rsidRPr="003C7DEB">
        <w:rPr>
          <w:rFonts w:ascii="Cambria" w:hAnsi="Cambria" w:cs="Calibri"/>
          <w:b/>
          <w:bCs/>
          <w:color w:val="000000" w:themeColor="text1"/>
          <w:sz w:val="20"/>
          <w:szCs w:val="20"/>
          <w:lang w:eastAsia="en-IN"/>
        </w:rPr>
        <w:tab/>
      </w:r>
      <w:r w:rsidR="00A76D9B" w:rsidRPr="003C7DEB">
        <w:rPr>
          <w:rFonts w:ascii="Cambria" w:hAnsi="Cambria" w:cs="Calibri"/>
          <w:b/>
          <w:bCs/>
          <w:color w:val="000000" w:themeColor="text1"/>
          <w:sz w:val="20"/>
          <w:szCs w:val="20"/>
          <w:lang w:eastAsia="en-IN"/>
        </w:rPr>
        <w:tab/>
      </w:r>
      <w:r w:rsidR="00622DCC" w:rsidRPr="003C7DEB">
        <w:rPr>
          <w:rFonts w:ascii="Cambria" w:hAnsi="Cambria" w:cs="Calibri"/>
          <w:b/>
          <w:bCs/>
          <w:color w:val="000000" w:themeColor="text1"/>
          <w:sz w:val="20"/>
          <w:szCs w:val="20"/>
          <w:lang w:eastAsia="en-IN"/>
        </w:rPr>
        <w:tab/>
      </w:r>
      <w:r w:rsidR="00622DCC" w:rsidRPr="003C7DEB">
        <w:rPr>
          <w:rFonts w:ascii="Cambria" w:hAnsi="Cambria" w:cs="Calibri"/>
          <w:b/>
          <w:bCs/>
          <w:color w:val="000000" w:themeColor="text1"/>
          <w:sz w:val="20"/>
          <w:szCs w:val="20"/>
          <w:lang w:eastAsia="en-IN"/>
        </w:rPr>
        <w:tab/>
      </w:r>
      <w:r w:rsidR="00622DCC" w:rsidRPr="003C7DEB">
        <w:rPr>
          <w:rFonts w:ascii="Cambria" w:hAnsi="Cambria" w:cs="Calibri"/>
          <w:b/>
          <w:bCs/>
          <w:color w:val="000000" w:themeColor="text1"/>
          <w:sz w:val="20"/>
          <w:szCs w:val="20"/>
          <w:lang w:eastAsia="en-IN"/>
        </w:rPr>
        <w:tab/>
        <w:t>EWASTE CS</w:t>
      </w:r>
      <w:r w:rsidR="00E36501" w:rsidRPr="003C7DEB">
        <w:rPr>
          <w:rFonts w:ascii="Cambria" w:hAnsi="Cambria" w:cs="Calibri"/>
          <w:b/>
          <w:bCs/>
          <w:noProof/>
          <w:color w:val="000000" w:themeColor="text1"/>
          <w:sz w:val="20"/>
          <w:szCs w:val="20"/>
        </w:rPr>
        <w:drawing>
          <wp:inline distT="0" distB="0" distL="0" distR="0" wp14:anchorId="43F619E8" wp14:editId="534CC314">
            <wp:extent cx="2560320" cy="1950720"/>
            <wp:effectExtent l="0" t="0" r="0" b="0"/>
            <wp:docPr id="232" name="Picture 232" descr="C:\Users\Lenovo-pc\Desktop\2024-2025 All folders\TSL\2026-27\034-TSL Ex JSR RAMY Capital Items Auction dt. 04-05-2026\Pics\RYMAR2608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pc\Desktop\2024-2025 All folders\TSL\2026-27\034-TSL Ex JSR RAMY Capital Items Auction dt. 04-05-2026\Pics\RYMAR26081 (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0320" cy="1950720"/>
                    </a:xfrm>
                    <a:prstGeom prst="rect">
                      <a:avLst/>
                    </a:prstGeom>
                    <a:noFill/>
                    <a:ln>
                      <a:noFill/>
                    </a:ln>
                  </pic:spPr>
                </pic:pic>
              </a:graphicData>
            </a:graphic>
          </wp:inline>
        </w:drawing>
      </w:r>
      <w:r w:rsidR="00686880" w:rsidRPr="003C7DEB">
        <w:rPr>
          <w:rFonts w:ascii="Cambria" w:hAnsi="Cambria" w:cs="Calibri"/>
          <w:b/>
          <w:bCs/>
          <w:color w:val="000000" w:themeColor="text1"/>
          <w:sz w:val="20"/>
          <w:szCs w:val="20"/>
          <w:lang w:eastAsia="en-IN"/>
        </w:rPr>
        <w:t xml:space="preserve"> </w:t>
      </w:r>
      <w:r w:rsidR="00686880" w:rsidRPr="003C7DEB">
        <w:rPr>
          <w:rFonts w:ascii="Cambria" w:hAnsi="Cambria" w:cs="Calibri"/>
          <w:b/>
          <w:bCs/>
          <w:noProof/>
          <w:color w:val="000000" w:themeColor="text1"/>
          <w:sz w:val="20"/>
          <w:szCs w:val="20"/>
        </w:rPr>
        <w:drawing>
          <wp:inline distT="0" distB="0" distL="0" distR="0" wp14:anchorId="42E4C263" wp14:editId="5D022DEC">
            <wp:extent cx="2529840" cy="1950720"/>
            <wp:effectExtent l="0" t="0" r="3810" b="0"/>
            <wp:docPr id="229" name="Picture 229" descr="C:\Users\Lenovo-pc\Desktop\2024-2025 All folders\TSL\2026-27\045-TSL RAMY Capital Items auction dt. 11-05.2026\Tubes Div.-Pics &amp; Videos\MAY-26-0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45-TSL RAMY Capital Items auction dt. 11-05.2026\Tubes Div.-Pics &amp; Videos\MAY-26-04 (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32954" cy="1953121"/>
                    </a:xfrm>
                    <a:prstGeom prst="rect">
                      <a:avLst/>
                    </a:prstGeom>
                    <a:noFill/>
                    <a:ln>
                      <a:noFill/>
                    </a:ln>
                  </pic:spPr>
                </pic:pic>
              </a:graphicData>
            </a:graphic>
          </wp:inline>
        </w:drawing>
      </w:r>
      <w:r w:rsidR="003C7DEB" w:rsidRPr="003C7DEB">
        <w:rPr>
          <w:rFonts w:ascii="Cambria" w:hAnsi="Cambria" w:cs="Calibri"/>
          <w:b/>
          <w:bCs/>
          <w:color w:val="000000" w:themeColor="text1"/>
          <w:sz w:val="20"/>
          <w:szCs w:val="20"/>
          <w:lang w:eastAsia="en-IN"/>
        </w:rPr>
        <w:t xml:space="preserve"> </w:t>
      </w:r>
      <w:r w:rsidR="003C7DEB" w:rsidRPr="003C7DEB">
        <w:rPr>
          <w:rFonts w:ascii="Cambria" w:hAnsi="Cambria" w:cs="Calibri"/>
          <w:b/>
          <w:bCs/>
          <w:noProof/>
          <w:color w:val="000000" w:themeColor="text1"/>
          <w:sz w:val="20"/>
          <w:szCs w:val="20"/>
        </w:rPr>
        <w:drawing>
          <wp:inline distT="0" distB="0" distL="0" distR="0" wp14:anchorId="37A8AE65" wp14:editId="5D37359A">
            <wp:extent cx="2522220" cy="1950720"/>
            <wp:effectExtent l="0" t="0" r="0" b="0"/>
            <wp:docPr id="240" name="Picture 240" descr="C:\Users\Lenovo-pc\Desktop\2024-2025 All folders\TSL\2026-27\045-TSL RAMY Capital Items auction dt. 11-05.2026\Pics\RYAPR260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45-TSL RAMY Capital Items auction dt. 11-05.2026\Pics\RYAPR26031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6927" cy="1954360"/>
                    </a:xfrm>
                    <a:prstGeom prst="rect">
                      <a:avLst/>
                    </a:prstGeom>
                    <a:noFill/>
                    <a:ln>
                      <a:noFill/>
                    </a:ln>
                  </pic:spPr>
                </pic:pic>
              </a:graphicData>
            </a:graphic>
          </wp:inline>
        </w:drawing>
      </w:r>
      <w:r w:rsidR="003C7DEB" w:rsidRPr="003C7DEB">
        <w:rPr>
          <w:rFonts w:ascii="Cambria" w:hAnsi="Cambria" w:cs="Calibri"/>
          <w:b/>
          <w:bCs/>
          <w:color w:val="000000" w:themeColor="text1"/>
          <w:sz w:val="20"/>
          <w:szCs w:val="20"/>
          <w:lang w:eastAsia="en-IN"/>
        </w:rPr>
        <w:t xml:space="preserve"> </w:t>
      </w:r>
      <w:r w:rsidR="003C7DEB" w:rsidRPr="003C7DEB">
        <w:rPr>
          <w:rFonts w:ascii="Cambria" w:hAnsi="Cambria" w:cs="Calibri"/>
          <w:b/>
          <w:bCs/>
          <w:noProof/>
          <w:color w:val="000000" w:themeColor="text1"/>
          <w:sz w:val="20"/>
          <w:szCs w:val="20"/>
        </w:rPr>
        <w:drawing>
          <wp:inline distT="0" distB="0" distL="0" distR="0" wp14:anchorId="2A1037C7" wp14:editId="4B38972C">
            <wp:extent cx="2468880" cy="1948341"/>
            <wp:effectExtent l="0" t="0" r="7620" b="0"/>
            <wp:docPr id="241" name="Picture 241" descr="C:\Users\Lenovo-pc\Desktop\2024-2025 All folders\TSL\2026-27\045-TSL RAMY Capital Items auction dt. 11-05.2026\Pics\RYAPR2603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45-TSL RAMY Capital Items auction dt. 11-05.2026\Pics\RYAPR26031 (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8880" cy="1948341"/>
                    </a:xfrm>
                    <a:prstGeom prst="rect">
                      <a:avLst/>
                    </a:prstGeom>
                    <a:noFill/>
                    <a:ln>
                      <a:noFill/>
                    </a:ln>
                  </pic:spPr>
                </pic:pic>
              </a:graphicData>
            </a:graphic>
          </wp:inline>
        </w:drawing>
      </w:r>
    </w:p>
    <w:p w:rsidR="00C831A9" w:rsidRDefault="00F27737" w:rsidP="001F3737">
      <w:pPr>
        <w:rPr>
          <w:rFonts w:ascii="Cambria" w:hAnsi="Cambria" w:cs="Calibri"/>
          <w:b/>
          <w:bCs/>
          <w:color w:val="0000FF"/>
          <w:sz w:val="20"/>
          <w:szCs w:val="20"/>
          <w:lang w:eastAsia="en-IN"/>
        </w:rPr>
      </w:pPr>
      <w:r w:rsidRPr="003C7DEB">
        <w:rPr>
          <w:rFonts w:ascii="Cambria" w:hAnsi="Cambria" w:cs="Calibri"/>
          <w:b/>
          <w:bCs/>
          <w:color w:val="000000" w:themeColor="text1"/>
          <w:sz w:val="20"/>
          <w:szCs w:val="20"/>
          <w:lang w:eastAsia="en-IN"/>
        </w:rPr>
        <w:tab/>
      </w:r>
      <w:r w:rsidRPr="003C7DEB">
        <w:rPr>
          <w:rFonts w:ascii="Cambria" w:hAnsi="Cambria" w:cs="Calibri"/>
          <w:b/>
          <w:bCs/>
          <w:color w:val="000000" w:themeColor="text1"/>
          <w:sz w:val="20"/>
          <w:szCs w:val="20"/>
          <w:lang w:eastAsia="en-IN"/>
        </w:rPr>
        <w:tab/>
        <w:t>RYMAR26081</w:t>
      </w:r>
      <w:r w:rsidR="001F3BDF" w:rsidRPr="003C7DEB">
        <w:rPr>
          <w:rFonts w:ascii="Cambria" w:hAnsi="Cambria" w:cs="Calibri"/>
          <w:b/>
          <w:bCs/>
          <w:color w:val="000000" w:themeColor="text1"/>
          <w:sz w:val="20"/>
          <w:szCs w:val="20"/>
          <w:lang w:eastAsia="en-IN"/>
        </w:rPr>
        <w:tab/>
      </w:r>
      <w:r w:rsidR="00D84493" w:rsidRPr="003C7DEB">
        <w:rPr>
          <w:rFonts w:ascii="Cambria" w:hAnsi="Cambria" w:cs="Calibri"/>
          <w:b/>
          <w:bCs/>
          <w:color w:val="000000" w:themeColor="text1"/>
          <w:sz w:val="20"/>
          <w:szCs w:val="20"/>
          <w:lang w:eastAsia="en-IN"/>
        </w:rPr>
        <w:tab/>
      </w:r>
      <w:r w:rsidR="00686880" w:rsidRPr="003C7DEB">
        <w:rPr>
          <w:rFonts w:ascii="Cambria" w:hAnsi="Cambria" w:cs="Calibri"/>
          <w:b/>
          <w:bCs/>
          <w:color w:val="000000" w:themeColor="text1"/>
          <w:sz w:val="20"/>
          <w:szCs w:val="20"/>
          <w:lang w:eastAsia="en-IN"/>
        </w:rPr>
        <w:tab/>
      </w:r>
      <w:r w:rsidR="00686880" w:rsidRPr="003C7DEB">
        <w:rPr>
          <w:rFonts w:ascii="Cambria" w:hAnsi="Cambria" w:cs="Calibri"/>
          <w:b/>
          <w:bCs/>
          <w:color w:val="000000" w:themeColor="text1"/>
          <w:sz w:val="20"/>
          <w:szCs w:val="20"/>
          <w:lang w:eastAsia="en-IN"/>
        </w:rPr>
        <w:tab/>
      </w:r>
      <w:r w:rsidR="00686880" w:rsidRPr="003C7DEB">
        <w:rPr>
          <w:rFonts w:ascii="Cambria" w:hAnsi="Cambria" w:cs="Calibri"/>
          <w:b/>
          <w:bCs/>
          <w:color w:val="000000" w:themeColor="text1"/>
          <w:sz w:val="20"/>
          <w:szCs w:val="20"/>
          <w:lang w:eastAsia="en-IN"/>
        </w:rPr>
        <w:tab/>
        <w:t>MAY/26/04</w:t>
      </w:r>
      <w:r w:rsidR="00D84493" w:rsidRPr="003C7DEB">
        <w:rPr>
          <w:rFonts w:ascii="Cambria" w:hAnsi="Cambria" w:cs="Calibri"/>
          <w:b/>
          <w:bCs/>
          <w:color w:val="000000" w:themeColor="text1"/>
          <w:sz w:val="20"/>
          <w:szCs w:val="20"/>
          <w:lang w:eastAsia="en-IN"/>
        </w:rPr>
        <w:tab/>
      </w:r>
      <w:r w:rsidR="00D84493" w:rsidRPr="003C7DEB">
        <w:rPr>
          <w:rFonts w:ascii="Cambria" w:hAnsi="Cambria" w:cs="Calibri"/>
          <w:b/>
          <w:bCs/>
          <w:color w:val="000000" w:themeColor="text1"/>
          <w:sz w:val="20"/>
          <w:szCs w:val="20"/>
          <w:lang w:eastAsia="en-IN"/>
        </w:rPr>
        <w:tab/>
      </w:r>
      <w:r w:rsidR="003C7DEB" w:rsidRPr="003C7DEB">
        <w:rPr>
          <w:rFonts w:ascii="Cambria" w:hAnsi="Cambria" w:cs="Calibri"/>
          <w:b/>
          <w:bCs/>
          <w:color w:val="000000" w:themeColor="text1"/>
          <w:sz w:val="20"/>
          <w:szCs w:val="20"/>
          <w:lang w:eastAsia="en-IN"/>
        </w:rPr>
        <w:tab/>
      </w:r>
      <w:r w:rsidR="003C7DEB" w:rsidRPr="003C7DEB">
        <w:rPr>
          <w:rFonts w:ascii="Cambria" w:hAnsi="Cambria" w:cs="Calibri"/>
          <w:b/>
          <w:bCs/>
          <w:color w:val="000000" w:themeColor="text1"/>
          <w:sz w:val="20"/>
          <w:szCs w:val="20"/>
          <w:lang w:eastAsia="en-IN"/>
        </w:rPr>
        <w:tab/>
        <w:t>RYAPR26031A</w:t>
      </w:r>
      <w:r w:rsidR="003C7DEB" w:rsidRPr="003C7DEB">
        <w:rPr>
          <w:rFonts w:ascii="Cambria" w:hAnsi="Cambria" w:cs="Calibri"/>
          <w:b/>
          <w:bCs/>
          <w:color w:val="000000" w:themeColor="text1"/>
          <w:sz w:val="20"/>
          <w:szCs w:val="20"/>
          <w:lang w:eastAsia="en-IN"/>
        </w:rPr>
        <w:tab/>
      </w:r>
      <w:r w:rsidR="003C7DEB" w:rsidRPr="003C7DEB">
        <w:rPr>
          <w:rFonts w:ascii="Cambria" w:hAnsi="Cambria" w:cs="Calibri"/>
          <w:b/>
          <w:bCs/>
          <w:color w:val="000000" w:themeColor="text1"/>
          <w:sz w:val="20"/>
          <w:szCs w:val="20"/>
          <w:lang w:eastAsia="en-IN"/>
        </w:rPr>
        <w:tab/>
      </w:r>
      <w:r w:rsidR="003C7DEB" w:rsidRPr="003C7DEB">
        <w:rPr>
          <w:rFonts w:ascii="Cambria" w:hAnsi="Cambria" w:cs="Calibri"/>
          <w:b/>
          <w:bCs/>
          <w:color w:val="000000" w:themeColor="text1"/>
          <w:sz w:val="20"/>
          <w:szCs w:val="20"/>
          <w:lang w:eastAsia="en-IN"/>
        </w:rPr>
        <w:tab/>
      </w:r>
      <w:r w:rsidR="003C7DEB" w:rsidRPr="003C7DEB">
        <w:rPr>
          <w:rFonts w:ascii="Cambria" w:hAnsi="Cambria" w:cs="Calibri"/>
          <w:b/>
          <w:bCs/>
          <w:color w:val="000000" w:themeColor="text1"/>
          <w:sz w:val="20"/>
          <w:szCs w:val="20"/>
          <w:lang w:eastAsia="en-IN"/>
        </w:rPr>
        <w:tab/>
        <w:t>RYAPR26031B</w:t>
      </w:r>
      <w:r w:rsidR="00D84493">
        <w:rPr>
          <w:rFonts w:ascii="Cambria" w:hAnsi="Cambria" w:cs="Calibri"/>
          <w:b/>
          <w:bCs/>
          <w:color w:val="0000FF"/>
          <w:sz w:val="20"/>
          <w:szCs w:val="20"/>
          <w:lang w:eastAsia="en-IN"/>
        </w:rPr>
        <w:tab/>
      </w:r>
    </w:p>
    <w:p w:rsidR="0040299B" w:rsidRDefault="0040299B"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 xml:space="preserve"> </w:t>
      </w:r>
      <w:r w:rsidR="00457335">
        <w:rPr>
          <w:rFonts w:ascii="Cambria" w:hAnsi="Cambria" w:cs="Calibri"/>
          <w:b/>
          <w:bCs/>
          <w:color w:val="0000FF"/>
          <w:sz w:val="20"/>
          <w:szCs w:val="20"/>
          <w:lang w:eastAsia="en-IN"/>
        </w:rPr>
        <w:t xml:space="preserve">  </w:t>
      </w:r>
    </w:p>
    <w:p w:rsidR="00686880" w:rsidRDefault="0040299B"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00457335">
        <w:rPr>
          <w:rFonts w:ascii="Cambria" w:hAnsi="Cambria" w:cs="Calibri"/>
          <w:b/>
          <w:bCs/>
          <w:color w:val="0000FF"/>
          <w:sz w:val="20"/>
          <w:szCs w:val="20"/>
          <w:lang w:eastAsia="en-IN"/>
        </w:rPr>
        <w:tab/>
      </w:r>
      <w:r w:rsidR="00457335">
        <w:rPr>
          <w:rFonts w:ascii="Cambria" w:hAnsi="Cambria" w:cs="Calibri"/>
          <w:b/>
          <w:bCs/>
          <w:color w:val="0000FF"/>
          <w:sz w:val="20"/>
          <w:szCs w:val="20"/>
          <w:lang w:eastAsia="en-IN"/>
        </w:rPr>
        <w:tab/>
      </w:r>
      <w:r w:rsidR="00457335">
        <w:rPr>
          <w:rFonts w:ascii="Cambria" w:hAnsi="Cambria" w:cs="Calibri"/>
          <w:b/>
          <w:bCs/>
          <w:color w:val="0000FF"/>
          <w:sz w:val="20"/>
          <w:szCs w:val="20"/>
          <w:lang w:eastAsia="en-IN"/>
        </w:rPr>
        <w:tab/>
      </w:r>
      <w:r w:rsidR="00457335">
        <w:rPr>
          <w:rFonts w:ascii="Cambria" w:hAnsi="Cambria" w:cs="Calibri"/>
          <w:b/>
          <w:bCs/>
          <w:color w:val="0000FF"/>
          <w:sz w:val="20"/>
          <w:szCs w:val="20"/>
          <w:lang w:eastAsia="en-IN"/>
        </w:rPr>
        <w:tab/>
      </w:r>
      <w:r w:rsidR="00457335">
        <w:rPr>
          <w:rFonts w:ascii="Cambria" w:hAnsi="Cambria" w:cs="Calibri"/>
          <w:b/>
          <w:bCs/>
          <w:color w:val="0000FF"/>
          <w:sz w:val="20"/>
          <w:szCs w:val="20"/>
          <w:lang w:eastAsia="en-IN"/>
        </w:rPr>
        <w:tab/>
      </w:r>
    </w:p>
    <w:p w:rsidR="003C7DEB" w:rsidRDefault="003C7DEB" w:rsidP="00B62991">
      <w:pPr>
        <w:rPr>
          <w:rFonts w:ascii="Cambria" w:hAnsi="Cambria" w:cs="Calibri"/>
          <w:b/>
          <w:bCs/>
          <w:sz w:val="20"/>
          <w:szCs w:val="20"/>
          <w:u w:val="single"/>
          <w:lang w:eastAsia="en-IN"/>
        </w:rPr>
      </w:pPr>
    </w:p>
    <w:p w:rsidR="003C7DEB" w:rsidRDefault="003C7DEB" w:rsidP="00B62991">
      <w:pPr>
        <w:rPr>
          <w:rFonts w:ascii="Cambria" w:hAnsi="Cambria" w:cs="Calibri"/>
          <w:b/>
          <w:bCs/>
          <w:sz w:val="20"/>
          <w:szCs w:val="20"/>
          <w:u w:val="single"/>
          <w:lang w:eastAsia="en-IN"/>
        </w:rPr>
      </w:pPr>
    </w:p>
    <w:p w:rsidR="00044B67" w:rsidRDefault="00044B67" w:rsidP="00B62991">
      <w:pPr>
        <w:rPr>
          <w:rFonts w:ascii="Cambria" w:hAnsi="Cambria" w:cs="Calibri"/>
          <w:b/>
          <w:bCs/>
          <w:sz w:val="20"/>
          <w:szCs w:val="20"/>
          <w:u w:val="single"/>
          <w:lang w:eastAsia="en-IN"/>
        </w:rPr>
      </w:pPr>
    </w:p>
    <w:p w:rsidR="00F810BD" w:rsidRPr="00F9056D" w:rsidRDefault="004630DA" w:rsidP="00B62991">
      <w:pPr>
        <w:rPr>
          <w:rStyle w:val="Hyperlink"/>
          <w:rFonts w:ascii="Cambria" w:hAnsi="Cambria" w:cs="Calibri"/>
          <w:b/>
          <w:bCs/>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56"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sectPr w:rsidR="00A32F73" w:rsidSect="00CF1874">
      <w:headerReference w:type="default" r:id="rId62"/>
      <w:footerReference w:type="default" r:id="rId6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B91" w:rsidRDefault="000C7B91">
      <w:r>
        <w:separator/>
      </w:r>
    </w:p>
  </w:endnote>
  <w:endnote w:type="continuationSeparator" w:id="0">
    <w:p w:rsidR="000C7B91" w:rsidRDefault="000C7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100" w:rsidRDefault="009B6100">
    <w:pPr>
      <w:pStyle w:val="Footer"/>
      <w:jc w:val="right"/>
    </w:pPr>
    <w:r>
      <w:t xml:space="preserve">Page </w:t>
    </w:r>
    <w:r>
      <w:rPr>
        <w:b/>
      </w:rPr>
      <w:fldChar w:fldCharType="begin"/>
    </w:r>
    <w:r>
      <w:rPr>
        <w:b/>
      </w:rPr>
      <w:instrText xml:space="preserve"> PAGE </w:instrText>
    </w:r>
    <w:r>
      <w:rPr>
        <w:b/>
      </w:rPr>
      <w:fldChar w:fldCharType="separate"/>
    </w:r>
    <w:r w:rsidR="00767A30">
      <w:rPr>
        <w:b/>
        <w:noProof/>
      </w:rPr>
      <w:t>7</w:t>
    </w:r>
    <w:r>
      <w:rPr>
        <w:b/>
      </w:rPr>
      <w:fldChar w:fldCharType="end"/>
    </w:r>
    <w:r>
      <w:t xml:space="preserve"> of </w:t>
    </w:r>
    <w:r>
      <w:rPr>
        <w:b/>
      </w:rPr>
      <w:fldChar w:fldCharType="begin"/>
    </w:r>
    <w:r>
      <w:rPr>
        <w:b/>
      </w:rPr>
      <w:instrText xml:space="preserve"> NUMPAGES  </w:instrText>
    </w:r>
    <w:r>
      <w:rPr>
        <w:b/>
      </w:rPr>
      <w:fldChar w:fldCharType="separate"/>
    </w:r>
    <w:r w:rsidR="00767A30">
      <w:rPr>
        <w:b/>
        <w:noProof/>
      </w:rPr>
      <w:t>28</w:t>
    </w:r>
    <w:r>
      <w:rPr>
        <w:b/>
      </w:rPr>
      <w:fldChar w:fldCharType="end"/>
    </w:r>
  </w:p>
  <w:p w:rsidR="009B6100" w:rsidRDefault="009B61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B91" w:rsidRDefault="000C7B91">
      <w:r>
        <w:separator/>
      </w:r>
    </w:p>
  </w:footnote>
  <w:footnote w:type="continuationSeparator" w:id="0">
    <w:p w:rsidR="000C7B91" w:rsidRDefault="000C7B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100" w:rsidRPr="00D22E78" w:rsidRDefault="009B6100">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MAY</w:t>
    </w:r>
    <w:r w:rsidRPr="007C1763">
      <w:rPr>
        <w:color w:val="000000"/>
        <w:lang w:val="en-IN"/>
      </w:rPr>
      <w:t>/</w:t>
    </w:r>
    <w:r w:rsidR="008671ED">
      <w:rPr>
        <w:color w:val="000000"/>
        <w:lang w:val="en-IN"/>
      </w:rPr>
      <w:t>0</w:t>
    </w:r>
    <w:r>
      <w:rPr>
        <w:color w:val="000000"/>
        <w:lang w:val="en-IN"/>
      </w:rPr>
      <w:t>5</w:t>
    </w:r>
    <w:r w:rsidR="008671ED">
      <w:rPr>
        <w:color w:val="000000"/>
        <w:lang w:val="en-IN"/>
      </w:rPr>
      <w:t>4</w:t>
    </w:r>
    <w:r>
      <w:rPr>
        <w:color w:val="000000"/>
        <w:lang w:val="en-IN"/>
      </w:rPr>
      <w:t>/26-27</w:t>
    </w:r>
    <w:r w:rsidR="008671ED">
      <w:rPr>
        <w:color w:val="000000"/>
        <w:lang w:val="en-IN"/>
      </w:rPr>
      <w:t xml:space="preserve"> (Re-auction)</w:t>
    </w:r>
  </w:p>
  <w:p w:rsidR="009B6100" w:rsidRPr="00820318" w:rsidRDefault="009B6100">
    <w:pPr>
      <w:pStyle w:val="Header"/>
      <w:pBdr>
        <w:between w:val="single" w:sz="4" w:space="1" w:color="4F81BD"/>
      </w:pBdr>
      <w:spacing w:line="276" w:lineRule="auto"/>
      <w:jc w:val="center"/>
      <w:rPr>
        <w:color w:val="000000"/>
      </w:rPr>
    </w:pPr>
    <w:r>
      <w:rPr>
        <w:color w:val="000000"/>
      </w:rPr>
      <w:t xml:space="preserve">May </w:t>
    </w:r>
    <w:r w:rsidR="008671ED">
      <w:rPr>
        <w:color w:val="000000"/>
      </w:rPr>
      <w:t>13</w:t>
    </w:r>
    <w:r w:rsidRPr="00820318">
      <w:rPr>
        <w:color w:val="000000"/>
      </w:rPr>
      <w:t>, 202</w:t>
    </w:r>
    <w:r>
      <w:rPr>
        <w:color w:val="000000"/>
      </w:rPr>
      <w:t>6</w:t>
    </w:r>
  </w:p>
  <w:p w:rsidR="009B6100" w:rsidRPr="007C1763" w:rsidRDefault="009B610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B6D"/>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0"/>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1A"/>
    <w:rsid w:val="00015E6A"/>
    <w:rsid w:val="00015FEB"/>
    <w:rsid w:val="00016093"/>
    <w:rsid w:val="0001616E"/>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0D0"/>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0E"/>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A75"/>
    <w:rsid w:val="00021C56"/>
    <w:rsid w:val="00021C73"/>
    <w:rsid w:val="00021DAB"/>
    <w:rsid w:val="00021DAE"/>
    <w:rsid w:val="00021DC0"/>
    <w:rsid w:val="00021DC3"/>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84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A82"/>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38"/>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B67"/>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9EF"/>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38"/>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7DC"/>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D4B"/>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07"/>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19"/>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426"/>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26B"/>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00"/>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2A"/>
    <w:rsid w:val="000B5DC4"/>
    <w:rsid w:val="000B5DE7"/>
    <w:rsid w:val="000B5E43"/>
    <w:rsid w:val="000B5F0E"/>
    <w:rsid w:val="000B5F73"/>
    <w:rsid w:val="000B5FDD"/>
    <w:rsid w:val="000B6067"/>
    <w:rsid w:val="000B60D3"/>
    <w:rsid w:val="000B60F6"/>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7F"/>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7B"/>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1"/>
    <w:rsid w:val="000C7B92"/>
    <w:rsid w:val="000C7DCF"/>
    <w:rsid w:val="000C7EAB"/>
    <w:rsid w:val="000C7F95"/>
    <w:rsid w:val="000C7FAF"/>
    <w:rsid w:val="000D018B"/>
    <w:rsid w:val="000D021C"/>
    <w:rsid w:val="000D0399"/>
    <w:rsid w:val="000D0457"/>
    <w:rsid w:val="000D063F"/>
    <w:rsid w:val="000D0964"/>
    <w:rsid w:val="000D09C2"/>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0CE"/>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8"/>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4E"/>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353"/>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5C"/>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7B"/>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48A"/>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4F"/>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62"/>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9D4"/>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53"/>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5F"/>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579"/>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C"/>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29"/>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164"/>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3C3"/>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64"/>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C"/>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9F"/>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CC2"/>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48F"/>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63"/>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6B1"/>
    <w:rsid w:val="001D4871"/>
    <w:rsid w:val="001D48B5"/>
    <w:rsid w:val="001D4942"/>
    <w:rsid w:val="001D49B9"/>
    <w:rsid w:val="001D49FD"/>
    <w:rsid w:val="001D4ABF"/>
    <w:rsid w:val="001D4AF5"/>
    <w:rsid w:val="001D4B58"/>
    <w:rsid w:val="001D4C9A"/>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454"/>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0D"/>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9C2"/>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BDF"/>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16"/>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A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361"/>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CA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E9C"/>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D32"/>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B2"/>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C9F"/>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BB"/>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C9"/>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6F8"/>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6F31"/>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1BD"/>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1EA6"/>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67A"/>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6E5"/>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100"/>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18"/>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0EA"/>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6C"/>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B4A"/>
    <w:rsid w:val="002E0B5E"/>
    <w:rsid w:val="002E0D02"/>
    <w:rsid w:val="002E0D43"/>
    <w:rsid w:val="002E0E2A"/>
    <w:rsid w:val="002E0E4B"/>
    <w:rsid w:val="002E0EAB"/>
    <w:rsid w:val="002E0FF8"/>
    <w:rsid w:val="002E115E"/>
    <w:rsid w:val="002E118F"/>
    <w:rsid w:val="002E1570"/>
    <w:rsid w:val="002E1630"/>
    <w:rsid w:val="002E167E"/>
    <w:rsid w:val="002E1720"/>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EE0"/>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953"/>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88"/>
    <w:rsid w:val="002F34A2"/>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5FE4"/>
    <w:rsid w:val="002F6012"/>
    <w:rsid w:val="002F608C"/>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C"/>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8E3"/>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DDB"/>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79"/>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2DD"/>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6A"/>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CF4"/>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8E4"/>
    <w:rsid w:val="00361929"/>
    <w:rsid w:val="003619FA"/>
    <w:rsid w:val="00361B2D"/>
    <w:rsid w:val="00361B5B"/>
    <w:rsid w:val="00361BE4"/>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B81"/>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65"/>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BC"/>
    <w:rsid w:val="003770C6"/>
    <w:rsid w:val="003770E1"/>
    <w:rsid w:val="003770E7"/>
    <w:rsid w:val="003771A5"/>
    <w:rsid w:val="003771FC"/>
    <w:rsid w:val="0037725E"/>
    <w:rsid w:val="003772B8"/>
    <w:rsid w:val="00377433"/>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C4"/>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3F"/>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69E"/>
    <w:rsid w:val="0039285E"/>
    <w:rsid w:val="00392B4E"/>
    <w:rsid w:val="00392C67"/>
    <w:rsid w:val="00392CAD"/>
    <w:rsid w:val="00392D4B"/>
    <w:rsid w:val="00392D61"/>
    <w:rsid w:val="00392D8A"/>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8DB"/>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5C"/>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3F"/>
    <w:rsid w:val="003B1352"/>
    <w:rsid w:val="003B13CD"/>
    <w:rsid w:val="003B15A1"/>
    <w:rsid w:val="003B1664"/>
    <w:rsid w:val="003B1701"/>
    <w:rsid w:val="003B170C"/>
    <w:rsid w:val="003B1791"/>
    <w:rsid w:val="003B1812"/>
    <w:rsid w:val="003B18FF"/>
    <w:rsid w:val="003B1BBD"/>
    <w:rsid w:val="003B1C34"/>
    <w:rsid w:val="003B1D02"/>
    <w:rsid w:val="003B1D2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6C7"/>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DEB"/>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82"/>
    <w:rsid w:val="003D0A9F"/>
    <w:rsid w:val="003D0B0D"/>
    <w:rsid w:val="003D0B8E"/>
    <w:rsid w:val="003D0B90"/>
    <w:rsid w:val="003D0B9B"/>
    <w:rsid w:val="003D0CC1"/>
    <w:rsid w:val="003D0CD5"/>
    <w:rsid w:val="003D0CEE"/>
    <w:rsid w:val="003D0D65"/>
    <w:rsid w:val="003D0DA3"/>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AFA"/>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9B"/>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B8F"/>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DCB"/>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1A1"/>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36"/>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37"/>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95"/>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5B"/>
    <w:rsid w:val="0044298C"/>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8FD"/>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B0"/>
    <w:rsid w:val="004450C5"/>
    <w:rsid w:val="00445190"/>
    <w:rsid w:val="004451E3"/>
    <w:rsid w:val="00445259"/>
    <w:rsid w:val="0044527D"/>
    <w:rsid w:val="00445448"/>
    <w:rsid w:val="00445577"/>
    <w:rsid w:val="00445597"/>
    <w:rsid w:val="004456B7"/>
    <w:rsid w:val="00445825"/>
    <w:rsid w:val="0044585A"/>
    <w:rsid w:val="004459EF"/>
    <w:rsid w:val="00445A29"/>
    <w:rsid w:val="00445A77"/>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B2"/>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0"/>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335"/>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68B"/>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7"/>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7A"/>
    <w:rsid w:val="00476697"/>
    <w:rsid w:val="004766F2"/>
    <w:rsid w:val="004767BB"/>
    <w:rsid w:val="004768FD"/>
    <w:rsid w:val="0047694B"/>
    <w:rsid w:val="004769C6"/>
    <w:rsid w:val="004769F3"/>
    <w:rsid w:val="00476A8F"/>
    <w:rsid w:val="00476B1A"/>
    <w:rsid w:val="00476C9A"/>
    <w:rsid w:val="00476D0B"/>
    <w:rsid w:val="00476D49"/>
    <w:rsid w:val="00476F08"/>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38"/>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EF5"/>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9"/>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5C"/>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6F7C"/>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3B6"/>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4A9"/>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A59"/>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9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BE3"/>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17"/>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22"/>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064"/>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12"/>
    <w:rsid w:val="00506A5C"/>
    <w:rsid w:val="00506B17"/>
    <w:rsid w:val="00506BBC"/>
    <w:rsid w:val="00506C6D"/>
    <w:rsid w:val="00506C9C"/>
    <w:rsid w:val="00506CEF"/>
    <w:rsid w:val="00506D44"/>
    <w:rsid w:val="00506D9F"/>
    <w:rsid w:val="00506DD0"/>
    <w:rsid w:val="00506DFB"/>
    <w:rsid w:val="00506E53"/>
    <w:rsid w:val="00506E96"/>
    <w:rsid w:val="00506FF3"/>
    <w:rsid w:val="00507008"/>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C6"/>
    <w:rsid w:val="005119D9"/>
    <w:rsid w:val="00511AFD"/>
    <w:rsid w:val="00511B0F"/>
    <w:rsid w:val="00511B20"/>
    <w:rsid w:val="00511BC1"/>
    <w:rsid w:val="00511BE0"/>
    <w:rsid w:val="00511C39"/>
    <w:rsid w:val="00511CEC"/>
    <w:rsid w:val="00511F37"/>
    <w:rsid w:val="00511F3D"/>
    <w:rsid w:val="00512005"/>
    <w:rsid w:val="005121A2"/>
    <w:rsid w:val="005121FA"/>
    <w:rsid w:val="005122D1"/>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8E"/>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BF9"/>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D86"/>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3FA9"/>
    <w:rsid w:val="0053405B"/>
    <w:rsid w:val="0053410A"/>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6C"/>
    <w:rsid w:val="00541833"/>
    <w:rsid w:val="00541865"/>
    <w:rsid w:val="00541891"/>
    <w:rsid w:val="005418FE"/>
    <w:rsid w:val="0054196B"/>
    <w:rsid w:val="005419CD"/>
    <w:rsid w:val="00541A4F"/>
    <w:rsid w:val="00541B36"/>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78D"/>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23"/>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2E"/>
    <w:rsid w:val="00562D39"/>
    <w:rsid w:val="00562E18"/>
    <w:rsid w:val="00562E25"/>
    <w:rsid w:val="00562EBA"/>
    <w:rsid w:val="00562ECA"/>
    <w:rsid w:val="0056304D"/>
    <w:rsid w:val="005630AA"/>
    <w:rsid w:val="00563157"/>
    <w:rsid w:val="00563206"/>
    <w:rsid w:val="0056321C"/>
    <w:rsid w:val="00563320"/>
    <w:rsid w:val="005633D8"/>
    <w:rsid w:val="005634F3"/>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82"/>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7B"/>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3A2"/>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24"/>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4AA"/>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0A"/>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8C8"/>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EE8"/>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A75"/>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397"/>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45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C5C"/>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9B"/>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1F3E"/>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DCC"/>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A4"/>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CF9"/>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88"/>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5D2"/>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9E2"/>
    <w:rsid w:val="00657AFC"/>
    <w:rsid w:val="00657BAC"/>
    <w:rsid w:val="00657D4B"/>
    <w:rsid w:val="00657DDB"/>
    <w:rsid w:val="00657E0B"/>
    <w:rsid w:val="00657E9B"/>
    <w:rsid w:val="00657F88"/>
    <w:rsid w:val="00660166"/>
    <w:rsid w:val="006601E4"/>
    <w:rsid w:val="00660265"/>
    <w:rsid w:val="0066036C"/>
    <w:rsid w:val="00660387"/>
    <w:rsid w:val="006603FE"/>
    <w:rsid w:val="00660418"/>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53F"/>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C4B"/>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01"/>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41D"/>
    <w:rsid w:val="006865AE"/>
    <w:rsid w:val="006866EF"/>
    <w:rsid w:val="006867DE"/>
    <w:rsid w:val="00686880"/>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DB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B7"/>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3B9"/>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E36"/>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D85"/>
    <w:rsid w:val="00695E2B"/>
    <w:rsid w:val="00695E42"/>
    <w:rsid w:val="00695F8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CDB"/>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519"/>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93"/>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C6"/>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AA8"/>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B1"/>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17"/>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1"/>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82D"/>
    <w:rsid w:val="00720A80"/>
    <w:rsid w:val="00720D3E"/>
    <w:rsid w:val="00720E7C"/>
    <w:rsid w:val="00721006"/>
    <w:rsid w:val="007210A3"/>
    <w:rsid w:val="007210AF"/>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36"/>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C7B"/>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29"/>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68B"/>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3A8"/>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75"/>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5AB"/>
    <w:rsid w:val="0076469D"/>
    <w:rsid w:val="007646AE"/>
    <w:rsid w:val="0076483A"/>
    <w:rsid w:val="00764B4E"/>
    <w:rsid w:val="00764B61"/>
    <w:rsid w:val="00764DA2"/>
    <w:rsid w:val="00764DD5"/>
    <w:rsid w:val="00764F19"/>
    <w:rsid w:val="00764F8C"/>
    <w:rsid w:val="00765066"/>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A30"/>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EE4"/>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5AF"/>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30"/>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5C2"/>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EB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2D6"/>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41"/>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D71"/>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CDA"/>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5BB"/>
    <w:rsid w:val="00800852"/>
    <w:rsid w:val="00800921"/>
    <w:rsid w:val="00800983"/>
    <w:rsid w:val="00800A50"/>
    <w:rsid w:val="00800B5E"/>
    <w:rsid w:val="00800C3B"/>
    <w:rsid w:val="008011AB"/>
    <w:rsid w:val="008011DF"/>
    <w:rsid w:val="00801375"/>
    <w:rsid w:val="008013DE"/>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AB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B36"/>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CD9"/>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AFC"/>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6FDE"/>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474"/>
    <w:rsid w:val="0083449A"/>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9A"/>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2F4"/>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85"/>
    <w:rsid w:val="008451F9"/>
    <w:rsid w:val="00845212"/>
    <w:rsid w:val="00845239"/>
    <w:rsid w:val="008452C7"/>
    <w:rsid w:val="008452C9"/>
    <w:rsid w:val="00845426"/>
    <w:rsid w:val="008454AB"/>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BBC"/>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5F6"/>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85"/>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1ED"/>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66"/>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4"/>
    <w:rsid w:val="00873867"/>
    <w:rsid w:val="00873882"/>
    <w:rsid w:val="00873921"/>
    <w:rsid w:val="0087397A"/>
    <w:rsid w:val="00873A6C"/>
    <w:rsid w:val="00873BFA"/>
    <w:rsid w:val="00873C2C"/>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889"/>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69D"/>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DDE"/>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BE"/>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CEF"/>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25"/>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B62"/>
    <w:rsid w:val="008B7CDA"/>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99"/>
    <w:rsid w:val="008D6CE4"/>
    <w:rsid w:val="008D6D42"/>
    <w:rsid w:val="008D6DA1"/>
    <w:rsid w:val="008D6DCD"/>
    <w:rsid w:val="008D6DF7"/>
    <w:rsid w:val="008D6FEE"/>
    <w:rsid w:val="008D7023"/>
    <w:rsid w:val="008D705A"/>
    <w:rsid w:val="008D70B8"/>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5"/>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67"/>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1F"/>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E00"/>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6A6"/>
    <w:rsid w:val="008F66CC"/>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75"/>
    <w:rsid w:val="00910C0B"/>
    <w:rsid w:val="00910C36"/>
    <w:rsid w:val="00910CBE"/>
    <w:rsid w:val="00910CF9"/>
    <w:rsid w:val="00910D8E"/>
    <w:rsid w:val="00910D99"/>
    <w:rsid w:val="00910D9A"/>
    <w:rsid w:val="00910DC8"/>
    <w:rsid w:val="00910DEC"/>
    <w:rsid w:val="00910EF8"/>
    <w:rsid w:val="00910F91"/>
    <w:rsid w:val="0091108C"/>
    <w:rsid w:val="0091111C"/>
    <w:rsid w:val="009111A4"/>
    <w:rsid w:val="009111C1"/>
    <w:rsid w:val="00911423"/>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2AB"/>
    <w:rsid w:val="00924341"/>
    <w:rsid w:val="00924368"/>
    <w:rsid w:val="00924494"/>
    <w:rsid w:val="0092454A"/>
    <w:rsid w:val="00924565"/>
    <w:rsid w:val="0092489E"/>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6E6"/>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8E5"/>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4A3"/>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CBA"/>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44"/>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88D"/>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5EF"/>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D98"/>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DC3"/>
    <w:rsid w:val="00950DCB"/>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8D"/>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1CB"/>
    <w:rsid w:val="0097222E"/>
    <w:rsid w:val="00972264"/>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DE9"/>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8"/>
    <w:rsid w:val="00991B0E"/>
    <w:rsid w:val="00991B73"/>
    <w:rsid w:val="00991C4B"/>
    <w:rsid w:val="00991C71"/>
    <w:rsid w:val="00991C7E"/>
    <w:rsid w:val="00991D56"/>
    <w:rsid w:val="00991DEC"/>
    <w:rsid w:val="00991E31"/>
    <w:rsid w:val="00991E3A"/>
    <w:rsid w:val="00991E52"/>
    <w:rsid w:val="00991F07"/>
    <w:rsid w:val="00992043"/>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873"/>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1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00"/>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0"/>
    <w:rsid w:val="009C084D"/>
    <w:rsid w:val="009C0908"/>
    <w:rsid w:val="009C097D"/>
    <w:rsid w:val="009C0A47"/>
    <w:rsid w:val="009C0A74"/>
    <w:rsid w:val="009C0A7B"/>
    <w:rsid w:val="009C0ABE"/>
    <w:rsid w:val="009C0ACC"/>
    <w:rsid w:val="009C0AE7"/>
    <w:rsid w:val="009C0C00"/>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91D"/>
    <w:rsid w:val="009C2B07"/>
    <w:rsid w:val="009C2B6E"/>
    <w:rsid w:val="009C2C79"/>
    <w:rsid w:val="009C2C95"/>
    <w:rsid w:val="009C2CEF"/>
    <w:rsid w:val="009C2D4C"/>
    <w:rsid w:val="009C2DFB"/>
    <w:rsid w:val="009C2E8E"/>
    <w:rsid w:val="009C2EFF"/>
    <w:rsid w:val="009C3052"/>
    <w:rsid w:val="009C3417"/>
    <w:rsid w:val="009C3426"/>
    <w:rsid w:val="009C34E7"/>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2"/>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B9"/>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13"/>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AF"/>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6B"/>
    <w:rsid w:val="00A0097D"/>
    <w:rsid w:val="00A00A10"/>
    <w:rsid w:val="00A00A87"/>
    <w:rsid w:val="00A00AAD"/>
    <w:rsid w:val="00A00B14"/>
    <w:rsid w:val="00A00B21"/>
    <w:rsid w:val="00A00B63"/>
    <w:rsid w:val="00A00B7D"/>
    <w:rsid w:val="00A00BA5"/>
    <w:rsid w:val="00A00C12"/>
    <w:rsid w:val="00A00C7A"/>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429"/>
    <w:rsid w:val="00A034E7"/>
    <w:rsid w:val="00A0368A"/>
    <w:rsid w:val="00A036F0"/>
    <w:rsid w:val="00A037A4"/>
    <w:rsid w:val="00A03A6A"/>
    <w:rsid w:val="00A03B01"/>
    <w:rsid w:val="00A03B0D"/>
    <w:rsid w:val="00A03B4F"/>
    <w:rsid w:val="00A03B85"/>
    <w:rsid w:val="00A03C7C"/>
    <w:rsid w:val="00A03D42"/>
    <w:rsid w:val="00A03DAA"/>
    <w:rsid w:val="00A03DB6"/>
    <w:rsid w:val="00A03DDD"/>
    <w:rsid w:val="00A03E64"/>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EF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2D"/>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8C9"/>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AE3"/>
    <w:rsid w:val="00A10B18"/>
    <w:rsid w:val="00A10BA6"/>
    <w:rsid w:val="00A10BB0"/>
    <w:rsid w:val="00A10D1D"/>
    <w:rsid w:val="00A10D66"/>
    <w:rsid w:val="00A10DA3"/>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12A"/>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0A"/>
    <w:rsid w:val="00A27AAB"/>
    <w:rsid w:val="00A27ABB"/>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4D"/>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02"/>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7"/>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61"/>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078"/>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2F"/>
    <w:rsid w:val="00A42D99"/>
    <w:rsid w:val="00A42E1D"/>
    <w:rsid w:val="00A42F1E"/>
    <w:rsid w:val="00A4323E"/>
    <w:rsid w:val="00A4330C"/>
    <w:rsid w:val="00A43321"/>
    <w:rsid w:val="00A43382"/>
    <w:rsid w:val="00A433CE"/>
    <w:rsid w:val="00A43491"/>
    <w:rsid w:val="00A434AD"/>
    <w:rsid w:val="00A434B9"/>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B6"/>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41"/>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1AA"/>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5A"/>
    <w:rsid w:val="00A75BBB"/>
    <w:rsid w:val="00A75C8A"/>
    <w:rsid w:val="00A75D31"/>
    <w:rsid w:val="00A75D7F"/>
    <w:rsid w:val="00A75EB3"/>
    <w:rsid w:val="00A75ED9"/>
    <w:rsid w:val="00A760CA"/>
    <w:rsid w:val="00A76159"/>
    <w:rsid w:val="00A76234"/>
    <w:rsid w:val="00A76274"/>
    <w:rsid w:val="00A7645A"/>
    <w:rsid w:val="00A764B9"/>
    <w:rsid w:val="00A765D3"/>
    <w:rsid w:val="00A76608"/>
    <w:rsid w:val="00A76687"/>
    <w:rsid w:val="00A76709"/>
    <w:rsid w:val="00A7678D"/>
    <w:rsid w:val="00A767DA"/>
    <w:rsid w:val="00A76836"/>
    <w:rsid w:val="00A7694D"/>
    <w:rsid w:val="00A7698A"/>
    <w:rsid w:val="00A76A1E"/>
    <w:rsid w:val="00A76A4B"/>
    <w:rsid w:val="00A76CC3"/>
    <w:rsid w:val="00A76D1C"/>
    <w:rsid w:val="00A76D9B"/>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CB9"/>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55"/>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5F51"/>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BB"/>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880"/>
    <w:rsid w:val="00AB2939"/>
    <w:rsid w:val="00AB2A51"/>
    <w:rsid w:val="00AB2AA4"/>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3"/>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A1"/>
    <w:rsid w:val="00AC35FB"/>
    <w:rsid w:val="00AC36CB"/>
    <w:rsid w:val="00AC3725"/>
    <w:rsid w:val="00AC382B"/>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73"/>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683"/>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4EEA"/>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AE"/>
    <w:rsid w:val="00AF0DF3"/>
    <w:rsid w:val="00AF0E52"/>
    <w:rsid w:val="00AF0E7A"/>
    <w:rsid w:val="00AF0E9E"/>
    <w:rsid w:val="00AF0FAD"/>
    <w:rsid w:val="00AF10BB"/>
    <w:rsid w:val="00AF118A"/>
    <w:rsid w:val="00AF11CC"/>
    <w:rsid w:val="00AF122F"/>
    <w:rsid w:val="00AF1372"/>
    <w:rsid w:val="00AF1381"/>
    <w:rsid w:val="00AF1427"/>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1B"/>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41"/>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ED7"/>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13"/>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28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3FB"/>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1AA"/>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9"/>
    <w:rsid w:val="00B625BE"/>
    <w:rsid w:val="00B62616"/>
    <w:rsid w:val="00B62660"/>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26B"/>
    <w:rsid w:val="00B6732B"/>
    <w:rsid w:val="00B67448"/>
    <w:rsid w:val="00B6756C"/>
    <w:rsid w:val="00B6785D"/>
    <w:rsid w:val="00B6788D"/>
    <w:rsid w:val="00B6789F"/>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76"/>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8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4D3"/>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8C"/>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C1F"/>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5C"/>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52"/>
    <w:rsid w:val="00BC0FFD"/>
    <w:rsid w:val="00BC1020"/>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89"/>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29"/>
    <w:rsid w:val="00BD167D"/>
    <w:rsid w:val="00BD167E"/>
    <w:rsid w:val="00BD16F3"/>
    <w:rsid w:val="00BD17C2"/>
    <w:rsid w:val="00BD18B8"/>
    <w:rsid w:val="00BD1983"/>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3FA"/>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57"/>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A3"/>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BF7F78"/>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28"/>
    <w:rsid w:val="00C02E52"/>
    <w:rsid w:val="00C02E90"/>
    <w:rsid w:val="00C02F20"/>
    <w:rsid w:val="00C02F30"/>
    <w:rsid w:val="00C02FAA"/>
    <w:rsid w:val="00C03054"/>
    <w:rsid w:val="00C03091"/>
    <w:rsid w:val="00C031D1"/>
    <w:rsid w:val="00C03243"/>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6F00"/>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1FD5"/>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EE4"/>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12D"/>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9CD"/>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CF3"/>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3DDC"/>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DD8"/>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14"/>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4E"/>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12"/>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0B"/>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073"/>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1A9"/>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0C6"/>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C1"/>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DAB"/>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3"/>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46"/>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7"/>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67"/>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4A"/>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491"/>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0F6"/>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9"/>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617"/>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67"/>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6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AB"/>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E1"/>
    <w:rsid w:val="00D43AF2"/>
    <w:rsid w:val="00D43D78"/>
    <w:rsid w:val="00D43DFC"/>
    <w:rsid w:val="00D43EAC"/>
    <w:rsid w:val="00D43FDB"/>
    <w:rsid w:val="00D43FE5"/>
    <w:rsid w:val="00D43FF2"/>
    <w:rsid w:val="00D44017"/>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BE"/>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52"/>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2EB"/>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93"/>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A9"/>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9C0"/>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4E"/>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40"/>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98"/>
    <w:rsid w:val="00DC0FEC"/>
    <w:rsid w:val="00DC106D"/>
    <w:rsid w:val="00DC1073"/>
    <w:rsid w:val="00DC1092"/>
    <w:rsid w:val="00DC1100"/>
    <w:rsid w:val="00DC111B"/>
    <w:rsid w:val="00DC1159"/>
    <w:rsid w:val="00DC11F5"/>
    <w:rsid w:val="00DC1291"/>
    <w:rsid w:val="00DC135C"/>
    <w:rsid w:val="00DC13B4"/>
    <w:rsid w:val="00DC13D9"/>
    <w:rsid w:val="00DC14B6"/>
    <w:rsid w:val="00DC155F"/>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2D"/>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899"/>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4FB"/>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6DD"/>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61A"/>
    <w:rsid w:val="00DE2651"/>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7E"/>
    <w:rsid w:val="00E00F8A"/>
    <w:rsid w:val="00E01165"/>
    <w:rsid w:val="00E01168"/>
    <w:rsid w:val="00E0122D"/>
    <w:rsid w:val="00E01266"/>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4F3F"/>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23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1F9"/>
    <w:rsid w:val="00E2329C"/>
    <w:rsid w:val="00E23371"/>
    <w:rsid w:val="00E23408"/>
    <w:rsid w:val="00E2344F"/>
    <w:rsid w:val="00E23473"/>
    <w:rsid w:val="00E23495"/>
    <w:rsid w:val="00E234BC"/>
    <w:rsid w:val="00E23512"/>
    <w:rsid w:val="00E23545"/>
    <w:rsid w:val="00E235E8"/>
    <w:rsid w:val="00E23711"/>
    <w:rsid w:val="00E23782"/>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D4F"/>
    <w:rsid w:val="00E25FBE"/>
    <w:rsid w:val="00E26052"/>
    <w:rsid w:val="00E260E0"/>
    <w:rsid w:val="00E26191"/>
    <w:rsid w:val="00E262CA"/>
    <w:rsid w:val="00E263AB"/>
    <w:rsid w:val="00E2648E"/>
    <w:rsid w:val="00E264B2"/>
    <w:rsid w:val="00E26550"/>
    <w:rsid w:val="00E2656B"/>
    <w:rsid w:val="00E266C1"/>
    <w:rsid w:val="00E266D7"/>
    <w:rsid w:val="00E266FD"/>
    <w:rsid w:val="00E2685E"/>
    <w:rsid w:val="00E26922"/>
    <w:rsid w:val="00E2698A"/>
    <w:rsid w:val="00E2698B"/>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27F93"/>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AE1"/>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01"/>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98"/>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64"/>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59E"/>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7B"/>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DA7"/>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57"/>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AC3"/>
    <w:rsid w:val="00E65B0F"/>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A34"/>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555"/>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3C"/>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880"/>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79"/>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8D5"/>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0A5"/>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8F"/>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176"/>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5D"/>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9B"/>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644"/>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2B"/>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5FF5"/>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DA4"/>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5E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35D"/>
    <w:rsid w:val="00F26464"/>
    <w:rsid w:val="00F26516"/>
    <w:rsid w:val="00F26529"/>
    <w:rsid w:val="00F2657E"/>
    <w:rsid w:val="00F26676"/>
    <w:rsid w:val="00F26698"/>
    <w:rsid w:val="00F26840"/>
    <w:rsid w:val="00F268CB"/>
    <w:rsid w:val="00F26A51"/>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37"/>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4E"/>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8C6"/>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4FF"/>
    <w:rsid w:val="00F675D3"/>
    <w:rsid w:val="00F675DE"/>
    <w:rsid w:val="00F6771D"/>
    <w:rsid w:val="00F67742"/>
    <w:rsid w:val="00F67872"/>
    <w:rsid w:val="00F67908"/>
    <w:rsid w:val="00F67A07"/>
    <w:rsid w:val="00F67A23"/>
    <w:rsid w:val="00F67A69"/>
    <w:rsid w:val="00F67BC7"/>
    <w:rsid w:val="00F67CDC"/>
    <w:rsid w:val="00F67D88"/>
    <w:rsid w:val="00F67E35"/>
    <w:rsid w:val="00F67F12"/>
    <w:rsid w:val="00F67F77"/>
    <w:rsid w:val="00F700A9"/>
    <w:rsid w:val="00F700FD"/>
    <w:rsid w:val="00F701D3"/>
    <w:rsid w:val="00F70414"/>
    <w:rsid w:val="00F705A9"/>
    <w:rsid w:val="00F705C3"/>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0FE"/>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5FF"/>
    <w:rsid w:val="00F7770E"/>
    <w:rsid w:val="00F777A3"/>
    <w:rsid w:val="00F777D8"/>
    <w:rsid w:val="00F777F3"/>
    <w:rsid w:val="00F7781D"/>
    <w:rsid w:val="00F77921"/>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4E6"/>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77"/>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4F7"/>
    <w:rsid w:val="00F95559"/>
    <w:rsid w:val="00F9560C"/>
    <w:rsid w:val="00F956EC"/>
    <w:rsid w:val="00F956EE"/>
    <w:rsid w:val="00F95730"/>
    <w:rsid w:val="00F957CA"/>
    <w:rsid w:val="00F958BE"/>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21"/>
    <w:rsid w:val="00FA78B2"/>
    <w:rsid w:val="00FA78CC"/>
    <w:rsid w:val="00FA78FF"/>
    <w:rsid w:val="00FA7902"/>
    <w:rsid w:val="00FA7A59"/>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4D"/>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5A0"/>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36A"/>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32"/>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AB"/>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6EF1"/>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1846358">
      <w:bodyDiv w:val="1"/>
      <w:marLeft w:val="0"/>
      <w:marRight w:val="0"/>
      <w:marTop w:val="0"/>
      <w:marBottom w:val="0"/>
      <w:divBdr>
        <w:top w:val="none" w:sz="0" w:space="0" w:color="auto"/>
        <w:left w:val="none" w:sz="0" w:space="0" w:color="auto"/>
        <w:bottom w:val="none" w:sz="0" w:space="0" w:color="auto"/>
        <w:right w:val="none" w:sz="0" w:space="0" w:color="auto"/>
      </w:divBdr>
      <w:divsChild>
        <w:div w:id="1954822210">
          <w:marLeft w:val="0"/>
          <w:marRight w:val="0"/>
          <w:marTop w:val="0"/>
          <w:marBottom w:val="0"/>
          <w:divBdr>
            <w:top w:val="none" w:sz="0" w:space="0" w:color="auto"/>
            <w:left w:val="none" w:sz="0" w:space="0" w:color="auto"/>
            <w:bottom w:val="none" w:sz="0" w:space="0" w:color="auto"/>
            <w:right w:val="none" w:sz="0" w:space="0" w:color="auto"/>
          </w:divBdr>
        </w:div>
      </w:divsChild>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4.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20202-9203-43B1-8546-5D7111554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28</Pages>
  <Words>6245</Words>
  <Characters>35597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41759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1276</cp:revision>
  <cp:lastPrinted>2022-08-26T11:11:00Z</cp:lastPrinted>
  <dcterms:created xsi:type="dcterms:W3CDTF">2026-04-11T05:31:00Z</dcterms:created>
  <dcterms:modified xsi:type="dcterms:W3CDTF">2026-05-13T10:26:00Z</dcterms:modified>
</cp:coreProperties>
</file>