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DB7922">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JUNE</w:t>
            </w:r>
            <w:r>
              <w:rPr>
                <w:rFonts w:ascii="Cambria" w:hAnsi="Cambria"/>
                <w:b/>
                <w:color w:val="0000FF"/>
                <w:sz w:val="22"/>
                <w:szCs w:val="22"/>
              </w:rPr>
              <w:t>/</w:t>
            </w:r>
            <w:r w:rsidR="00DB7922">
              <w:rPr>
                <w:rFonts w:ascii="Cambria" w:hAnsi="Cambria"/>
                <w:b/>
                <w:color w:val="0000FF"/>
                <w:sz w:val="22"/>
                <w:szCs w:val="22"/>
              </w:rPr>
              <w:t>112</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12558F">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DB7922" w:rsidP="00DB7922">
            <w:pPr>
              <w:autoSpaceDE w:val="0"/>
              <w:autoSpaceDN w:val="0"/>
              <w:adjustRightInd w:val="0"/>
              <w:rPr>
                <w:rFonts w:ascii="Cambria" w:hAnsi="Cambria"/>
                <w:b/>
                <w:color w:val="0000FF"/>
                <w:sz w:val="28"/>
                <w:szCs w:val="28"/>
              </w:rPr>
            </w:pPr>
            <w:r>
              <w:rPr>
                <w:rFonts w:ascii="Cambria" w:hAnsi="Cambria"/>
                <w:b/>
                <w:color w:val="0000FF"/>
                <w:sz w:val="28"/>
                <w:szCs w:val="28"/>
              </w:rPr>
              <w:t>25</w:t>
            </w:r>
            <w:r w:rsidR="004557CF">
              <w:rPr>
                <w:rFonts w:ascii="Cambria" w:hAnsi="Cambria"/>
                <w:b/>
                <w:color w:val="0000FF"/>
                <w:sz w:val="28"/>
                <w:szCs w:val="28"/>
              </w:rPr>
              <w:t xml:space="preserve">th </w:t>
            </w:r>
            <w:r w:rsidR="00924937">
              <w:rPr>
                <w:rFonts w:ascii="Cambria" w:hAnsi="Cambria"/>
                <w:b/>
                <w:color w:val="0000FF"/>
                <w:sz w:val="28"/>
                <w:szCs w:val="28"/>
              </w:rPr>
              <w:t>June</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Pr>
                <w:rFonts w:ascii="Cambria" w:hAnsi="Cambria"/>
                <w:b/>
                <w:color w:val="0000FF"/>
                <w:sz w:val="28"/>
                <w:szCs w:val="28"/>
              </w:rPr>
              <w:t>03</w:t>
            </w:r>
            <w:r w:rsidR="008F270B">
              <w:rPr>
                <w:rFonts w:ascii="Cambria" w:hAnsi="Cambria"/>
                <w:b/>
                <w:color w:val="0000FF"/>
                <w:sz w:val="28"/>
                <w:szCs w:val="28"/>
              </w:rPr>
              <w:t>:</w:t>
            </w:r>
            <w:r w:rsidR="001A16C4">
              <w:rPr>
                <w:rFonts w:ascii="Cambria" w:hAnsi="Cambria"/>
                <w:b/>
                <w:color w:val="0000FF"/>
                <w:sz w:val="28"/>
                <w:szCs w:val="28"/>
              </w:rPr>
              <w:t>0</w:t>
            </w:r>
            <w:r w:rsidR="004557CF">
              <w:rPr>
                <w:rFonts w:ascii="Cambria" w:hAnsi="Cambria"/>
                <w:b/>
                <w:color w:val="0000FF"/>
                <w:sz w:val="28"/>
                <w:szCs w:val="28"/>
              </w:rPr>
              <w:t xml:space="preserve">0 </w:t>
            </w:r>
            <w:r>
              <w:rPr>
                <w:rFonts w:ascii="Cambria" w:hAnsi="Cambria"/>
                <w:b/>
                <w:color w:val="0000FF"/>
                <w:sz w:val="28"/>
                <w:szCs w:val="28"/>
              </w:rPr>
              <w:t>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DB7922" w:rsidP="00DB7922">
            <w:pPr>
              <w:autoSpaceDE w:val="0"/>
              <w:autoSpaceDN w:val="0"/>
              <w:adjustRightInd w:val="0"/>
              <w:rPr>
                <w:rFonts w:ascii="Cambria" w:hAnsi="Cambria"/>
                <w:b/>
              </w:rPr>
            </w:pPr>
            <w:r>
              <w:rPr>
                <w:rFonts w:ascii="Cambria" w:hAnsi="Cambria"/>
                <w:b/>
                <w:color w:val="0000FF"/>
                <w:sz w:val="28"/>
                <w:szCs w:val="28"/>
              </w:rPr>
              <w:t>25</w:t>
            </w:r>
            <w:r w:rsidR="004557CF">
              <w:rPr>
                <w:rFonts w:ascii="Cambria" w:hAnsi="Cambria"/>
                <w:b/>
                <w:color w:val="0000FF"/>
                <w:sz w:val="28"/>
                <w:szCs w:val="28"/>
              </w:rPr>
              <w:t xml:space="preserve">th </w:t>
            </w:r>
            <w:r w:rsidR="00924937">
              <w:rPr>
                <w:rFonts w:ascii="Cambria" w:hAnsi="Cambria"/>
                <w:b/>
                <w:color w:val="0000FF"/>
                <w:sz w:val="28"/>
                <w:szCs w:val="28"/>
              </w:rPr>
              <w:t>June</w:t>
            </w:r>
            <w:r w:rsidR="004557CF">
              <w:rPr>
                <w:rFonts w:ascii="Cambria" w:hAnsi="Cambria"/>
                <w:b/>
                <w:color w:val="0000FF"/>
              </w:rPr>
              <w:t>, 202</w:t>
            </w:r>
            <w:r w:rsidR="003D393B">
              <w:rPr>
                <w:rFonts w:ascii="Cambria" w:hAnsi="Cambria"/>
                <w:b/>
                <w:color w:val="0000FF"/>
              </w:rPr>
              <w:t xml:space="preserve">6 Till ……… at </w:t>
            </w:r>
            <w:r w:rsidR="002353C4">
              <w:rPr>
                <w:rFonts w:ascii="Cambria" w:hAnsi="Cambria"/>
                <w:b/>
                <w:color w:val="0000FF"/>
              </w:rPr>
              <w:t>0</w:t>
            </w:r>
            <w:r>
              <w:rPr>
                <w:rFonts w:ascii="Cambria" w:hAnsi="Cambria"/>
                <w:b/>
                <w:color w:val="0000FF"/>
              </w:rPr>
              <w:t>2</w:t>
            </w:r>
            <w:r w:rsidR="008F270B">
              <w:rPr>
                <w:rFonts w:ascii="Cambria" w:hAnsi="Cambria"/>
                <w:b/>
                <w:color w:val="0000FF"/>
              </w:rPr>
              <w:t>:</w:t>
            </w:r>
            <w:r w:rsidR="009B3E3F">
              <w:rPr>
                <w:rFonts w:ascii="Cambria" w:hAnsi="Cambria"/>
                <w:b/>
                <w:color w:val="0000FF"/>
              </w:rPr>
              <w:t>3</w:t>
            </w:r>
            <w:r w:rsidR="006E13A0">
              <w:rPr>
                <w:rFonts w:ascii="Cambria" w:hAnsi="Cambria"/>
                <w:b/>
                <w:color w:val="0000FF"/>
              </w:rPr>
              <w:t xml:space="preserve">0 </w:t>
            </w:r>
            <w:r>
              <w:rPr>
                <w:rFonts w:ascii="Cambria" w:hAnsi="Cambria"/>
                <w:b/>
                <w:color w:val="0000FF"/>
              </w:rPr>
              <w:t>P</w:t>
            </w:r>
            <w:bookmarkStart w:id="0" w:name="_GoBack"/>
            <w:bookmarkEnd w:id="0"/>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3366DE"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366DE" w:rsidRPr="00E20EB5" w:rsidRDefault="003366D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FF"/>
                <w:sz w:val="20"/>
                <w:szCs w:val="20"/>
              </w:rPr>
            </w:pPr>
            <w:r w:rsidRPr="003366DE">
              <w:rPr>
                <w:rFonts w:asciiTheme="majorHAnsi" w:hAnsiTheme="majorHAnsi" w:cs="Calibri"/>
                <w:b/>
                <w:color w:val="0000FF"/>
                <w:sz w:val="20"/>
                <w:szCs w:val="20"/>
              </w:rPr>
              <w:t>2006/RGW/K/01 </w:t>
            </w:r>
          </w:p>
        </w:tc>
        <w:tc>
          <w:tcPr>
            <w:tcW w:w="135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150004210</w:t>
            </w:r>
          </w:p>
        </w:tc>
        <w:tc>
          <w:tcPr>
            <w:tcW w:w="4320" w:type="dxa"/>
            <w:tcBorders>
              <w:top w:val="nil"/>
              <w:left w:val="nil"/>
              <w:bottom w:val="single" w:sz="4" w:space="0" w:color="auto"/>
              <w:right w:val="single" w:sz="4" w:space="0" w:color="auto"/>
            </w:tcBorders>
            <w:shd w:val="clear" w:color="000000" w:fill="FFFFFF"/>
            <w:vAlign w:val="center"/>
          </w:tcPr>
          <w:p w:rsidR="003366DE" w:rsidRPr="003366DE" w:rsidRDefault="003366DE">
            <w:pPr>
              <w:rPr>
                <w:rFonts w:ascii="Cambria" w:hAnsi="Cambria" w:cs="Calibri"/>
                <w:b/>
                <w:bCs/>
                <w:color w:val="000000"/>
                <w:sz w:val="20"/>
                <w:szCs w:val="20"/>
                <w:lang w:val="en-IN" w:eastAsia="en-IN"/>
              </w:rPr>
            </w:pPr>
            <w:proofErr w:type="spellStart"/>
            <w:r w:rsidRPr="003366DE">
              <w:rPr>
                <w:rFonts w:ascii="Cambria" w:hAnsi="Cambria" w:cs="Calibri"/>
                <w:b/>
                <w:bCs/>
                <w:color w:val="000000"/>
                <w:sz w:val="20"/>
                <w:szCs w:val="20"/>
                <w:lang w:val="en-IN" w:eastAsia="en-IN"/>
              </w:rPr>
              <w:t>Rej</w:t>
            </w:r>
            <w:proofErr w:type="spellEnd"/>
            <w:r w:rsidRPr="003366DE">
              <w:rPr>
                <w:rFonts w:ascii="Cambria" w:hAnsi="Cambria" w:cs="Calibri"/>
                <w:b/>
                <w:bCs/>
                <w:color w:val="000000"/>
                <w:sz w:val="20"/>
                <w:szCs w:val="20"/>
                <w:lang w:val="en-IN" w:eastAsia="en-IN"/>
              </w:rPr>
              <w:t>. Grinding wheel, loading by Excavator</w:t>
            </w:r>
          </w:p>
        </w:tc>
        <w:tc>
          <w:tcPr>
            <w:tcW w:w="74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366DE" w:rsidRDefault="003366DE"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366DE" w:rsidRDefault="003366DE"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366DE" w:rsidRDefault="003366D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3366DE" w:rsidRDefault="003366DE" w:rsidP="00E535F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366DE" w:rsidRDefault="003366DE"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366DE" w:rsidRDefault="003366DE"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3366DE" w:rsidTr="003366D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366DE" w:rsidRPr="00E20EB5" w:rsidRDefault="003366DE"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FF"/>
                <w:sz w:val="20"/>
                <w:szCs w:val="20"/>
              </w:rPr>
            </w:pPr>
            <w:r w:rsidRPr="003366DE">
              <w:rPr>
                <w:rFonts w:asciiTheme="majorHAnsi" w:hAnsiTheme="majorHAnsi" w:cs="Calibri"/>
                <w:b/>
                <w:color w:val="0000FF"/>
                <w:sz w:val="20"/>
                <w:szCs w:val="20"/>
              </w:rPr>
              <w:t>2006/RSP/K/01</w:t>
            </w:r>
          </w:p>
        </w:tc>
        <w:tc>
          <w:tcPr>
            <w:tcW w:w="135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150004360</w:t>
            </w:r>
          </w:p>
        </w:tc>
        <w:tc>
          <w:tcPr>
            <w:tcW w:w="4320" w:type="dxa"/>
            <w:tcBorders>
              <w:top w:val="nil"/>
              <w:left w:val="nil"/>
              <w:bottom w:val="single" w:sz="4" w:space="0" w:color="auto"/>
              <w:right w:val="single" w:sz="4" w:space="0" w:color="auto"/>
            </w:tcBorders>
            <w:shd w:val="clear" w:color="000000" w:fill="FFFFFF"/>
            <w:vAlign w:val="center"/>
          </w:tcPr>
          <w:p w:rsidR="003366DE" w:rsidRPr="003366DE" w:rsidRDefault="003366DE" w:rsidP="00E35784">
            <w:pPr>
              <w:rPr>
                <w:rFonts w:ascii="Cambria" w:hAnsi="Cambria" w:cs="Calibri"/>
                <w:b/>
                <w:bCs/>
                <w:color w:val="000000"/>
                <w:sz w:val="20"/>
                <w:szCs w:val="20"/>
                <w:lang w:val="en-IN" w:eastAsia="en-IN"/>
              </w:rPr>
            </w:pPr>
            <w:proofErr w:type="spellStart"/>
            <w:r w:rsidRPr="003366DE">
              <w:rPr>
                <w:rFonts w:ascii="Cambria" w:hAnsi="Cambria" w:cs="Calibri"/>
                <w:b/>
                <w:bCs/>
                <w:color w:val="000000"/>
                <w:sz w:val="20"/>
                <w:szCs w:val="20"/>
                <w:lang w:val="en-IN" w:eastAsia="en-IN"/>
              </w:rPr>
              <w:t>Rej</w:t>
            </w:r>
            <w:proofErr w:type="spellEnd"/>
            <w:r w:rsidRPr="003366DE">
              <w:rPr>
                <w:rFonts w:ascii="Cambria" w:hAnsi="Cambria" w:cs="Calibri"/>
                <w:b/>
                <w:bCs/>
                <w:color w:val="000000"/>
                <w:sz w:val="20"/>
                <w:szCs w:val="20"/>
                <w:lang w:val="en-IN" w:eastAsia="en-IN"/>
              </w:rPr>
              <w:t>. and Scrap </w:t>
            </w:r>
            <w:r w:rsidR="00E35784">
              <w:rPr>
                <w:rFonts w:ascii="Cambria" w:hAnsi="Cambria" w:cs="Calibri"/>
                <w:b/>
                <w:bCs/>
                <w:color w:val="000000"/>
                <w:sz w:val="20"/>
                <w:szCs w:val="20"/>
                <w:lang w:val="en-IN" w:eastAsia="en-IN"/>
              </w:rPr>
              <w:t>Plastic items, loading by Crane</w:t>
            </w:r>
            <w:r w:rsidRPr="003366DE">
              <w:rPr>
                <w:rFonts w:ascii="Cambria" w:hAnsi="Cambria" w:cs="Calibri"/>
                <w:b/>
                <w:bCs/>
                <w:color w:val="000000"/>
                <w:sz w:val="20"/>
                <w:szCs w:val="20"/>
                <w:lang w:val="en-IN" w:eastAsia="en-IN"/>
              </w:rPr>
              <w:t>/grapple</w:t>
            </w:r>
            <w:r w:rsidR="000A0BD1">
              <w:rPr>
                <w:rFonts w:ascii="Cambria" w:hAnsi="Cambria" w:cs="Calibri"/>
                <w:b/>
                <w:bCs/>
                <w:color w:val="000000"/>
                <w:sz w:val="20"/>
                <w:szCs w:val="20"/>
                <w:lang w:val="en-IN" w:eastAsia="en-IN"/>
              </w:rPr>
              <w:t xml:space="preserve">. </w:t>
            </w:r>
            <w:r w:rsidR="00634024" w:rsidRPr="00634024">
              <w:rPr>
                <w:rFonts w:ascii="Cambria" w:hAnsi="Cambria" w:cs="Calibri"/>
                <w:b/>
                <w:bCs/>
                <w:color w:val="FF0000"/>
                <w:sz w:val="20"/>
                <w:szCs w:val="20"/>
                <w:highlight w:val="yellow"/>
                <w:lang w:val="en-IN" w:eastAsia="en-IN"/>
              </w:rPr>
              <w:t>Customer must have Valid CTO/CTE, EPR registration certificate as a PWP from SPCB or CPCB (CAT-I)</w:t>
            </w:r>
            <w:r w:rsidR="000A0BD1" w:rsidRPr="00C53227">
              <w:rPr>
                <w:rFonts w:ascii="Cambria" w:hAnsi="Cambria" w:cs="Calibri"/>
                <w:b/>
                <w:bCs/>
                <w:color w:val="FF0000"/>
                <w:sz w:val="20"/>
                <w:szCs w:val="20"/>
                <w:highlight w:val="yellow"/>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366DE" w:rsidRDefault="003366DE"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366DE" w:rsidRDefault="003366DE"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366DE" w:rsidRDefault="003366DE" w:rsidP="003366DE">
            <w:pPr>
              <w:jc w:val="center"/>
            </w:pPr>
            <w:proofErr w:type="spellStart"/>
            <w:r w:rsidRPr="00B54054">
              <w:rPr>
                <w:rFonts w:ascii="Cambria" w:hAnsi="Cambria" w:cs="Calibri"/>
                <w:b/>
                <w:bCs/>
                <w:color w:val="000000"/>
                <w:sz w:val="18"/>
                <w:szCs w:val="18"/>
              </w:rPr>
              <w:t>Rs</w:t>
            </w:r>
            <w:proofErr w:type="spellEnd"/>
            <w:r w:rsidRPr="00B54054">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3366DE" w:rsidRDefault="003366DE"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366DE" w:rsidRDefault="003366DE"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366DE" w:rsidRDefault="003366DE"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3366DE" w:rsidTr="003366D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366DE" w:rsidRPr="00E20EB5" w:rsidRDefault="003366DE"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FF"/>
                <w:sz w:val="20"/>
                <w:szCs w:val="20"/>
              </w:rPr>
            </w:pPr>
            <w:r w:rsidRPr="003366DE">
              <w:rPr>
                <w:rFonts w:asciiTheme="majorHAnsi" w:hAnsiTheme="majorHAnsi" w:cs="Calibri"/>
                <w:b/>
                <w:color w:val="0000FF"/>
                <w:sz w:val="20"/>
                <w:szCs w:val="20"/>
              </w:rPr>
              <w:t>2006/RCN/K/01</w:t>
            </w:r>
          </w:p>
        </w:tc>
        <w:tc>
          <w:tcPr>
            <w:tcW w:w="135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3366DE" w:rsidRPr="003366DE" w:rsidRDefault="003366DE" w:rsidP="00D144FB">
            <w:pP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Rejected Conveyor cut pi</w:t>
            </w:r>
            <w:r w:rsidR="00D144FB">
              <w:rPr>
                <w:rFonts w:ascii="Cambria" w:hAnsi="Cambria" w:cs="Calibri"/>
                <w:b/>
                <w:bCs/>
                <w:color w:val="000000"/>
                <w:sz w:val="20"/>
                <w:szCs w:val="20"/>
                <w:lang w:val="en-IN" w:eastAsia="en-IN"/>
              </w:rPr>
              <w:t>e</w:t>
            </w:r>
            <w:r w:rsidRPr="003366DE">
              <w:rPr>
                <w:rFonts w:ascii="Cambria" w:hAnsi="Cambria" w:cs="Calibri"/>
                <w:b/>
                <w:bCs/>
                <w:color w:val="000000"/>
                <w:sz w:val="20"/>
                <w:szCs w:val="20"/>
                <w:lang w:val="en-IN" w:eastAsia="en-IN"/>
              </w:rPr>
              <w:t>ces steel cord mix with Nylon, loading by Grapple/Excavator</w:t>
            </w:r>
          </w:p>
        </w:tc>
        <w:tc>
          <w:tcPr>
            <w:tcW w:w="74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20</w:t>
            </w:r>
          </w:p>
        </w:tc>
        <w:tc>
          <w:tcPr>
            <w:tcW w:w="70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366DE" w:rsidRDefault="003366DE" w:rsidP="003366DE">
            <w:pPr>
              <w:jc w:val="center"/>
            </w:pPr>
            <w:proofErr w:type="spellStart"/>
            <w:r w:rsidRPr="00B54054">
              <w:rPr>
                <w:rFonts w:ascii="Cambria" w:hAnsi="Cambria" w:cs="Calibri"/>
                <w:b/>
                <w:bCs/>
                <w:color w:val="000000"/>
                <w:sz w:val="18"/>
                <w:szCs w:val="18"/>
              </w:rPr>
              <w:t>Rs</w:t>
            </w:r>
            <w:proofErr w:type="spellEnd"/>
            <w:r w:rsidRPr="00B54054">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3366DE" w:rsidTr="003366D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366DE" w:rsidRPr="00E20EB5" w:rsidRDefault="003366DE"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FF"/>
                <w:sz w:val="20"/>
                <w:szCs w:val="20"/>
              </w:rPr>
            </w:pPr>
            <w:r w:rsidRPr="003366DE">
              <w:rPr>
                <w:rFonts w:asciiTheme="majorHAnsi" w:hAnsiTheme="majorHAnsi" w:cs="Calibri"/>
                <w:b/>
                <w:color w:val="0000FF"/>
                <w:sz w:val="20"/>
                <w:szCs w:val="20"/>
              </w:rPr>
              <w:t>2006/RAC/K/01</w:t>
            </w:r>
          </w:p>
        </w:tc>
        <w:tc>
          <w:tcPr>
            <w:tcW w:w="135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150001864</w:t>
            </w:r>
          </w:p>
        </w:tc>
        <w:tc>
          <w:tcPr>
            <w:tcW w:w="4320" w:type="dxa"/>
            <w:tcBorders>
              <w:top w:val="nil"/>
              <w:left w:val="nil"/>
              <w:bottom w:val="single" w:sz="4" w:space="0" w:color="auto"/>
              <w:right w:val="single" w:sz="4" w:space="0" w:color="auto"/>
            </w:tcBorders>
            <w:shd w:val="clear" w:color="000000" w:fill="FFFFFF"/>
            <w:vAlign w:val="center"/>
          </w:tcPr>
          <w:p w:rsidR="003366DE" w:rsidRPr="003366DE" w:rsidRDefault="003366DE">
            <w:pPr>
              <w:rPr>
                <w:rFonts w:ascii="Cambria" w:hAnsi="Cambria" w:cs="Calibri"/>
                <w:b/>
                <w:bCs/>
                <w:color w:val="000000"/>
                <w:sz w:val="20"/>
                <w:szCs w:val="20"/>
                <w:lang w:val="en-IN" w:eastAsia="en-IN"/>
              </w:rPr>
            </w:pPr>
            <w:proofErr w:type="spellStart"/>
            <w:r w:rsidRPr="003366DE">
              <w:rPr>
                <w:rFonts w:ascii="Cambria" w:hAnsi="Cambria" w:cs="Calibri"/>
                <w:b/>
                <w:bCs/>
                <w:color w:val="000000"/>
                <w:sz w:val="20"/>
                <w:szCs w:val="20"/>
                <w:lang w:val="en-IN" w:eastAsia="en-IN"/>
              </w:rPr>
              <w:t>Rej</w:t>
            </w:r>
            <w:proofErr w:type="spellEnd"/>
            <w:r w:rsidRPr="003366DE">
              <w:rPr>
                <w:rFonts w:ascii="Cambria" w:hAnsi="Cambria" w:cs="Calibri"/>
                <w:b/>
                <w:bCs/>
                <w:color w:val="000000"/>
                <w:sz w:val="20"/>
                <w:szCs w:val="20"/>
                <w:lang w:val="en-IN" w:eastAsia="en-IN"/>
              </w:rPr>
              <w:t>. Aluminum cable, loading by Excavator</w:t>
            </w:r>
          </w:p>
        </w:tc>
        <w:tc>
          <w:tcPr>
            <w:tcW w:w="74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30</w:t>
            </w:r>
          </w:p>
        </w:tc>
        <w:tc>
          <w:tcPr>
            <w:tcW w:w="70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366DE" w:rsidRDefault="003366DE" w:rsidP="003366DE">
            <w:pPr>
              <w:jc w:val="center"/>
            </w:pPr>
            <w:proofErr w:type="spellStart"/>
            <w:r w:rsidRPr="00B54054">
              <w:rPr>
                <w:rFonts w:ascii="Cambria" w:hAnsi="Cambria" w:cs="Calibri"/>
                <w:b/>
                <w:bCs/>
                <w:color w:val="000000"/>
                <w:sz w:val="18"/>
                <w:szCs w:val="18"/>
              </w:rPr>
              <w:t>Rs</w:t>
            </w:r>
            <w:proofErr w:type="spellEnd"/>
            <w:r w:rsidRPr="00B54054">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3366DE" w:rsidTr="003366D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366DE" w:rsidRPr="00E20EB5" w:rsidRDefault="003366DE"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FF"/>
                <w:sz w:val="20"/>
                <w:szCs w:val="20"/>
              </w:rPr>
            </w:pPr>
            <w:r w:rsidRPr="003366DE">
              <w:rPr>
                <w:rFonts w:asciiTheme="majorHAnsi" w:hAnsiTheme="majorHAnsi" w:cs="Calibri"/>
                <w:b/>
                <w:color w:val="0000FF"/>
                <w:sz w:val="20"/>
                <w:szCs w:val="20"/>
              </w:rPr>
              <w:t>2006/SCC/K/01</w:t>
            </w:r>
          </w:p>
        </w:tc>
        <w:tc>
          <w:tcPr>
            <w:tcW w:w="135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150001865</w:t>
            </w:r>
          </w:p>
        </w:tc>
        <w:tc>
          <w:tcPr>
            <w:tcW w:w="4320" w:type="dxa"/>
            <w:tcBorders>
              <w:top w:val="nil"/>
              <w:left w:val="nil"/>
              <w:bottom w:val="single" w:sz="4" w:space="0" w:color="auto"/>
              <w:right w:val="single" w:sz="4" w:space="0" w:color="auto"/>
            </w:tcBorders>
            <w:shd w:val="clear" w:color="000000" w:fill="FFFFFF"/>
            <w:vAlign w:val="center"/>
          </w:tcPr>
          <w:p w:rsidR="003366DE" w:rsidRPr="003366DE" w:rsidRDefault="003366DE" w:rsidP="00154467">
            <w:pPr>
              <w:rPr>
                <w:rFonts w:ascii="Cambria" w:hAnsi="Cambria" w:cs="Calibri"/>
                <w:b/>
                <w:bCs/>
                <w:color w:val="000000"/>
                <w:sz w:val="20"/>
                <w:szCs w:val="20"/>
                <w:lang w:val="en-IN" w:eastAsia="en-IN"/>
              </w:rPr>
            </w:pPr>
            <w:proofErr w:type="spellStart"/>
            <w:r w:rsidRPr="003366DE">
              <w:rPr>
                <w:rFonts w:ascii="Cambria" w:hAnsi="Cambria" w:cs="Calibri"/>
                <w:b/>
                <w:bCs/>
                <w:color w:val="000000"/>
                <w:sz w:val="20"/>
                <w:szCs w:val="20"/>
                <w:lang w:val="en-IN" w:eastAsia="en-IN"/>
              </w:rPr>
              <w:t>Rej</w:t>
            </w:r>
            <w:proofErr w:type="spellEnd"/>
            <w:r w:rsidRPr="003366DE">
              <w:rPr>
                <w:rFonts w:ascii="Cambria" w:hAnsi="Cambria" w:cs="Calibri"/>
                <w:b/>
                <w:bCs/>
                <w:color w:val="000000"/>
                <w:sz w:val="20"/>
                <w:szCs w:val="20"/>
                <w:lang w:val="en-IN" w:eastAsia="en-IN"/>
              </w:rPr>
              <w:t>. Copper Cable, loading by Excavator</w:t>
            </w:r>
            <w:r w:rsidR="00154467">
              <w:rPr>
                <w:rFonts w:ascii="Cambria" w:hAnsi="Cambria" w:cs="Calibri"/>
                <w:b/>
                <w:bCs/>
                <w:color w:val="000000"/>
                <w:sz w:val="20"/>
                <w:szCs w:val="20"/>
                <w:lang w:val="en-IN" w:eastAsia="en-IN"/>
              </w:rPr>
              <w:t xml:space="preserve"> </w:t>
            </w:r>
            <w:r w:rsidR="00154467" w:rsidRPr="00154467">
              <w:rPr>
                <w:rFonts w:ascii="Cambria" w:hAnsi="Cambria" w:cs="Calibri"/>
                <w:b/>
                <w:bCs/>
                <w:color w:val="000000"/>
                <w:sz w:val="20"/>
                <w:szCs w:val="20"/>
                <w:lang w:val="en-IN" w:eastAsia="en-IN"/>
              </w:rPr>
              <w:t>(</w:t>
            </w:r>
            <w:r w:rsidR="00154467" w:rsidRPr="00154467">
              <w:rPr>
                <w:rFonts w:ascii="Cambria" w:hAnsi="Cambria" w:cs="Calibri"/>
                <w:b/>
                <w:bCs/>
                <w:color w:val="FF0000"/>
                <w:sz w:val="20"/>
                <w:szCs w:val="20"/>
                <w:highlight w:val="yellow"/>
                <w:lang w:val="en-IN" w:eastAsia="en-IN"/>
              </w:rPr>
              <w:t>Only authorized COPPER CERTIFICATE recyclers are allowed to participate in the lot</w:t>
            </w:r>
            <w:r w:rsidR="00154467" w:rsidRPr="00154467">
              <w:rPr>
                <w:rFonts w:ascii="Cambria" w:hAnsi="Cambria" w:cs="Calibri"/>
                <w:b/>
                <w:bCs/>
                <w:color w:val="00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20</w:t>
            </w:r>
          </w:p>
        </w:tc>
        <w:tc>
          <w:tcPr>
            <w:tcW w:w="70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366DE" w:rsidRDefault="003366DE" w:rsidP="003366DE">
            <w:pPr>
              <w:jc w:val="center"/>
            </w:pPr>
            <w:proofErr w:type="spellStart"/>
            <w:r w:rsidRPr="00B54054">
              <w:rPr>
                <w:rFonts w:ascii="Cambria" w:hAnsi="Cambria" w:cs="Calibri"/>
                <w:b/>
                <w:bCs/>
                <w:color w:val="000000"/>
                <w:sz w:val="18"/>
                <w:szCs w:val="18"/>
              </w:rPr>
              <w:t>Rs</w:t>
            </w:r>
            <w:proofErr w:type="spellEnd"/>
            <w:r w:rsidRPr="00B54054">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3366DE" w:rsidTr="003366D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366DE" w:rsidRPr="00E20EB5" w:rsidRDefault="003366DE"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FF"/>
                <w:sz w:val="20"/>
                <w:szCs w:val="20"/>
              </w:rPr>
            </w:pPr>
            <w:r w:rsidRPr="003366DE">
              <w:rPr>
                <w:rFonts w:asciiTheme="majorHAnsi" w:hAnsiTheme="majorHAnsi" w:cs="Calibri"/>
                <w:b/>
                <w:color w:val="0000FF"/>
                <w:sz w:val="20"/>
                <w:szCs w:val="20"/>
              </w:rPr>
              <w:t>2006/RCC/K01</w:t>
            </w:r>
          </w:p>
        </w:tc>
        <w:tc>
          <w:tcPr>
            <w:tcW w:w="135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150003933</w:t>
            </w:r>
          </w:p>
        </w:tc>
        <w:tc>
          <w:tcPr>
            <w:tcW w:w="4320" w:type="dxa"/>
            <w:tcBorders>
              <w:top w:val="nil"/>
              <w:left w:val="nil"/>
              <w:bottom w:val="single" w:sz="4" w:space="0" w:color="auto"/>
              <w:right w:val="single" w:sz="4" w:space="0" w:color="auto"/>
            </w:tcBorders>
            <w:shd w:val="clear" w:color="000000" w:fill="FFFFFF"/>
            <w:vAlign w:val="center"/>
          </w:tcPr>
          <w:p w:rsidR="003366DE" w:rsidRPr="003366DE" w:rsidRDefault="003366DE">
            <w:pPr>
              <w:rPr>
                <w:rFonts w:ascii="Cambria" w:hAnsi="Cambria" w:cs="Calibri"/>
                <w:b/>
                <w:bCs/>
                <w:color w:val="000000"/>
                <w:sz w:val="20"/>
                <w:szCs w:val="20"/>
                <w:lang w:val="en-IN" w:eastAsia="en-IN"/>
              </w:rPr>
            </w:pPr>
            <w:proofErr w:type="spellStart"/>
            <w:r w:rsidRPr="003366DE">
              <w:rPr>
                <w:rFonts w:ascii="Cambria" w:hAnsi="Cambria" w:cs="Calibri"/>
                <w:b/>
                <w:bCs/>
                <w:color w:val="000000"/>
                <w:sz w:val="20"/>
                <w:szCs w:val="20"/>
                <w:lang w:val="en-IN" w:eastAsia="en-IN"/>
              </w:rPr>
              <w:t>Rej</w:t>
            </w:r>
            <w:proofErr w:type="spellEnd"/>
            <w:r w:rsidRPr="003366DE">
              <w:rPr>
                <w:rFonts w:ascii="Cambria" w:hAnsi="Cambria" w:cs="Calibri"/>
                <w:b/>
                <w:bCs/>
                <w:color w:val="000000"/>
                <w:sz w:val="20"/>
                <w:szCs w:val="20"/>
                <w:lang w:val="en-IN" w:eastAsia="en-IN"/>
              </w:rPr>
              <w:t>. Cable </w:t>
            </w:r>
            <w:proofErr w:type="spellStart"/>
            <w:r w:rsidRPr="003366DE">
              <w:rPr>
                <w:rFonts w:ascii="Cambria" w:hAnsi="Cambria" w:cs="Calibri"/>
                <w:b/>
                <w:bCs/>
                <w:color w:val="000000"/>
                <w:sz w:val="20"/>
                <w:szCs w:val="20"/>
                <w:lang w:val="en-IN" w:eastAsia="en-IN"/>
              </w:rPr>
              <w:t>Chilaka</w:t>
            </w:r>
            <w:proofErr w:type="spellEnd"/>
            <w:r w:rsidRPr="003366DE">
              <w:rPr>
                <w:rFonts w:ascii="Cambria" w:hAnsi="Cambria" w:cs="Calibri"/>
                <w:b/>
                <w:bCs/>
                <w:color w:val="000000"/>
                <w:sz w:val="20"/>
                <w:szCs w:val="20"/>
                <w:lang w:val="en-IN" w:eastAsia="en-IN"/>
              </w:rPr>
              <w:t xml:space="preserve"> with armoured, loading by Excavator</w:t>
            </w:r>
          </w:p>
        </w:tc>
        <w:tc>
          <w:tcPr>
            <w:tcW w:w="74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366DE" w:rsidRDefault="003366DE" w:rsidP="003366DE">
            <w:pPr>
              <w:jc w:val="center"/>
            </w:pPr>
            <w:proofErr w:type="spellStart"/>
            <w:r w:rsidRPr="00B54054">
              <w:rPr>
                <w:rFonts w:ascii="Cambria" w:hAnsi="Cambria" w:cs="Calibri"/>
                <w:b/>
                <w:bCs/>
                <w:color w:val="000000"/>
                <w:sz w:val="18"/>
                <w:szCs w:val="18"/>
              </w:rPr>
              <w:t>Rs</w:t>
            </w:r>
            <w:proofErr w:type="spellEnd"/>
            <w:r w:rsidRPr="00B54054">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3366DE" w:rsidTr="003366D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3366DE" w:rsidRPr="00E20EB5" w:rsidRDefault="003366DE"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FF"/>
                <w:sz w:val="20"/>
                <w:szCs w:val="20"/>
              </w:rPr>
            </w:pPr>
            <w:r w:rsidRPr="003366DE">
              <w:rPr>
                <w:rFonts w:asciiTheme="majorHAnsi" w:hAnsiTheme="majorHAnsi" w:cs="Calibri"/>
                <w:b/>
                <w:color w:val="0000FF"/>
                <w:sz w:val="20"/>
                <w:szCs w:val="20"/>
              </w:rPr>
              <w:t>2006/GCS/K/01</w:t>
            </w:r>
          </w:p>
        </w:tc>
        <w:tc>
          <w:tcPr>
            <w:tcW w:w="1350"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150003931</w:t>
            </w:r>
          </w:p>
        </w:tc>
        <w:tc>
          <w:tcPr>
            <w:tcW w:w="4320" w:type="dxa"/>
            <w:tcBorders>
              <w:top w:val="nil"/>
              <w:left w:val="nil"/>
              <w:bottom w:val="single" w:sz="4" w:space="0" w:color="auto"/>
              <w:right w:val="single" w:sz="4" w:space="0" w:color="auto"/>
            </w:tcBorders>
            <w:shd w:val="clear" w:color="000000" w:fill="FFFFFF"/>
            <w:vAlign w:val="center"/>
          </w:tcPr>
          <w:p w:rsidR="003366DE" w:rsidRPr="003366DE" w:rsidRDefault="003366DE">
            <w:pP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Rejected &amp; Condemn GC Sheet Scrap mix with prefab, loading by Magnet</w:t>
            </w:r>
          </w:p>
        </w:tc>
        <w:tc>
          <w:tcPr>
            <w:tcW w:w="74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3366DE" w:rsidRPr="003366DE" w:rsidRDefault="003366DE">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3366DE" w:rsidRDefault="003366DE" w:rsidP="003366DE">
            <w:pPr>
              <w:jc w:val="center"/>
            </w:pPr>
            <w:proofErr w:type="spellStart"/>
            <w:r w:rsidRPr="00B54054">
              <w:rPr>
                <w:rFonts w:ascii="Cambria" w:hAnsi="Cambria" w:cs="Calibri"/>
                <w:b/>
                <w:bCs/>
                <w:color w:val="000000"/>
                <w:sz w:val="18"/>
                <w:szCs w:val="18"/>
              </w:rPr>
              <w:t>Rs</w:t>
            </w:r>
            <w:proofErr w:type="spellEnd"/>
            <w:r w:rsidRPr="00B54054">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3366DE" w:rsidRDefault="003366DE" w:rsidP="00B27FDA">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1164E"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7908F9" w:rsidRDefault="001239F6">
            <w:pPr>
              <w:jc w:val="center"/>
              <w:rPr>
                <w:rFonts w:asciiTheme="majorHAnsi" w:hAnsiTheme="majorHAnsi" w:cs="Calibri"/>
                <w:b/>
                <w:color w:val="0D0D0D" w:themeColor="text1" w:themeTint="F2"/>
                <w:sz w:val="20"/>
                <w:szCs w:val="20"/>
              </w:rPr>
            </w:pPr>
            <w:r w:rsidRPr="007908F9">
              <w:rPr>
                <w:rFonts w:asciiTheme="majorHAnsi" w:hAnsiTheme="majorHAnsi" w:cs="Calibri"/>
                <w:b/>
                <w:color w:val="0D0D0D" w:themeColor="text1" w:themeTint="F2"/>
                <w:sz w:val="20"/>
                <w:szCs w:val="20"/>
              </w:rPr>
              <w:t>1006/RCS/K/03</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1164E"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9</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7908F9" w:rsidRDefault="001239F6">
            <w:pPr>
              <w:jc w:val="center"/>
              <w:rPr>
                <w:rFonts w:asciiTheme="majorHAnsi" w:hAnsiTheme="majorHAnsi" w:cs="Calibri"/>
                <w:b/>
                <w:color w:val="0D0D0D" w:themeColor="text1" w:themeTint="F2"/>
                <w:sz w:val="20"/>
                <w:szCs w:val="20"/>
              </w:rPr>
            </w:pPr>
            <w:r w:rsidRPr="007908F9">
              <w:rPr>
                <w:rFonts w:asciiTheme="majorHAnsi" w:hAnsiTheme="majorHAnsi" w:cs="Calibri"/>
                <w:b/>
                <w:color w:val="0D0D0D" w:themeColor="text1" w:themeTint="F2"/>
                <w:sz w:val="20"/>
                <w:szCs w:val="20"/>
              </w:rPr>
              <w:t>1006/RCS/K/04</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A548E4" w:rsidRDefault="00A548E4"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171204" w:rsidRDefault="007B561C" w:rsidP="00171204">
      <w:pPr>
        <w:rPr>
          <w:rFonts w:ascii="Cambria" w:hAnsi="Cambria" w:cs="Arial"/>
          <w:b/>
          <w:color w:val="FF0000"/>
          <w:sz w:val="26"/>
          <w:szCs w:val="26"/>
          <w:u w:val="single"/>
          <w:shd w:val="clear" w:color="auto" w:fill="FFFFFF"/>
        </w:rPr>
      </w:pPr>
      <w:r w:rsidRPr="007B561C">
        <w:rPr>
          <w:rFonts w:ascii="Cambria" w:hAnsi="Cambria" w:cs="Arial"/>
          <w:b/>
          <w:noProof/>
          <w:color w:val="FF0000"/>
          <w:sz w:val="26"/>
          <w:szCs w:val="26"/>
          <w:shd w:val="clear" w:color="auto" w:fill="FFFFFF"/>
        </w:rPr>
        <w:drawing>
          <wp:inline distT="0" distB="0" distL="0" distR="0" wp14:anchorId="40547AEF" wp14:editId="03FD0B94">
            <wp:extent cx="2667000" cy="2154079"/>
            <wp:effectExtent l="0" t="0" r="0" b="0"/>
            <wp:docPr id="6" name="Picture 6" descr="C:\Users\Lenovo-pc\Desktop\2024-2025 All folders\TSL\2026-27\110-TSL Kalinganagar Capital &amp; Misc Items auction dt. 00-06-2026\Pics &amp;  video\1006-RCS-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0-TSL Kalinganagar Capital &amp; Misc Items auction dt. 00-06-2026\Pics &amp;  video\1006-RCS-K-03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1371" cy="215760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7B561C">
        <w:rPr>
          <w:rFonts w:ascii="Cambria" w:hAnsi="Cambria" w:cs="Arial"/>
          <w:b/>
          <w:noProof/>
          <w:color w:val="FF0000"/>
          <w:sz w:val="26"/>
          <w:szCs w:val="26"/>
          <w:shd w:val="clear" w:color="auto" w:fill="FFFFFF"/>
        </w:rPr>
        <w:drawing>
          <wp:inline distT="0" distB="0" distL="0" distR="0" wp14:anchorId="0528B8C6" wp14:editId="06453397">
            <wp:extent cx="2552700" cy="2148840"/>
            <wp:effectExtent l="0" t="0" r="0" b="3810"/>
            <wp:docPr id="7" name="Picture 7" descr="C:\Users\Lenovo-pc\Desktop\2024-2025 All folders\TSL\2026-27\110-TSL Kalinganagar Capital &amp; Misc Items auction dt. 00-06-2026\Pics &amp;  video\1006-RCS-K-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0-TSL Kalinganagar Capital &amp; Misc Items auction dt. 00-06-2026\Pics &amp;  video\1006-RCS-K-04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6095" cy="2151698"/>
                    </a:xfrm>
                    <a:prstGeom prst="rect">
                      <a:avLst/>
                    </a:prstGeom>
                    <a:noFill/>
                    <a:ln>
                      <a:noFill/>
                    </a:ln>
                  </pic:spPr>
                </pic:pic>
              </a:graphicData>
            </a:graphic>
          </wp:inline>
        </w:drawing>
      </w:r>
      <w:r w:rsidR="00D744AB">
        <w:rPr>
          <w:rFonts w:ascii="Cambria" w:hAnsi="Cambria" w:cs="Arial"/>
          <w:b/>
          <w:color w:val="FF0000"/>
          <w:sz w:val="26"/>
          <w:szCs w:val="26"/>
          <w:u w:val="single"/>
          <w:shd w:val="clear" w:color="auto" w:fill="FFFFFF"/>
        </w:rPr>
        <w:t xml:space="preserve"> </w:t>
      </w:r>
      <w:r w:rsidR="00D744AB" w:rsidRPr="00D744AB">
        <w:rPr>
          <w:rFonts w:ascii="Cambria" w:hAnsi="Cambria" w:cs="Arial"/>
          <w:b/>
          <w:noProof/>
          <w:color w:val="FF0000"/>
          <w:sz w:val="26"/>
          <w:szCs w:val="26"/>
          <w:shd w:val="clear" w:color="auto" w:fill="FFFFFF"/>
        </w:rPr>
        <w:drawing>
          <wp:inline distT="0" distB="0" distL="0" distR="0" wp14:anchorId="6B6D1C91" wp14:editId="53EDDD49">
            <wp:extent cx="2537460" cy="2147888"/>
            <wp:effectExtent l="0" t="0" r="0" b="5080"/>
            <wp:docPr id="14" name="Picture 14" descr="C:\Users\Lenovo-pc\Desktop\2024-2025 All folders\TSL\2026-27\112-TSL Kalinganagar Capital &amp; Misc Items auction dt. 25-06-2026\Pic\2006-GCS-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2-TSL Kalinganagar Capital &amp; Misc Items auction dt. 25-06-2026\Pic\2006-GCS-K-0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9431" cy="2149557"/>
                    </a:xfrm>
                    <a:prstGeom prst="rect">
                      <a:avLst/>
                    </a:prstGeom>
                    <a:noFill/>
                    <a:ln>
                      <a:noFill/>
                    </a:ln>
                  </pic:spPr>
                </pic:pic>
              </a:graphicData>
            </a:graphic>
          </wp:inline>
        </w:drawing>
      </w:r>
      <w:r w:rsidR="00D744AB">
        <w:rPr>
          <w:rFonts w:ascii="Cambria" w:hAnsi="Cambria" w:cs="Arial"/>
          <w:b/>
          <w:color w:val="FF0000"/>
          <w:sz w:val="26"/>
          <w:szCs w:val="26"/>
          <w:u w:val="single"/>
          <w:shd w:val="clear" w:color="auto" w:fill="FFFFFF"/>
        </w:rPr>
        <w:t xml:space="preserve"> </w:t>
      </w:r>
      <w:r w:rsidR="00D744AB" w:rsidRPr="00D744AB">
        <w:rPr>
          <w:rFonts w:ascii="Cambria" w:hAnsi="Cambria" w:cs="Arial"/>
          <w:b/>
          <w:noProof/>
          <w:color w:val="FF0000"/>
          <w:sz w:val="26"/>
          <w:szCs w:val="26"/>
          <w:shd w:val="clear" w:color="auto" w:fill="FFFFFF"/>
        </w:rPr>
        <w:drawing>
          <wp:inline distT="0" distB="0" distL="0" distR="0" wp14:anchorId="1374B6BC" wp14:editId="7F93009E">
            <wp:extent cx="2308860" cy="2148840"/>
            <wp:effectExtent l="0" t="0" r="0" b="3810"/>
            <wp:docPr id="15" name="Picture 15" descr="C:\Users\Lenovo-pc\Desktop\2024-2025 All folders\TSL\2026-27\112-TSL Kalinganagar Capital &amp; Misc Items auction dt. 25-06-2026\Pic\2006-RAC-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2-TSL Kalinganagar Capital &amp; Misc Items auction dt. 25-06-2026\Pic\2006-RAC-K-01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1308" cy="2151118"/>
                    </a:xfrm>
                    <a:prstGeom prst="rect">
                      <a:avLst/>
                    </a:prstGeom>
                    <a:noFill/>
                    <a:ln>
                      <a:noFill/>
                    </a:ln>
                  </pic:spPr>
                </pic:pic>
              </a:graphicData>
            </a:graphic>
          </wp:inline>
        </w:drawing>
      </w:r>
    </w:p>
    <w:p w:rsidR="00171204" w:rsidRDefault="007B561C" w:rsidP="00171204">
      <w:pPr>
        <w:ind w:left="720" w:firstLine="720"/>
        <w:rPr>
          <w:rFonts w:asciiTheme="majorHAnsi" w:hAnsiTheme="majorHAnsi" w:cs="Calibri"/>
          <w:b/>
          <w:color w:val="0000FF"/>
          <w:sz w:val="20"/>
          <w:szCs w:val="20"/>
        </w:rPr>
      </w:pPr>
      <w:r w:rsidRPr="007B561C">
        <w:rPr>
          <w:rFonts w:asciiTheme="majorHAnsi" w:hAnsiTheme="majorHAnsi" w:cs="Calibri"/>
          <w:b/>
          <w:color w:val="0000FF"/>
          <w:sz w:val="20"/>
          <w:szCs w:val="20"/>
        </w:rPr>
        <w:t>1006/RCS/K/03</w:t>
      </w:r>
      <w:r w:rsidRPr="007B561C">
        <w:rPr>
          <w:rFonts w:asciiTheme="majorHAnsi" w:hAnsiTheme="majorHAnsi" w:cs="Calibri"/>
          <w:b/>
          <w:color w:val="0000FF"/>
          <w:sz w:val="20"/>
          <w:szCs w:val="20"/>
        </w:rPr>
        <w:tab/>
      </w:r>
      <w:r w:rsidRPr="007B561C">
        <w:rPr>
          <w:rFonts w:asciiTheme="majorHAnsi" w:hAnsiTheme="majorHAnsi" w:cs="Calibri"/>
          <w:b/>
          <w:color w:val="0000FF"/>
          <w:sz w:val="20"/>
          <w:szCs w:val="20"/>
        </w:rPr>
        <w:tab/>
      </w:r>
      <w:r w:rsidRPr="007B561C">
        <w:rPr>
          <w:rFonts w:asciiTheme="majorHAnsi" w:hAnsiTheme="majorHAnsi" w:cs="Calibri"/>
          <w:b/>
          <w:color w:val="0000FF"/>
          <w:sz w:val="20"/>
          <w:szCs w:val="20"/>
        </w:rPr>
        <w:tab/>
      </w:r>
      <w:r w:rsidR="00D744AB">
        <w:rPr>
          <w:rFonts w:asciiTheme="majorHAnsi" w:hAnsiTheme="majorHAnsi" w:cs="Calibri"/>
          <w:b/>
          <w:color w:val="0000FF"/>
          <w:sz w:val="20"/>
          <w:szCs w:val="20"/>
        </w:rPr>
        <w:tab/>
      </w:r>
      <w:r w:rsidRPr="007B561C">
        <w:rPr>
          <w:rFonts w:asciiTheme="majorHAnsi" w:hAnsiTheme="majorHAnsi" w:cs="Calibri"/>
          <w:b/>
          <w:color w:val="0000FF"/>
          <w:sz w:val="20"/>
          <w:szCs w:val="20"/>
        </w:rPr>
        <w:t>1006/RCS/K/04</w:t>
      </w:r>
      <w:r w:rsidR="00D744AB">
        <w:rPr>
          <w:rFonts w:asciiTheme="majorHAnsi" w:hAnsiTheme="majorHAnsi" w:cs="Calibri"/>
          <w:b/>
          <w:color w:val="0000FF"/>
          <w:sz w:val="20"/>
          <w:szCs w:val="20"/>
        </w:rPr>
        <w:tab/>
      </w:r>
      <w:r w:rsidR="00D744AB">
        <w:rPr>
          <w:rFonts w:asciiTheme="majorHAnsi" w:hAnsiTheme="majorHAnsi" w:cs="Calibri"/>
          <w:b/>
          <w:color w:val="0000FF"/>
          <w:sz w:val="20"/>
          <w:szCs w:val="20"/>
        </w:rPr>
        <w:tab/>
      </w:r>
      <w:r w:rsidR="00D744AB">
        <w:rPr>
          <w:rFonts w:asciiTheme="majorHAnsi" w:hAnsiTheme="majorHAnsi" w:cs="Calibri"/>
          <w:b/>
          <w:color w:val="0000FF"/>
          <w:sz w:val="20"/>
          <w:szCs w:val="20"/>
        </w:rPr>
        <w:tab/>
      </w:r>
      <w:r w:rsidR="00D744AB" w:rsidRPr="00D744AB">
        <w:rPr>
          <w:rFonts w:asciiTheme="majorHAnsi" w:hAnsiTheme="majorHAnsi" w:cs="Calibri"/>
          <w:b/>
          <w:color w:val="0000FF"/>
          <w:sz w:val="20"/>
          <w:szCs w:val="20"/>
        </w:rPr>
        <w:t>2006/GCS/K/01</w:t>
      </w:r>
      <w:r w:rsidR="00D744AB">
        <w:rPr>
          <w:rFonts w:asciiTheme="majorHAnsi" w:hAnsiTheme="majorHAnsi" w:cs="Calibri"/>
          <w:b/>
          <w:color w:val="0000FF"/>
          <w:sz w:val="20"/>
          <w:szCs w:val="20"/>
        </w:rPr>
        <w:tab/>
      </w:r>
      <w:r w:rsidR="00D744AB">
        <w:rPr>
          <w:rFonts w:asciiTheme="majorHAnsi" w:hAnsiTheme="majorHAnsi" w:cs="Calibri"/>
          <w:b/>
          <w:color w:val="0000FF"/>
          <w:sz w:val="20"/>
          <w:szCs w:val="20"/>
        </w:rPr>
        <w:tab/>
      </w:r>
      <w:r w:rsidR="00D744AB">
        <w:rPr>
          <w:rFonts w:asciiTheme="majorHAnsi" w:hAnsiTheme="majorHAnsi" w:cs="Calibri"/>
          <w:b/>
          <w:color w:val="0000FF"/>
          <w:sz w:val="20"/>
          <w:szCs w:val="20"/>
        </w:rPr>
        <w:tab/>
      </w:r>
      <w:r w:rsidR="00D744AB">
        <w:rPr>
          <w:rFonts w:asciiTheme="majorHAnsi" w:hAnsiTheme="majorHAnsi" w:cs="Calibri"/>
          <w:b/>
          <w:color w:val="0000FF"/>
          <w:sz w:val="20"/>
          <w:szCs w:val="20"/>
        </w:rPr>
        <w:tab/>
      </w:r>
      <w:r w:rsidR="00D744AB" w:rsidRPr="00D744AB">
        <w:rPr>
          <w:rFonts w:asciiTheme="majorHAnsi" w:hAnsiTheme="majorHAnsi" w:cs="Calibri"/>
          <w:b/>
          <w:color w:val="0000FF"/>
          <w:sz w:val="20"/>
          <w:szCs w:val="20"/>
        </w:rPr>
        <w:t>2006/RAC/K/01</w:t>
      </w:r>
    </w:p>
    <w:p w:rsidR="003E527C" w:rsidRDefault="00430CF7" w:rsidP="003E527C">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2636520" cy="2019300"/>
            <wp:effectExtent l="0" t="0" r="0" b="0"/>
            <wp:docPr id="16" name="Picture 16" descr="C:\Users\Lenovo-pc\Desktop\2024-2025 All folders\TSL\2026-27\112-TSL Kalinganagar Capital &amp; Misc Items auction dt. 25-06-2026\Pic\2006-RCC-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2-TSL Kalinganagar Capital &amp; Misc Items auction dt. 25-06-2026\Pic\2006-RCC-K-01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6520" cy="2019300"/>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094E83">
        <w:rPr>
          <w:rFonts w:asciiTheme="majorHAnsi" w:hAnsiTheme="majorHAnsi" w:cs="Calibri"/>
          <w:b/>
          <w:noProof/>
          <w:color w:val="0000FF"/>
          <w:sz w:val="20"/>
          <w:szCs w:val="20"/>
        </w:rPr>
        <w:drawing>
          <wp:inline distT="0" distB="0" distL="0" distR="0">
            <wp:extent cx="2651760" cy="2019300"/>
            <wp:effectExtent l="0" t="0" r="0" b="0"/>
            <wp:docPr id="17" name="Picture 17" descr="C:\Users\Lenovo-pc\Desktop\2024-2025 All folders\TSL\2026-27\112-TSL Kalinganagar Capital &amp; Misc Items auction dt. 25-06-2026\Pic\2006-RCN-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2-TSL Kalinganagar Capital &amp; Misc Items auction dt. 25-06-2026\Pic\2006-RCN-K-01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760" cy="2019300"/>
                    </a:xfrm>
                    <a:prstGeom prst="rect">
                      <a:avLst/>
                    </a:prstGeom>
                    <a:noFill/>
                    <a:ln>
                      <a:noFill/>
                    </a:ln>
                  </pic:spPr>
                </pic:pic>
              </a:graphicData>
            </a:graphic>
          </wp:inline>
        </w:drawing>
      </w:r>
      <w:r w:rsidR="00094E83">
        <w:rPr>
          <w:rFonts w:asciiTheme="majorHAnsi" w:hAnsiTheme="majorHAnsi" w:cs="Calibri"/>
          <w:b/>
          <w:color w:val="0000FF"/>
          <w:sz w:val="20"/>
          <w:szCs w:val="20"/>
        </w:rPr>
        <w:t xml:space="preserve"> </w:t>
      </w:r>
      <w:r w:rsidR="002A077C">
        <w:rPr>
          <w:rFonts w:asciiTheme="majorHAnsi" w:hAnsiTheme="majorHAnsi" w:cs="Calibri"/>
          <w:b/>
          <w:noProof/>
          <w:color w:val="0000FF"/>
          <w:sz w:val="20"/>
          <w:szCs w:val="20"/>
        </w:rPr>
        <w:drawing>
          <wp:inline distT="0" distB="0" distL="0" distR="0">
            <wp:extent cx="2552700" cy="2011680"/>
            <wp:effectExtent l="0" t="0" r="0" b="7620"/>
            <wp:docPr id="18" name="Picture 18" descr="C:\Users\Lenovo-pc\Desktop\2024-2025 All folders\TSL\2026-27\112-TSL Kalinganagar Capital &amp; Misc Items auction dt. 25-06-2026\Pic\2006-RGW-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2-TSL Kalinganagar Capital &amp; Misc Items auction dt. 25-06-2026\Pic\2006-RGW-K-01  (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2011680"/>
                    </a:xfrm>
                    <a:prstGeom prst="rect">
                      <a:avLst/>
                    </a:prstGeom>
                    <a:noFill/>
                    <a:ln>
                      <a:noFill/>
                    </a:ln>
                  </pic:spPr>
                </pic:pic>
              </a:graphicData>
            </a:graphic>
          </wp:inline>
        </w:drawing>
      </w:r>
      <w:r w:rsidR="00BB432D">
        <w:rPr>
          <w:rFonts w:asciiTheme="majorHAnsi" w:hAnsiTheme="majorHAnsi" w:cs="Calibri"/>
          <w:b/>
          <w:color w:val="0000FF"/>
          <w:sz w:val="20"/>
          <w:szCs w:val="20"/>
        </w:rPr>
        <w:t xml:space="preserve"> </w:t>
      </w:r>
      <w:r w:rsidR="00BB432D">
        <w:rPr>
          <w:rFonts w:asciiTheme="majorHAnsi" w:hAnsiTheme="majorHAnsi" w:cs="Calibri"/>
          <w:b/>
          <w:noProof/>
          <w:color w:val="0000FF"/>
          <w:sz w:val="20"/>
          <w:szCs w:val="20"/>
        </w:rPr>
        <w:drawing>
          <wp:inline distT="0" distB="0" distL="0" distR="0">
            <wp:extent cx="2286000" cy="2011680"/>
            <wp:effectExtent l="0" t="0" r="0" b="7620"/>
            <wp:docPr id="19" name="Picture 19" descr="C:\Users\Lenovo-pc\Desktop\2024-2025 All folders\TSL\2026-27\112-TSL Kalinganagar Capital &amp; Misc Items auction dt. 25-06-2026\Pic\2006-RSP-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12-TSL Kalinganagar Capital &amp; Misc Items auction dt. 25-06-2026\Pic\2006-RSP-K-01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1247" cy="2016297"/>
                    </a:xfrm>
                    <a:prstGeom prst="rect">
                      <a:avLst/>
                    </a:prstGeom>
                    <a:noFill/>
                    <a:ln>
                      <a:noFill/>
                    </a:ln>
                  </pic:spPr>
                </pic:pic>
              </a:graphicData>
            </a:graphic>
          </wp:inline>
        </w:drawing>
      </w:r>
    </w:p>
    <w:p w:rsidR="00430CF7" w:rsidRDefault="00430CF7" w:rsidP="003E527C">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430CF7">
        <w:rPr>
          <w:rFonts w:asciiTheme="majorHAnsi" w:hAnsiTheme="majorHAnsi" w:cs="Calibri"/>
          <w:b/>
          <w:color w:val="0000FF"/>
          <w:sz w:val="20"/>
          <w:szCs w:val="20"/>
        </w:rPr>
        <w:t>2006/RCC/K01</w:t>
      </w:r>
      <w:r w:rsidR="00094E83">
        <w:rPr>
          <w:rFonts w:asciiTheme="majorHAnsi" w:hAnsiTheme="majorHAnsi" w:cs="Calibri"/>
          <w:b/>
          <w:color w:val="0000FF"/>
          <w:sz w:val="20"/>
          <w:szCs w:val="20"/>
        </w:rPr>
        <w:tab/>
      </w:r>
      <w:r w:rsidR="00094E83">
        <w:rPr>
          <w:rFonts w:asciiTheme="majorHAnsi" w:hAnsiTheme="majorHAnsi" w:cs="Calibri"/>
          <w:b/>
          <w:color w:val="0000FF"/>
          <w:sz w:val="20"/>
          <w:szCs w:val="20"/>
        </w:rPr>
        <w:tab/>
      </w:r>
      <w:r w:rsidR="00094E83">
        <w:rPr>
          <w:rFonts w:asciiTheme="majorHAnsi" w:hAnsiTheme="majorHAnsi" w:cs="Calibri"/>
          <w:b/>
          <w:color w:val="0000FF"/>
          <w:sz w:val="20"/>
          <w:szCs w:val="20"/>
        </w:rPr>
        <w:tab/>
      </w:r>
      <w:r w:rsidR="00094E83">
        <w:rPr>
          <w:rFonts w:asciiTheme="majorHAnsi" w:hAnsiTheme="majorHAnsi" w:cs="Calibri"/>
          <w:b/>
          <w:color w:val="0000FF"/>
          <w:sz w:val="20"/>
          <w:szCs w:val="20"/>
        </w:rPr>
        <w:tab/>
      </w:r>
      <w:r w:rsidR="00094E83">
        <w:rPr>
          <w:rFonts w:asciiTheme="majorHAnsi" w:hAnsiTheme="majorHAnsi" w:cs="Calibri"/>
          <w:b/>
          <w:color w:val="0000FF"/>
          <w:sz w:val="20"/>
          <w:szCs w:val="20"/>
        </w:rPr>
        <w:tab/>
      </w:r>
      <w:r w:rsidR="00094E83" w:rsidRPr="00094E83">
        <w:rPr>
          <w:rFonts w:asciiTheme="majorHAnsi" w:hAnsiTheme="majorHAnsi" w:cs="Calibri"/>
          <w:b/>
          <w:color w:val="0000FF"/>
          <w:sz w:val="20"/>
          <w:szCs w:val="20"/>
        </w:rPr>
        <w:t>2006/RCN/K/01</w:t>
      </w:r>
      <w:r w:rsidR="002A077C">
        <w:rPr>
          <w:rFonts w:asciiTheme="majorHAnsi" w:hAnsiTheme="majorHAnsi" w:cs="Calibri"/>
          <w:b/>
          <w:color w:val="0000FF"/>
          <w:sz w:val="20"/>
          <w:szCs w:val="20"/>
        </w:rPr>
        <w:tab/>
      </w:r>
      <w:r w:rsidR="002A077C">
        <w:rPr>
          <w:rFonts w:asciiTheme="majorHAnsi" w:hAnsiTheme="majorHAnsi" w:cs="Calibri"/>
          <w:b/>
          <w:color w:val="0000FF"/>
          <w:sz w:val="20"/>
          <w:szCs w:val="20"/>
        </w:rPr>
        <w:tab/>
      </w:r>
      <w:r w:rsidR="002A077C">
        <w:rPr>
          <w:rFonts w:asciiTheme="majorHAnsi" w:hAnsiTheme="majorHAnsi" w:cs="Calibri"/>
          <w:b/>
          <w:color w:val="0000FF"/>
          <w:sz w:val="20"/>
          <w:szCs w:val="20"/>
        </w:rPr>
        <w:tab/>
      </w:r>
      <w:r w:rsidR="002A077C">
        <w:rPr>
          <w:rFonts w:asciiTheme="majorHAnsi" w:hAnsiTheme="majorHAnsi" w:cs="Calibri"/>
          <w:b/>
          <w:color w:val="0000FF"/>
          <w:sz w:val="20"/>
          <w:szCs w:val="20"/>
        </w:rPr>
        <w:tab/>
      </w:r>
      <w:r w:rsidR="002A077C" w:rsidRPr="002A077C">
        <w:rPr>
          <w:rFonts w:asciiTheme="majorHAnsi" w:hAnsiTheme="majorHAnsi" w:cs="Calibri"/>
          <w:b/>
          <w:color w:val="0000FF"/>
          <w:sz w:val="20"/>
          <w:szCs w:val="20"/>
        </w:rPr>
        <w:t>2006/RGW/K/01 </w:t>
      </w:r>
      <w:r w:rsidR="00BB432D">
        <w:rPr>
          <w:rFonts w:asciiTheme="majorHAnsi" w:hAnsiTheme="majorHAnsi" w:cs="Calibri"/>
          <w:b/>
          <w:color w:val="0000FF"/>
          <w:sz w:val="20"/>
          <w:szCs w:val="20"/>
        </w:rPr>
        <w:tab/>
      </w:r>
      <w:r w:rsidR="00BB432D">
        <w:rPr>
          <w:rFonts w:asciiTheme="majorHAnsi" w:hAnsiTheme="majorHAnsi" w:cs="Calibri"/>
          <w:b/>
          <w:color w:val="0000FF"/>
          <w:sz w:val="20"/>
          <w:szCs w:val="20"/>
        </w:rPr>
        <w:tab/>
      </w:r>
      <w:r w:rsidR="00BB432D">
        <w:rPr>
          <w:rFonts w:asciiTheme="majorHAnsi" w:hAnsiTheme="majorHAnsi" w:cs="Calibri"/>
          <w:b/>
          <w:color w:val="0000FF"/>
          <w:sz w:val="20"/>
          <w:szCs w:val="20"/>
        </w:rPr>
        <w:tab/>
      </w:r>
      <w:r w:rsidR="00BB432D" w:rsidRPr="00BB432D">
        <w:rPr>
          <w:rFonts w:asciiTheme="majorHAnsi" w:hAnsiTheme="majorHAnsi" w:cs="Calibri"/>
          <w:b/>
          <w:color w:val="0000FF"/>
          <w:sz w:val="20"/>
          <w:szCs w:val="20"/>
        </w:rPr>
        <w:t>2006/RSP/K/01</w:t>
      </w:r>
    </w:p>
    <w:p w:rsidR="00BB432D" w:rsidRDefault="00BF431B" w:rsidP="003E527C">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2636520" cy="1866900"/>
            <wp:effectExtent l="0" t="0" r="0" b="0"/>
            <wp:docPr id="20" name="Picture 20" descr="C:\Users\Lenovo-pc\Desktop\2024-2025 All folders\TSL\2026-27\112-TSL Kalinganagar Capital &amp; Misc Items auction dt. 25-06-2026\Pic\2006-SCC-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12-TSL Kalinganagar Capital &amp; Misc Items auction dt. 25-06-2026\Pic\2006-SCC-K-01 (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9740" cy="1869180"/>
                    </a:xfrm>
                    <a:prstGeom prst="rect">
                      <a:avLst/>
                    </a:prstGeom>
                    <a:noFill/>
                    <a:ln>
                      <a:noFill/>
                    </a:ln>
                  </pic:spPr>
                </pic:pic>
              </a:graphicData>
            </a:graphic>
          </wp:inline>
        </w:drawing>
      </w:r>
    </w:p>
    <w:p w:rsidR="00BF431B" w:rsidRDefault="00BF431B" w:rsidP="003E527C">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BF431B">
        <w:rPr>
          <w:rFonts w:asciiTheme="majorHAnsi" w:hAnsiTheme="majorHAnsi" w:cs="Calibri"/>
          <w:b/>
          <w:color w:val="0000FF"/>
          <w:sz w:val="20"/>
          <w:szCs w:val="20"/>
        </w:rPr>
        <w:t>2006/SCC/K/01</w:t>
      </w:r>
    </w:p>
    <w:p w:rsidR="00CD045A" w:rsidRDefault="00CD045A" w:rsidP="0059110E">
      <w:pPr>
        <w:rPr>
          <w:rFonts w:asciiTheme="majorHAnsi" w:hAnsiTheme="majorHAnsi"/>
          <w:b/>
          <w:sz w:val="22"/>
          <w:szCs w:val="22"/>
          <w:u w:val="single"/>
        </w:rPr>
      </w:pPr>
    </w:p>
    <w:p w:rsidR="00ED2AA0" w:rsidRDefault="00ED2AA0" w:rsidP="0059110E">
      <w:pPr>
        <w:rPr>
          <w:rFonts w:asciiTheme="majorHAnsi" w:hAnsiTheme="majorHAnsi"/>
          <w:b/>
          <w:sz w:val="22"/>
          <w:szCs w:val="22"/>
          <w:u w:val="single"/>
        </w:rPr>
      </w:pPr>
    </w:p>
    <w:p w:rsidR="00ED2AA0" w:rsidRDefault="00ED2AA0" w:rsidP="0059110E">
      <w:pPr>
        <w:rPr>
          <w:rFonts w:asciiTheme="majorHAnsi" w:hAnsiTheme="majorHAnsi"/>
          <w:b/>
          <w:sz w:val="22"/>
          <w:szCs w:val="22"/>
          <w:u w:val="single"/>
        </w:rPr>
      </w:pPr>
    </w:p>
    <w:p w:rsidR="00ED2AA0" w:rsidRDefault="00ED2AA0" w:rsidP="0059110E">
      <w:pPr>
        <w:rPr>
          <w:rFonts w:asciiTheme="majorHAnsi" w:hAnsiTheme="majorHAnsi"/>
          <w:b/>
          <w:sz w:val="22"/>
          <w:szCs w:val="22"/>
          <w:u w:val="single"/>
        </w:rPr>
      </w:pPr>
    </w:p>
    <w:p w:rsidR="00ED2AA0" w:rsidRDefault="00ED2AA0" w:rsidP="0059110E">
      <w:pPr>
        <w:rPr>
          <w:rFonts w:asciiTheme="majorHAnsi" w:hAnsiTheme="majorHAnsi"/>
          <w:b/>
          <w:sz w:val="22"/>
          <w:szCs w:val="22"/>
          <w:u w:val="single"/>
        </w:rPr>
      </w:pPr>
    </w:p>
    <w:p w:rsidR="00ED2AA0" w:rsidRDefault="00ED2AA0" w:rsidP="0059110E">
      <w:pPr>
        <w:rPr>
          <w:rFonts w:asciiTheme="majorHAnsi" w:hAnsiTheme="majorHAnsi"/>
          <w:b/>
          <w:sz w:val="22"/>
          <w:szCs w:val="22"/>
          <w:u w:val="single"/>
        </w:rPr>
      </w:pPr>
    </w:p>
    <w:p w:rsidR="00ED2AA0" w:rsidRDefault="00ED2AA0"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DD50A1" w:rsidRDefault="00DD50A1"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9"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0"/>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1"/>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2"/>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3"/>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4"/>
                    <a:stretch>
                      <a:fillRect/>
                    </a:stretch>
                  </pic:blipFill>
                  <pic:spPr>
                    <a:xfrm>
                      <a:off x="0" y="0"/>
                      <a:ext cx="10241280" cy="5760720"/>
                    </a:xfrm>
                    <a:prstGeom prst="rect">
                      <a:avLst/>
                    </a:prstGeom>
                  </pic:spPr>
                </pic:pic>
              </a:graphicData>
            </a:graphic>
          </wp:inline>
        </w:drawing>
      </w:r>
    </w:p>
    <w:sectPr w:rsidR="00780A30">
      <w:headerReference w:type="default" r:id="rId65"/>
      <w:footerReference w:type="default" r:id="rId66"/>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58F" w:rsidRDefault="0012558F">
      <w:r>
        <w:separator/>
      </w:r>
    </w:p>
  </w:endnote>
  <w:endnote w:type="continuationSeparator" w:id="0">
    <w:p w:rsidR="0012558F" w:rsidRDefault="0012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2" w:rsidRDefault="002058C2">
    <w:pPr>
      <w:pStyle w:val="Footer"/>
      <w:jc w:val="right"/>
    </w:pPr>
    <w:r>
      <w:t xml:space="preserve">Page </w:t>
    </w:r>
    <w:r>
      <w:rPr>
        <w:b/>
      </w:rPr>
      <w:fldChar w:fldCharType="begin"/>
    </w:r>
    <w:r>
      <w:rPr>
        <w:b/>
      </w:rPr>
      <w:instrText xml:space="preserve"> PAGE </w:instrText>
    </w:r>
    <w:r>
      <w:rPr>
        <w:b/>
      </w:rPr>
      <w:fldChar w:fldCharType="separate"/>
    </w:r>
    <w:r w:rsidR="00DB7922">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DB7922">
      <w:rPr>
        <w:b/>
        <w:noProof/>
      </w:rPr>
      <w:t>31</w:t>
    </w:r>
    <w:r>
      <w:rPr>
        <w:b/>
      </w:rPr>
      <w:fldChar w:fldCharType="end"/>
    </w:r>
  </w:p>
  <w:p w:rsidR="002058C2" w:rsidRDefault="00205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58F" w:rsidRDefault="0012558F">
      <w:r>
        <w:separator/>
      </w:r>
    </w:p>
  </w:footnote>
  <w:footnote w:type="continuationSeparator" w:id="0">
    <w:p w:rsidR="0012558F" w:rsidRDefault="00125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2" w:rsidRDefault="002058C2">
    <w:pPr>
      <w:pStyle w:val="Header"/>
      <w:pBdr>
        <w:between w:val="single" w:sz="4" w:space="1" w:color="4F81BD"/>
      </w:pBdr>
      <w:spacing w:line="276" w:lineRule="auto"/>
      <w:jc w:val="center"/>
      <w:rPr>
        <w:color w:val="000000"/>
      </w:rPr>
    </w:pPr>
    <w:r>
      <w:rPr>
        <w:color w:val="000000"/>
        <w:lang w:val="en-IN"/>
      </w:rPr>
      <w:t>CATALOGUE SERIAL NO: TSL/TSK/AHB/JUNE/</w:t>
    </w:r>
    <w:r w:rsidR="00DB7922">
      <w:rPr>
        <w:color w:val="000000"/>
        <w:lang w:val="en-IN"/>
      </w:rPr>
      <w:t>112</w:t>
    </w:r>
    <w:r>
      <w:rPr>
        <w:color w:val="000000"/>
        <w:lang w:val="en-IN"/>
      </w:rPr>
      <w:t>/26-27</w:t>
    </w:r>
  </w:p>
  <w:p w:rsidR="002058C2" w:rsidRDefault="002058C2">
    <w:pPr>
      <w:pStyle w:val="Header"/>
      <w:pBdr>
        <w:between w:val="single" w:sz="4" w:space="1" w:color="4F81BD"/>
      </w:pBdr>
      <w:spacing w:line="276" w:lineRule="auto"/>
      <w:jc w:val="center"/>
      <w:rPr>
        <w:color w:val="000000"/>
      </w:rPr>
    </w:pPr>
    <w:r>
      <w:rPr>
        <w:color w:val="000000"/>
      </w:rPr>
      <w:t xml:space="preserve">June </w:t>
    </w:r>
    <w:r w:rsidR="00DB7922">
      <w:rPr>
        <w:color w:val="000000"/>
      </w:rPr>
      <w:t>23</w:t>
    </w:r>
    <w:r>
      <w:rPr>
        <w:color w:val="000000"/>
      </w:rPr>
      <w:t>, 2026</w:t>
    </w:r>
  </w:p>
  <w:p w:rsidR="002058C2" w:rsidRDefault="002058C2">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E83"/>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0BD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64E"/>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58F"/>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467"/>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3EA"/>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77C"/>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6DE"/>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889"/>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855"/>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27C"/>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0CF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081"/>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538"/>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596"/>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CF"/>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02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863"/>
    <w:rsid w:val="00651A83"/>
    <w:rsid w:val="00651BB8"/>
    <w:rsid w:val="00651BF0"/>
    <w:rsid w:val="00652014"/>
    <w:rsid w:val="00652111"/>
    <w:rsid w:val="00652204"/>
    <w:rsid w:val="0065229D"/>
    <w:rsid w:val="00652351"/>
    <w:rsid w:val="00652365"/>
    <w:rsid w:val="00652A48"/>
    <w:rsid w:val="00652CE9"/>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88"/>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8F9"/>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683"/>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DEF"/>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2D"/>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31B"/>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227"/>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4F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8C6"/>
    <w:rsid w:val="00D73A8D"/>
    <w:rsid w:val="00D73B35"/>
    <w:rsid w:val="00D73BBA"/>
    <w:rsid w:val="00D73F11"/>
    <w:rsid w:val="00D741C3"/>
    <w:rsid w:val="00D742C7"/>
    <w:rsid w:val="00D744AB"/>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21B"/>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22"/>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0A1"/>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C8"/>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784"/>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88A"/>
    <w:rsid w:val="00ED190E"/>
    <w:rsid w:val="00ED1912"/>
    <w:rsid w:val="00ED1C35"/>
    <w:rsid w:val="00ED1C36"/>
    <w:rsid w:val="00ED1DBC"/>
    <w:rsid w:val="00ED1F39"/>
    <w:rsid w:val="00ED217F"/>
    <w:rsid w:val="00ED2731"/>
    <w:rsid w:val="00ED274D"/>
    <w:rsid w:val="00ED2AA0"/>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image" Target="media/image16.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209953-5760-49DB-A490-119BBA443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6555</Words>
  <Characters>37370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71</cp:revision>
  <cp:lastPrinted>2018-04-11T07:20:00Z</cp:lastPrinted>
  <dcterms:created xsi:type="dcterms:W3CDTF">2026-06-23T08:06:00Z</dcterms:created>
  <dcterms:modified xsi:type="dcterms:W3CDTF">2026-06-23T09:24:00Z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