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Catalogue </w:t>
      </w:r>
    </w:p>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conducted by A H </w:t>
      </w:r>
      <w:proofErr w:type="spellStart"/>
      <w:r>
        <w:rPr>
          <w:rFonts w:ascii="Cambria" w:hAnsi="Cambria"/>
          <w:b/>
          <w:bCs/>
          <w:sz w:val="22"/>
          <w:szCs w:val="22"/>
        </w:rPr>
        <w:t>Bilimoria</w:t>
      </w:r>
      <w:proofErr w:type="spellEnd"/>
      <w:r>
        <w:rPr>
          <w:rFonts w:ascii="Cambria" w:hAnsi="Cambria"/>
          <w:b/>
          <w:bCs/>
          <w:sz w:val="22"/>
          <w:szCs w:val="22"/>
        </w:rPr>
        <w:t>&amp; Co.</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 xml:space="preserve">Auction of Capital &amp; </w:t>
      </w:r>
      <w:proofErr w:type="spellStart"/>
      <w:r>
        <w:rPr>
          <w:rFonts w:ascii="Cambria" w:hAnsi="Cambria"/>
          <w:b/>
          <w:sz w:val="22"/>
          <w:szCs w:val="22"/>
        </w:rPr>
        <w:t>Misc</w:t>
      </w:r>
      <w:proofErr w:type="spellEnd"/>
      <w:r>
        <w:rPr>
          <w:rFonts w:ascii="Cambria" w:hAnsi="Cambria"/>
          <w:b/>
          <w:sz w:val="22"/>
          <w:szCs w:val="22"/>
        </w:rPr>
        <w:t xml:space="preserve"> Items, </w:t>
      </w:r>
      <w:proofErr w:type="spellStart"/>
      <w:r>
        <w:rPr>
          <w:rFonts w:ascii="Cambria" w:hAnsi="Cambria"/>
          <w:b/>
          <w:sz w:val="22"/>
          <w:szCs w:val="22"/>
        </w:rPr>
        <w:t>Kalinganagar</w:t>
      </w:r>
      <w:proofErr w:type="spellEnd"/>
      <w:r>
        <w:rPr>
          <w:rFonts w:ascii="Cambria" w:hAnsi="Cambria"/>
          <w:b/>
          <w:sz w:val="22"/>
          <w:szCs w:val="22"/>
        </w:rPr>
        <w:t> - IBMD</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BEING SOLD 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045"/>
      </w:tblGrid>
      <w:tr w:rsidR="00780A30">
        <w:trPr>
          <w:trHeight w:val="267"/>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Catalogue Serial Number: </w:t>
            </w:r>
          </w:p>
        </w:tc>
        <w:tc>
          <w:tcPr>
            <w:tcW w:w="12045" w:type="dxa"/>
            <w:vAlign w:val="center"/>
          </w:tcPr>
          <w:p w:rsidR="00780A30" w:rsidRDefault="004557CF" w:rsidP="0089032D">
            <w:pPr>
              <w:autoSpaceDE w:val="0"/>
              <w:autoSpaceDN w:val="0"/>
              <w:adjustRightInd w:val="0"/>
              <w:rPr>
                <w:rFonts w:ascii="Cambria" w:hAnsi="Cambria"/>
                <w:b/>
                <w:color w:val="FF0000"/>
              </w:rPr>
            </w:pPr>
            <w:r>
              <w:rPr>
                <w:rFonts w:ascii="Cambria" w:hAnsi="Cambria"/>
                <w:b/>
                <w:sz w:val="22"/>
                <w:szCs w:val="22"/>
              </w:rPr>
              <w:t>TSL/TSK/AHB/</w:t>
            </w:r>
            <w:r w:rsidR="00A46CFE">
              <w:rPr>
                <w:rFonts w:ascii="Cambria" w:hAnsi="Cambria"/>
                <w:b/>
                <w:color w:val="0000FF"/>
                <w:sz w:val="22"/>
                <w:szCs w:val="22"/>
              </w:rPr>
              <w:t>JU</w:t>
            </w:r>
            <w:r w:rsidR="004A3AA9">
              <w:rPr>
                <w:rFonts w:ascii="Cambria" w:hAnsi="Cambria"/>
                <w:b/>
                <w:color w:val="0000FF"/>
                <w:sz w:val="22"/>
                <w:szCs w:val="22"/>
              </w:rPr>
              <w:t>LY</w:t>
            </w:r>
            <w:r>
              <w:rPr>
                <w:rFonts w:ascii="Cambria" w:hAnsi="Cambria"/>
                <w:b/>
                <w:color w:val="0000FF"/>
                <w:sz w:val="22"/>
                <w:szCs w:val="22"/>
              </w:rPr>
              <w:t>/</w:t>
            </w:r>
            <w:r w:rsidR="00DB7922">
              <w:rPr>
                <w:rFonts w:ascii="Cambria" w:hAnsi="Cambria"/>
                <w:b/>
                <w:color w:val="0000FF"/>
                <w:sz w:val="22"/>
                <w:szCs w:val="22"/>
              </w:rPr>
              <w:t>1</w:t>
            </w:r>
            <w:r w:rsidR="001E1BCD">
              <w:rPr>
                <w:rFonts w:ascii="Cambria" w:hAnsi="Cambria"/>
                <w:b/>
                <w:color w:val="0000FF"/>
                <w:sz w:val="22"/>
                <w:szCs w:val="22"/>
              </w:rPr>
              <w:t>5</w:t>
            </w:r>
            <w:r w:rsidR="0089032D">
              <w:rPr>
                <w:rFonts w:ascii="Cambria" w:hAnsi="Cambria"/>
                <w:b/>
                <w:color w:val="0000FF"/>
                <w:sz w:val="22"/>
                <w:szCs w:val="22"/>
              </w:rPr>
              <w:t>5</w:t>
            </w:r>
            <w:r>
              <w:rPr>
                <w:rFonts w:ascii="Cambria" w:hAnsi="Cambria"/>
                <w:b/>
                <w:color w:val="0000FF"/>
                <w:sz w:val="22"/>
                <w:szCs w:val="22"/>
              </w:rPr>
              <w:t>/</w:t>
            </w:r>
            <w:r w:rsidR="00AD6DA1">
              <w:rPr>
                <w:rFonts w:ascii="Cambria" w:hAnsi="Cambria"/>
                <w:b/>
                <w:sz w:val="22"/>
                <w:szCs w:val="22"/>
              </w:rPr>
              <w:t>2</w:t>
            </w:r>
            <w:r w:rsidR="008F270B">
              <w:rPr>
                <w:rFonts w:ascii="Cambria" w:hAnsi="Cambria"/>
                <w:b/>
                <w:sz w:val="22"/>
                <w:szCs w:val="22"/>
              </w:rPr>
              <w:t>6</w:t>
            </w:r>
            <w:r w:rsidR="00AD6DA1">
              <w:rPr>
                <w:rFonts w:ascii="Cambria" w:hAnsi="Cambria"/>
                <w:b/>
                <w:sz w:val="22"/>
                <w:szCs w:val="22"/>
              </w:rPr>
              <w:t>-2</w:t>
            </w:r>
            <w:r w:rsidR="008F270B">
              <w:rPr>
                <w:rFonts w:ascii="Cambria" w:hAnsi="Cambria"/>
                <w:b/>
                <w:sz w:val="22"/>
                <w:szCs w:val="22"/>
              </w:rPr>
              <w:t>7</w:t>
            </w:r>
          </w:p>
        </w:tc>
      </w:tr>
      <w:tr w:rsidR="00780A30">
        <w:trPr>
          <w:trHeight w:val="332"/>
        </w:trPr>
        <w:tc>
          <w:tcPr>
            <w:tcW w:w="3936" w:type="dxa"/>
            <w:vAlign w:val="center"/>
          </w:tcPr>
          <w:p w:rsidR="00780A30" w:rsidRDefault="00980C52">
            <w:pPr>
              <w:autoSpaceDE w:val="0"/>
              <w:autoSpaceDN w:val="0"/>
              <w:adjustRightInd w:val="0"/>
              <w:rPr>
                <w:rFonts w:ascii="Cambria" w:hAnsi="Cambria"/>
                <w:b/>
                <w:bCs/>
              </w:rPr>
            </w:pPr>
            <w:r w:rsidRPr="005D5A18">
              <w:rPr>
                <w:rFonts w:ascii="Cambria" w:hAnsi="Cambria"/>
                <w:b/>
                <w:bCs/>
                <w:sz w:val="22"/>
                <w:szCs w:val="22"/>
              </w:rPr>
              <w:t>Seller:</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Kalinganagar</w:t>
            </w:r>
            <w:proofErr w:type="spellEnd"/>
          </w:p>
        </w:tc>
      </w:tr>
      <w:tr w:rsidR="00780A30">
        <w:trPr>
          <w:trHeight w:val="252"/>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Auction website:</w:t>
            </w:r>
          </w:p>
        </w:tc>
        <w:tc>
          <w:tcPr>
            <w:tcW w:w="12045" w:type="dxa"/>
            <w:vAlign w:val="center"/>
          </w:tcPr>
          <w:p w:rsidR="00780A30" w:rsidRDefault="00B65D08">
            <w:pPr>
              <w:autoSpaceDE w:val="0"/>
              <w:autoSpaceDN w:val="0"/>
              <w:adjustRightInd w:val="0"/>
              <w:rPr>
                <w:rFonts w:ascii="Cambria" w:hAnsi="Cambria"/>
                <w:b/>
              </w:rPr>
            </w:pPr>
            <w:hyperlink r:id="rId10" w:history="1">
              <w:r w:rsidR="004557CF">
                <w:rPr>
                  <w:rStyle w:val="Hyperlink"/>
                  <w:rFonts w:ascii="Cambria" w:hAnsi="Cambria"/>
                  <w:b/>
                  <w:color w:val="auto"/>
                  <w:sz w:val="22"/>
                  <w:szCs w:val="22"/>
                </w:rPr>
                <w:t>www.ahbilimoria.com</w:t>
              </w:r>
            </w:hyperlink>
          </w:p>
        </w:tc>
      </w:tr>
      <w:tr w:rsidR="00780A30">
        <w:trPr>
          <w:trHeight w:val="384"/>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e-Auction Date &amp; Time: </w:t>
            </w:r>
          </w:p>
        </w:tc>
        <w:tc>
          <w:tcPr>
            <w:tcW w:w="12045" w:type="dxa"/>
            <w:shd w:val="clear" w:color="auto" w:fill="auto"/>
            <w:vAlign w:val="center"/>
          </w:tcPr>
          <w:p w:rsidR="00780A30" w:rsidRDefault="001E1BCD" w:rsidP="000B3201">
            <w:pPr>
              <w:autoSpaceDE w:val="0"/>
              <w:autoSpaceDN w:val="0"/>
              <w:adjustRightInd w:val="0"/>
              <w:rPr>
                <w:rFonts w:ascii="Cambria" w:hAnsi="Cambria"/>
                <w:b/>
                <w:color w:val="0000FF"/>
                <w:sz w:val="28"/>
                <w:szCs w:val="28"/>
              </w:rPr>
            </w:pPr>
            <w:r>
              <w:rPr>
                <w:rFonts w:ascii="Cambria" w:hAnsi="Cambria"/>
                <w:b/>
                <w:color w:val="0000FF"/>
                <w:sz w:val="28"/>
                <w:szCs w:val="28"/>
              </w:rPr>
              <w:t>2</w:t>
            </w:r>
            <w:r w:rsidR="000B3201">
              <w:rPr>
                <w:rFonts w:ascii="Cambria" w:hAnsi="Cambria"/>
                <w:b/>
                <w:color w:val="0000FF"/>
                <w:sz w:val="28"/>
                <w:szCs w:val="28"/>
              </w:rPr>
              <w:t>9</w:t>
            </w:r>
            <w:r w:rsidR="00F4056E">
              <w:rPr>
                <w:rFonts w:ascii="Cambria" w:hAnsi="Cambria"/>
                <w:b/>
                <w:color w:val="0000FF"/>
                <w:sz w:val="28"/>
                <w:szCs w:val="28"/>
              </w:rPr>
              <w:t>t</w:t>
            </w:r>
            <w:r w:rsidR="007E604F">
              <w:rPr>
                <w:rFonts w:ascii="Cambria" w:hAnsi="Cambria"/>
                <w:b/>
                <w:color w:val="0000FF"/>
                <w:sz w:val="28"/>
                <w:szCs w:val="28"/>
              </w:rPr>
              <w:t>h</w:t>
            </w:r>
            <w:r w:rsidR="004557CF">
              <w:rPr>
                <w:rFonts w:ascii="Cambria" w:hAnsi="Cambria"/>
                <w:b/>
                <w:color w:val="0000FF"/>
                <w:sz w:val="28"/>
                <w:szCs w:val="28"/>
              </w:rPr>
              <w:t xml:space="preserve"> </w:t>
            </w:r>
            <w:r w:rsidR="00924937">
              <w:rPr>
                <w:rFonts w:ascii="Cambria" w:hAnsi="Cambria"/>
                <w:b/>
                <w:color w:val="0000FF"/>
                <w:sz w:val="28"/>
                <w:szCs w:val="28"/>
              </w:rPr>
              <w:t>Ju</w:t>
            </w:r>
            <w:r w:rsidR="00EC1E26">
              <w:rPr>
                <w:rFonts w:ascii="Cambria" w:hAnsi="Cambria"/>
                <w:b/>
                <w:color w:val="0000FF"/>
                <w:sz w:val="28"/>
                <w:szCs w:val="28"/>
              </w:rPr>
              <w:t>ly</w:t>
            </w:r>
            <w:r w:rsidR="004557CF">
              <w:rPr>
                <w:rFonts w:ascii="Cambria" w:hAnsi="Cambria"/>
                <w:b/>
                <w:color w:val="0000FF"/>
                <w:sz w:val="28"/>
                <w:szCs w:val="28"/>
              </w:rPr>
              <w:t>, 202</w:t>
            </w:r>
            <w:r w:rsidR="003D393B">
              <w:rPr>
                <w:rFonts w:ascii="Cambria" w:hAnsi="Cambria"/>
                <w:b/>
                <w:color w:val="0000FF"/>
                <w:sz w:val="28"/>
                <w:szCs w:val="28"/>
              </w:rPr>
              <w:t>6</w:t>
            </w:r>
            <w:r w:rsidR="004557CF">
              <w:rPr>
                <w:rFonts w:ascii="Cambria" w:hAnsi="Cambria"/>
                <w:b/>
                <w:color w:val="0000FF"/>
                <w:sz w:val="28"/>
                <w:szCs w:val="28"/>
              </w:rPr>
              <w:t xml:space="preserve">…..….. at </w:t>
            </w:r>
            <w:r w:rsidR="007E604F">
              <w:rPr>
                <w:rFonts w:ascii="Cambria" w:hAnsi="Cambria"/>
                <w:b/>
                <w:color w:val="0000FF"/>
                <w:sz w:val="28"/>
                <w:szCs w:val="28"/>
              </w:rPr>
              <w:t>1</w:t>
            </w:r>
            <w:r w:rsidR="00B60862">
              <w:rPr>
                <w:rFonts w:ascii="Cambria" w:hAnsi="Cambria"/>
                <w:b/>
                <w:color w:val="0000FF"/>
                <w:sz w:val="28"/>
                <w:szCs w:val="28"/>
              </w:rPr>
              <w:t>2</w:t>
            </w:r>
            <w:r w:rsidR="008F270B">
              <w:rPr>
                <w:rFonts w:ascii="Cambria" w:hAnsi="Cambria"/>
                <w:b/>
                <w:color w:val="0000FF"/>
                <w:sz w:val="28"/>
                <w:szCs w:val="28"/>
              </w:rPr>
              <w:t>:</w:t>
            </w:r>
            <w:r w:rsidR="00AC7364">
              <w:rPr>
                <w:rFonts w:ascii="Cambria" w:hAnsi="Cambria"/>
                <w:b/>
                <w:color w:val="0000FF"/>
                <w:sz w:val="28"/>
                <w:szCs w:val="28"/>
              </w:rPr>
              <w:t>3</w:t>
            </w:r>
            <w:r w:rsidR="004557CF">
              <w:rPr>
                <w:rFonts w:ascii="Cambria" w:hAnsi="Cambria"/>
                <w:b/>
                <w:color w:val="0000FF"/>
                <w:sz w:val="28"/>
                <w:szCs w:val="28"/>
              </w:rPr>
              <w:t xml:space="preserve">0 </w:t>
            </w:r>
            <w:r w:rsidR="00B60862">
              <w:rPr>
                <w:rFonts w:ascii="Cambria" w:hAnsi="Cambria"/>
                <w:b/>
                <w:color w:val="0000FF"/>
                <w:sz w:val="28"/>
                <w:szCs w:val="28"/>
              </w:rPr>
              <w:t>P</w:t>
            </w:r>
            <w:r w:rsidR="004557CF">
              <w:rPr>
                <w:rFonts w:ascii="Cambria" w:hAnsi="Cambria"/>
                <w:b/>
                <w:color w:val="0000FF"/>
                <w:sz w:val="28"/>
                <w:szCs w:val="28"/>
              </w:rPr>
              <w:t>M</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Inspection Date &amp; Time:</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Cs/>
                <w:sz w:val="22"/>
                <w:szCs w:val="22"/>
              </w:rPr>
              <w:t>Date of Security Money Deposit</w:t>
            </w:r>
          </w:p>
        </w:tc>
        <w:tc>
          <w:tcPr>
            <w:tcW w:w="12045" w:type="dxa"/>
            <w:shd w:val="clear" w:color="auto" w:fill="auto"/>
            <w:vAlign w:val="center"/>
          </w:tcPr>
          <w:p w:rsidR="00780A30" w:rsidRDefault="001E1BCD" w:rsidP="000B3201">
            <w:pPr>
              <w:autoSpaceDE w:val="0"/>
              <w:autoSpaceDN w:val="0"/>
              <w:adjustRightInd w:val="0"/>
              <w:rPr>
                <w:rFonts w:ascii="Cambria" w:hAnsi="Cambria"/>
                <w:b/>
              </w:rPr>
            </w:pPr>
            <w:r>
              <w:rPr>
                <w:rFonts w:ascii="Cambria" w:hAnsi="Cambria"/>
                <w:b/>
                <w:color w:val="0000FF"/>
                <w:sz w:val="28"/>
                <w:szCs w:val="28"/>
              </w:rPr>
              <w:t>2</w:t>
            </w:r>
            <w:r w:rsidR="000B3201">
              <w:rPr>
                <w:rFonts w:ascii="Cambria" w:hAnsi="Cambria"/>
                <w:b/>
                <w:color w:val="0000FF"/>
                <w:sz w:val="28"/>
                <w:szCs w:val="28"/>
              </w:rPr>
              <w:t>9</w:t>
            </w:r>
            <w:r w:rsidR="007E604F">
              <w:rPr>
                <w:rFonts w:ascii="Cambria" w:hAnsi="Cambria"/>
                <w:b/>
                <w:color w:val="0000FF"/>
                <w:sz w:val="28"/>
                <w:szCs w:val="28"/>
              </w:rPr>
              <w:t>th</w:t>
            </w:r>
            <w:r w:rsidR="004557CF">
              <w:rPr>
                <w:rFonts w:ascii="Cambria" w:hAnsi="Cambria"/>
                <w:b/>
                <w:color w:val="0000FF"/>
                <w:sz w:val="28"/>
                <w:szCs w:val="28"/>
              </w:rPr>
              <w:t xml:space="preserve"> </w:t>
            </w:r>
            <w:r w:rsidR="00924937">
              <w:rPr>
                <w:rFonts w:ascii="Cambria" w:hAnsi="Cambria"/>
                <w:b/>
                <w:color w:val="0000FF"/>
                <w:sz w:val="28"/>
                <w:szCs w:val="28"/>
              </w:rPr>
              <w:t>Ju</w:t>
            </w:r>
            <w:r w:rsidR="00EC1E26">
              <w:rPr>
                <w:rFonts w:ascii="Cambria" w:hAnsi="Cambria"/>
                <w:b/>
                <w:color w:val="0000FF"/>
                <w:sz w:val="28"/>
                <w:szCs w:val="28"/>
              </w:rPr>
              <w:t>ly</w:t>
            </w:r>
            <w:r w:rsidR="004557CF">
              <w:rPr>
                <w:rFonts w:ascii="Cambria" w:hAnsi="Cambria"/>
                <w:b/>
                <w:color w:val="0000FF"/>
              </w:rPr>
              <w:t>, 202</w:t>
            </w:r>
            <w:r w:rsidR="003D393B">
              <w:rPr>
                <w:rFonts w:ascii="Cambria" w:hAnsi="Cambria"/>
                <w:b/>
                <w:color w:val="0000FF"/>
              </w:rPr>
              <w:t xml:space="preserve">6 Till ……… at </w:t>
            </w:r>
            <w:r w:rsidR="007E604F">
              <w:rPr>
                <w:rFonts w:ascii="Cambria" w:hAnsi="Cambria"/>
                <w:b/>
                <w:color w:val="0000FF"/>
              </w:rPr>
              <w:t>1</w:t>
            </w:r>
            <w:r w:rsidR="00AC7364">
              <w:rPr>
                <w:rFonts w:ascii="Cambria" w:hAnsi="Cambria"/>
                <w:b/>
                <w:color w:val="0000FF"/>
              </w:rPr>
              <w:t>2</w:t>
            </w:r>
            <w:r w:rsidR="008F270B">
              <w:rPr>
                <w:rFonts w:ascii="Cambria" w:hAnsi="Cambria"/>
                <w:b/>
                <w:color w:val="0000FF"/>
              </w:rPr>
              <w:t>:</w:t>
            </w:r>
            <w:r w:rsidR="00AC7364">
              <w:rPr>
                <w:rFonts w:ascii="Cambria" w:hAnsi="Cambria"/>
                <w:b/>
                <w:color w:val="0000FF"/>
              </w:rPr>
              <w:t>0</w:t>
            </w:r>
            <w:r w:rsidR="006E13A0">
              <w:rPr>
                <w:rFonts w:ascii="Cambria" w:hAnsi="Cambria"/>
                <w:b/>
                <w:color w:val="0000FF"/>
              </w:rPr>
              <w:t xml:space="preserve">0 </w:t>
            </w:r>
            <w:r w:rsidR="007A5A67">
              <w:rPr>
                <w:rFonts w:ascii="Cambria" w:hAnsi="Cambria"/>
                <w:b/>
                <w:color w:val="0000FF"/>
              </w:rPr>
              <w:t>P</w:t>
            </w:r>
            <w:r w:rsidR="004557CF">
              <w:rPr>
                <w:rFonts w:ascii="Cambria" w:hAnsi="Cambria"/>
                <w:b/>
                <w:color w:val="0000FF"/>
              </w:rPr>
              <w:t>M</w:t>
            </w:r>
          </w:p>
        </w:tc>
      </w:tr>
      <w:tr w:rsidR="00780A30">
        <w:trPr>
          <w:trHeight w:val="252"/>
        </w:trPr>
        <w:tc>
          <w:tcPr>
            <w:tcW w:w="15981" w:type="dxa"/>
            <w:gridSpan w:val="2"/>
            <w:tcBorders>
              <w:bottom w:val="single" w:sz="4" w:space="0" w:color="auto"/>
            </w:tcBorders>
            <w:vAlign w:val="center"/>
          </w:tcPr>
          <w:p w:rsidR="00780A30" w:rsidRDefault="004557CF">
            <w:pPr>
              <w:autoSpaceDE w:val="0"/>
              <w:autoSpaceDN w:val="0"/>
              <w:adjustRightInd w:val="0"/>
              <w:rPr>
                <w:rFonts w:ascii="Cambria" w:hAnsi="Cambria"/>
                <w:b/>
              </w:rPr>
            </w:pPr>
            <w:r>
              <w:rPr>
                <w:rFonts w:ascii="Cambria" w:hAnsi="Cambria"/>
                <w:b/>
                <w:bCs/>
                <w:sz w:val="22"/>
                <w:szCs w:val="22"/>
              </w:rPr>
              <w:t xml:space="preserve">Contact Details: </w:t>
            </w:r>
          </w:p>
        </w:tc>
      </w:tr>
      <w:tr w:rsidR="00780A3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4140"/>
              <w:gridCol w:w="5863"/>
            </w:tblGrid>
            <w:tr w:rsidR="00780A30">
              <w:tc>
                <w:tcPr>
                  <w:tcW w:w="12343" w:type="dxa"/>
                  <w:gridSpan w:val="3"/>
                  <w:tcBorders>
                    <w:top w:val="single" w:sz="4" w:space="0" w:color="000000"/>
                    <w:left w:val="single" w:sz="4" w:space="0" w:color="000000"/>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b/>
                      <w:sz w:val="20"/>
                      <w:szCs w:val="20"/>
                    </w:rPr>
                  </w:pPr>
                  <w:r>
                    <w:rPr>
                      <w:rFonts w:ascii="Cambria" w:hAnsi="Cambria"/>
                      <w:b/>
                      <w:sz w:val="20"/>
                      <w:szCs w:val="20"/>
                    </w:rPr>
                    <w:t xml:space="preserve">For Post Auction @ A H </w:t>
                  </w:r>
                  <w:proofErr w:type="spellStart"/>
                  <w:r>
                    <w:rPr>
                      <w:rFonts w:ascii="Cambria" w:hAnsi="Cambria"/>
                      <w:b/>
                      <w:sz w:val="20"/>
                      <w:szCs w:val="20"/>
                    </w:rPr>
                    <w:t>Bilimoria</w:t>
                  </w:r>
                  <w:proofErr w:type="spellEnd"/>
                  <w:r>
                    <w:rPr>
                      <w:rFonts w:ascii="Cambria" w:hAnsi="Cambria"/>
                      <w:b/>
                      <w:sz w:val="20"/>
                      <w:szCs w:val="20"/>
                    </w:rPr>
                    <w:t xml:space="preserve"> &amp; Company</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Email Id</w:t>
                  </w:r>
                </w:p>
              </w:tc>
            </w:tr>
            <w:tr w:rsidR="00780A30">
              <w:trPr>
                <w:trHeight w:val="518"/>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780A30">
              <w:trPr>
                <w:trHeight w:val="568"/>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1" w:history="1">
                    <w:r>
                      <w:rPr>
                        <w:rStyle w:val="Hyperlink"/>
                        <w:rFonts w:ascii="Cambria" w:hAnsi="Cambria"/>
                        <w:color w:val="auto"/>
                        <w:sz w:val="20"/>
                        <w:szCs w:val="20"/>
                        <w:u w:val="none"/>
                      </w:rPr>
                      <w:t>ahbilimoria.company@gmail.com</w:t>
                    </w:r>
                  </w:hyperlink>
                </w:p>
              </w:tc>
            </w:tr>
            <w:tr w:rsidR="00780A30">
              <w:trPr>
                <w:trHeight w:val="832"/>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2"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13"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4"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rPr>
                <w:trHeight w:val="843"/>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Delivery Order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5"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6"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7"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8"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9"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0"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Refund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21"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2"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3"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5" w:history="1">
                    <w:r>
                      <w:rPr>
                        <w:rStyle w:val="Hyperlink"/>
                        <w:rFonts w:ascii="Cambria" w:hAnsi="Cambria"/>
                        <w:color w:val="auto"/>
                        <w:sz w:val="20"/>
                        <w:szCs w:val="20"/>
                        <w:u w:val="none"/>
                      </w:rPr>
                      <w:t xml:space="preserve">ahbjsr@ahbilimoria.com, </w:t>
                    </w:r>
                    <w:r>
                      <w:rPr>
                        <w:rStyle w:val="Hyperlink"/>
                        <w:rFonts w:ascii="Cambria" w:hAnsi="Cambria"/>
                        <w:color w:val="auto"/>
                        <w:sz w:val="20"/>
                        <w:szCs w:val="20"/>
                        <w:u w:val="none"/>
                      </w:rPr>
                      <w:lastRenderedPageBreak/>
                      <w:t>b.bhardwaj@ahbilimoria.com</w:t>
                    </w:r>
                  </w:hyperlink>
                  <w:r>
                    <w:rPr>
                      <w:rStyle w:val="Hyperlink"/>
                      <w:rFonts w:ascii="Cambria" w:hAnsi="Cambria"/>
                      <w:color w:val="auto"/>
                      <w:sz w:val="20"/>
                      <w:szCs w:val="20"/>
                      <w:u w:val="none"/>
                    </w:rPr>
                    <w:t>,</w:t>
                  </w:r>
                  <w:hyperlink r:id="rId26"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7"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8"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29"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0"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1"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32"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Collection of Delivery Order for Tata Steel </w:t>
                  </w:r>
                  <w:proofErr w:type="spellStart"/>
                  <w:r>
                    <w:rPr>
                      <w:rFonts w:ascii="Cambria" w:hAnsi="Cambria"/>
                      <w:sz w:val="20"/>
                      <w:szCs w:val="20"/>
                    </w:rPr>
                    <w:t>Kalinganagar</w:t>
                  </w:r>
                  <w:proofErr w:type="spellEnd"/>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3"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4"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35"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6" w:history="1">
                    <w:r>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w:t>
                  </w:r>
                  <w:hyperlink r:id="rId37" w:history="1">
                    <w:r>
                      <w:rPr>
                        <w:rStyle w:val="Hyperlink"/>
                        <w:rFonts w:ascii="Cambria" w:hAnsi="Cambria"/>
                        <w:color w:val="auto"/>
                        <w:sz w:val="20"/>
                        <w:szCs w:val="20"/>
                        <w:u w:val="none"/>
                      </w:rPr>
                      <w:t>ahbjajpur@gmail.com</w:t>
                    </w:r>
                  </w:hyperlink>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For time bound resolution of unresolved issues log into our </w:t>
                  </w:r>
                  <w:r>
                    <w:rPr>
                      <w:rFonts w:ascii="Cambria" w:hAnsi="Cambria"/>
                      <w:sz w:val="20"/>
                      <w:szCs w:val="20"/>
                      <w:highlight w:val="magenta"/>
                    </w:rPr>
                    <w:t xml:space="preserve">Customer </w:t>
                  </w:r>
                  <w:r>
                    <w:rPr>
                      <w:rStyle w:val="Hyperlink"/>
                      <w:rFonts w:ascii="Cambria" w:hAnsi="Cambria"/>
                      <w:color w:val="auto"/>
                      <w:sz w:val="20"/>
                      <w:szCs w:val="20"/>
                      <w:u w:val="none"/>
                    </w:rPr>
                    <w:t xml:space="preserve">Complaint Management </w:t>
                  </w:r>
                  <w:r>
                    <w:rPr>
                      <w:rFonts w:ascii="Cambria" w:hAnsi="Cambria"/>
                      <w:sz w:val="20"/>
                      <w:szCs w:val="20"/>
                      <w:highlight w:val="magenta"/>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8" w:history="1">
                    <w:r>
                      <w:rPr>
                        <w:rStyle w:val="Hyperlink"/>
                        <w:rFonts w:ascii="Cambria" w:hAnsi="Cambria"/>
                        <w:sz w:val="20"/>
                        <w:szCs w:val="20"/>
                      </w:rPr>
                      <w:t>www.ahbilimoria.com</w:t>
                    </w:r>
                  </w:hyperlink>
                  <w:r>
                    <w:rPr>
                      <w:rFonts w:ascii="Cambria" w:hAnsi="Cambria"/>
                      <w:sz w:val="20"/>
                      <w:szCs w:val="20"/>
                    </w:rPr>
                    <w:t>&gt; Go to “</w:t>
                  </w:r>
                  <w:r>
                    <w:rPr>
                      <w:rStyle w:val="Hyperlink"/>
                      <w:rFonts w:ascii="Cambria" w:hAnsi="Cambria"/>
                      <w:color w:val="auto"/>
                      <w:sz w:val="20"/>
                      <w:szCs w:val="20"/>
                      <w:u w:val="none"/>
                    </w:rPr>
                    <w:t>Customer Complaint Management Portal” &gt;</w:t>
                  </w:r>
                  <w:r>
                    <w:rPr>
                      <w:rFonts w:ascii="Cambria" w:hAnsi="Cambria"/>
                      <w:sz w:val="20"/>
                      <w:szCs w:val="20"/>
                    </w:rPr>
                    <w:t>Log in with your user id and password and write the details of issue.</w:t>
                  </w:r>
                </w:p>
              </w:tc>
            </w:tr>
          </w:tbl>
          <w:p w:rsidR="00780A30" w:rsidRDefault="00780A30">
            <w:pPr>
              <w:tabs>
                <w:tab w:val="left" w:pos="3402"/>
                <w:tab w:val="left" w:pos="3762"/>
              </w:tabs>
              <w:autoSpaceDE w:val="0"/>
              <w:autoSpaceDN w:val="0"/>
              <w:adjustRightInd w:val="0"/>
              <w:rPr>
                <w:rFonts w:ascii="Cambria" w:hAnsi="Cambria"/>
              </w:rPr>
            </w:pPr>
          </w:p>
          <w:p w:rsidR="00780A30" w:rsidRDefault="004557CF">
            <w:pPr>
              <w:tabs>
                <w:tab w:val="left" w:pos="3402"/>
                <w:tab w:val="left" w:pos="3762"/>
              </w:tabs>
              <w:autoSpaceDE w:val="0"/>
              <w:autoSpaceDN w:val="0"/>
              <w:adjustRightInd w:val="0"/>
              <w:rPr>
                <w:rFonts w:ascii="Cambria" w:hAnsi="Cambria"/>
              </w:rPr>
            </w:pPr>
            <w:r>
              <w:rPr>
                <w:rFonts w:ascii="Cambria" w:hAnsi="Cambria"/>
                <w:sz w:val="22"/>
                <w:szCs w:val="22"/>
              </w:rPr>
              <w:t xml:space="preserve">For Any unresolved Issues beyond two (02) days mail to A H </w:t>
            </w:r>
            <w:proofErr w:type="spellStart"/>
            <w:r>
              <w:rPr>
                <w:rFonts w:ascii="Cambria" w:hAnsi="Cambria"/>
                <w:sz w:val="22"/>
                <w:szCs w:val="22"/>
              </w:rPr>
              <w:t>Bilimoria</w:t>
            </w:r>
            <w:proofErr w:type="spellEnd"/>
            <w:r>
              <w:rPr>
                <w:rFonts w:ascii="Cambria" w:hAnsi="Cambria"/>
                <w:sz w:val="22"/>
                <w:szCs w:val="22"/>
              </w:rPr>
              <w:t xml:space="preserve"> &amp; Company : </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Mail to A H </w:t>
            </w:r>
            <w:proofErr w:type="spellStart"/>
            <w:r>
              <w:rPr>
                <w:rFonts w:ascii="Cambria" w:hAnsi="Cambria"/>
                <w:sz w:val="22"/>
                <w:szCs w:val="22"/>
              </w:rPr>
              <w:t>Bilimoria</w:t>
            </w:r>
            <w:proofErr w:type="spellEnd"/>
            <w:r>
              <w:rPr>
                <w:rFonts w:ascii="Cambria" w:hAnsi="Cambria"/>
                <w:sz w:val="22"/>
                <w:szCs w:val="22"/>
              </w:rPr>
              <w:t xml:space="preserve"> &amp;Company: </w:t>
            </w:r>
            <w:r>
              <w:rPr>
                <w:rStyle w:val="Hyperlink"/>
                <w:rFonts w:ascii="Cambria" w:hAnsi="Cambria"/>
                <w:color w:val="auto"/>
                <w:sz w:val="22"/>
                <w:szCs w:val="22"/>
                <w:u w:val="none"/>
              </w:rPr>
              <w:t xml:space="preserve">Mr. A K </w:t>
            </w:r>
            <w:proofErr w:type="spellStart"/>
            <w:r>
              <w:rPr>
                <w:rStyle w:val="Hyperlink"/>
                <w:rFonts w:ascii="Cambria" w:hAnsi="Cambria"/>
                <w:color w:val="auto"/>
                <w:sz w:val="22"/>
                <w:szCs w:val="22"/>
                <w:u w:val="none"/>
              </w:rPr>
              <w:t>Sil</w:t>
            </w:r>
            <w:proofErr w:type="spellEnd"/>
            <w:r>
              <w:rPr>
                <w:rStyle w:val="Hyperlink"/>
                <w:rFonts w:ascii="Cambria" w:hAnsi="Cambria"/>
                <w:color w:val="auto"/>
                <w:sz w:val="22"/>
                <w:szCs w:val="22"/>
                <w:u w:val="none"/>
              </w:rPr>
              <w:t xml:space="preserve"> (M-09830074122) &amp; Mr. D </w:t>
            </w:r>
            <w:proofErr w:type="spellStart"/>
            <w:r>
              <w:rPr>
                <w:rStyle w:val="Hyperlink"/>
                <w:rFonts w:ascii="Cambria" w:hAnsi="Cambria"/>
                <w:color w:val="auto"/>
                <w:sz w:val="22"/>
                <w:szCs w:val="22"/>
                <w:u w:val="none"/>
              </w:rPr>
              <w:t>Pyne</w:t>
            </w:r>
            <w:proofErr w:type="spellEnd"/>
            <w:r>
              <w:rPr>
                <w:rStyle w:val="Hyperlink"/>
                <w:rFonts w:ascii="Cambria" w:hAnsi="Cambria"/>
                <w:color w:val="auto"/>
                <w:sz w:val="22"/>
                <w:szCs w:val="22"/>
                <w:u w:val="none"/>
              </w:rPr>
              <w:t xml:space="preserve"> (M-09830738481), E-mail: </w:t>
            </w:r>
            <w:hyperlink r:id="rId39" w:history="1">
              <w:r>
                <w:rPr>
                  <w:rStyle w:val="Hyperlink"/>
                  <w:rFonts w:ascii="Cambria" w:hAnsi="Cambria"/>
                  <w:sz w:val="22"/>
                  <w:szCs w:val="22"/>
                </w:rPr>
                <w:t>ahb@ahbilimoria.com</w:t>
              </w:r>
            </w:hyperlink>
            <w:r>
              <w:rPr>
                <w:rStyle w:val="Hyperlink"/>
                <w:rFonts w:ascii="Cambria" w:hAnsi="Cambria"/>
                <w:color w:val="auto"/>
                <w:sz w:val="22"/>
                <w:szCs w:val="22"/>
                <w:u w:val="none"/>
              </w:rPr>
              <w:t xml:space="preserve">, </w:t>
            </w:r>
            <w:r>
              <w:rPr>
                <w:rStyle w:val="Hyperlink"/>
                <w:rFonts w:ascii="Cambria" w:hAnsi="Cambria"/>
                <w:sz w:val="22"/>
                <w:szCs w:val="22"/>
              </w:rPr>
              <w:t>ahbilimoria.company@gmail.com</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Copy to Tata Steel Ltd : Ms. </w:t>
            </w:r>
            <w:proofErr w:type="spellStart"/>
            <w:r>
              <w:rPr>
                <w:rFonts w:ascii="Cambria" w:hAnsi="Cambria"/>
                <w:sz w:val="22"/>
                <w:szCs w:val="22"/>
              </w:rPr>
              <w:t>Rasmita</w:t>
            </w:r>
            <w:proofErr w:type="spellEnd"/>
            <w:r>
              <w:rPr>
                <w:rFonts w:ascii="Cambria" w:hAnsi="Cambria"/>
                <w:sz w:val="22"/>
                <w:szCs w:val="22"/>
              </w:rPr>
              <w:t xml:space="preserve"> Panda (</w:t>
            </w:r>
            <w:hyperlink r:id="rId40" w:history="1">
              <w:r>
                <w:rPr>
                  <w:rStyle w:val="Hyperlink"/>
                  <w:rFonts w:ascii="Cambria" w:hAnsi="Cambria"/>
                  <w:sz w:val="22"/>
                  <w:szCs w:val="22"/>
                </w:rPr>
                <w:t>rasmita.panda@tatasteel.com</w:t>
              </w:r>
            </w:hyperlink>
            <w:r>
              <w:rPr>
                <w:rFonts w:ascii="Cambria" w:hAnsi="Cambria"/>
                <w:sz w:val="22"/>
                <w:szCs w:val="22"/>
              </w:rPr>
              <w:t>)</w:t>
            </w:r>
          </w:p>
        </w:tc>
      </w:tr>
    </w:tbl>
    <w:p w:rsidR="00D537D5" w:rsidRDefault="00D537D5">
      <w:pPr>
        <w:pStyle w:val="ListParagraph"/>
        <w:rPr>
          <w:rFonts w:ascii="Cambria" w:hAnsi="Cambria"/>
          <w:b/>
        </w:rPr>
      </w:pPr>
    </w:p>
    <w:p w:rsidR="00780A30" w:rsidRDefault="004557CF">
      <w:pPr>
        <w:pStyle w:val="ListParagraph"/>
        <w:rPr>
          <w:rFonts w:ascii="Cambria" w:hAnsi="Cambria"/>
        </w:rPr>
      </w:pPr>
      <w:r>
        <w:rPr>
          <w:rFonts w:ascii="Cambria" w:hAnsi="Cambria"/>
          <w:b/>
        </w:rPr>
        <w:t>SPECIAL NOTE: -</w:t>
      </w:r>
      <w:r>
        <w:rPr>
          <w:rFonts w:ascii="Cambria" w:hAnsi="Cambria"/>
        </w:rPr>
        <w:t xml:space="preserve">It is the responsibility of the buyer to furnish the valid GST no. &amp; necessary documents to A H </w:t>
      </w:r>
      <w:proofErr w:type="spellStart"/>
      <w:r>
        <w:rPr>
          <w:rFonts w:ascii="Cambria" w:hAnsi="Cambria"/>
        </w:rPr>
        <w:t>Bilimoria</w:t>
      </w:r>
      <w:proofErr w:type="spellEnd"/>
      <w:r>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Pr>
          <w:rFonts w:ascii="Cambria" w:hAnsi="Cambria"/>
        </w:rPr>
        <w:t>Bilimoria</w:t>
      </w:r>
      <w:proofErr w:type="spellEnd"/>
      <w:r>
        <w:rPr>
          <w:rFonts w:ascii="Cambria" w:hAnsi="Cambria"/>
        </w:rPr>
        <w:t xml:space="preserve"> &amp; Company would not be responsible for any such liabilities.</w:t>
      </w:r>
    </w:p>
    <w:p w:rsidR="006F4D51" w:rsidRDefault="006F4D51">
      <w:pPr>
        <w:tabs>
          <w:tab w:val="left" w:pos="1105"/>
        </w:tabs>
        <w:rPr>
          <w:rFonts w:ascii="Cambria" w:hAnsi="Cambria" w:cs="Calibri"/>
          <w:b/>
          <w:sz w:val="26"/>
          <w:szCs w:val="26"/>
        </w:rPr>
      </w:pPr>
    </w:p>
    <w:p w:rsidR="00780A30" w:rsidRDefault="004557CF">
      <w:pPr>
        <w:tabs>
          <w:tab w:val="left" w:pos="1105"/>
        </w:tabs>
        <w:rPr>
          <w:rFonts w:ascii="Cambria" w:hAnsi="Cambria" w:cs="Calibri"/>
          <w:b/>
          <w:color w:val="FF0000"/>
          <w:sz w:val="26"/>
          <w:szCs w:val="26"/>
        </w:rPr>
      </w:pPr>
      <w:r>
        <w:rPr>
          <w:rFonts w:ascii="Cambria" w:hAnsi="Cambria" w:cs="Calibri"/>
          <w:b/>
          <w:sz w:val="26"/>
          <w:szCs w:val="26"/>
        </w:rPr>
        <w:t xml:space="preserve">Note: </w:t>
      </w:r>
      <w:r>
        <w:rPr>
          <w:rFonts w:ascii="Cambria" w:hAnsi="Cambria" w:cs="Calibri"/>
          <w:b/>
          <w:color w:val="FF0000"/>
          <w:sz w:val="26"/>
          <w:szCs w:val="26"/>
        </w:rPr>
        <w:t xml:space="preserve">TSL reserves the right to track IP address, MAC number and </w:t>
      </w:r>
      <w:proofErr w:type="spellStart"/>
      <w:r>
        <w:rPr>
          <w:rFonts w:ascii="Cambria" w:hAnsi="Cambria" w:cs="Calibri"/>
          <w:b/>
          <w:color w:val="FF0000"/>
          <w:sz w:val="26"/>
          <w:szCs w:val="26"/>
        </w:rPr>
        <w:t>geolocation</w:t>
      </w:r>
      <w:proofErr w:type="spellEnd"/>
      <w:r>
        <w:rPr>
          <w:rFonts w:ascii="Cambria" w:hAnsi="Cambria" w:cs="Calibri"/>
          <w:b/>
          <w:color w:val="FF0000"/>
          <w:sz w:val="26"/>
          <w:szCs w:val="26"/>
        </w:rPr>
        <w:t xml:space="preserve"> of bidding customers whenever customers participate in any auction on the A H </w:t>
      </w:r>
      <w:proofErr w:type="spellStart"/>
      <w:r>
        <w:rPr>
          <w:rFonts w:ascii="Cambria" w:hAnsi="Cambria" w:cs="Calibri"/>
          <w:b/>
          <w:color w:val="FF0000"/>
          <w:sz w:val="26"/>
          <w:szCs w:val="26"/>
        </w:rPr>
        <w:t>Bilimoria</w:t>
      </w:r>
      <w:proofErr w:type="spellEnd"/>
      <w:r>
        <w:rPr>
          <w:rFonts w:ascii="Cambria" w:hAnsi="Cambria" w:cs="Calibri"/>
          <w:b/>
          <w:color w:val="FF0000"/>
          <w:sz w:val="26"/>
          <w:szCs w:val="26"/>
        </w:rPr>
        <w:t xml:space="preserve"> &amp; Co. auction platform for TATA Steel.</w:t>
      </w:r>
    </w:p>
    <w:p w:rsidR="00780A30" w:rsidRDefault="00780A30">
      <w:pPr>
        <w:pStyle w:val="ListParagraph"/>
        <w:rPr>
          <w:rFonts w:ascii="Cambria" w:hAnsi="Cambria"/>
          <w:b/>
          <w:sz w:val="20"/>
          <w:szCs w:val="20"/>
        </w:rPr>
      </w:pPr>
    </w:p>
    <w:p w:rsidR="00780A30" w:rsidRDefault="004557CF">
      <w:pPr>
        <w:pStyle w:val="ListParagraph"/>
        <w:numPr>
          <w:ilvl w:val="0"/>
          <w:numId w:val="1"/>
        </w:numPr>
        <w:rPr>
          <w:rFonts w:ascii="Cambria" w:hAnsi="Cambria"/>
          <w:b/>
          <w:sz w:val="20"/>
          <w:szCs w:val="20"/>
        </w:rPr>
      </w:pPr>
      <w:r>
        <w:rPr>
          <w:rFonts w:ascii="Cambria" w:hAnsi="Cambria"/>
          <w:b/>
          <w:sz w:val="20"/>
          <w:szCs w:val="20"/>
        </w:rPr>
        <w:t>Payment and Lifting Schedule:</w:t>
      </w:r>
    </w:p>
    <w:tbl>
      <w:tblPr>
        <w:tblW w:w="16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2920"/>
        <w:gridCol w:w="5605"/>
        <w:gridCol w:w="5310"/>
      </w:tblGrid>
      <w:tr w:rsidR="00780A30">
        <w:trPr>
          <w:trHeight w:val="579"/>
        </w:trPr>
        <w:tc>
          <w:tcPr>
            <w:tcW w:w="2240" w:type="dxa"/>
            <w:vMerge w:val="restart"/>
            <w:vAlign w:val="center"/>
          </w:tcPr>
          <w:p w:rsidR="00780A30" w:rsidRDefault="004557CF">
            <w:pPr>
              <w:jc w:val="center"/>
              <w:rPr>
                <w:rFonts w:ascii="Cambria" w:hAnsi="Cambria"/>
                <w:b/>
                <w:color w:val="0000FF"/>
                <w:sz w:val="20"/>
                <w:szCs w:val="20"/>
              </w:rPr>
            </w:pPr>
            <w:r>
              <w:rPr>
                <w:rFonts w:ascii="Cambria" w:hAnsi="Cambria"/>
                <w:b/>
                <w:color w:val="0000FF"/>
                <w:sz w:val="20"/>
                <w:szCs w:val="20"/>
              </w:rPr>
              <w:t>Lot No.</w:t>
            </w:r>
          </w:p>
        </w:tc>
        <w:tc>
          <w:tcPr>
            <w:tcW w:w="8525" w:type="dxa"/>
            <w:gridSpan w:val="2"/>
            <w:vAlign w:val="center"/>
          </w:tcPr>
          <w:p w:rsidR="00780A30" w:rsidRDefault="004557CF">
            <w:pPr>
              <w:jc w:val="center"/>
              <w:rPr>
                <w:rFonts w:ascii="Cambria" w:hAnsi="Cambria"/>
                <w:b/>
                <w:color w:val="0000FF"/>
                <w:sz w:val="20"/>
                <w:szCs w:val="20"/>
              </w:rPr>
            </w:pPr>
            <w:r>
              <w:rPr>
                <w:rFonts w:ascii="Cambria" w:hAnsi="Cambria"/>
                <w:b/>
                <w:color w:val="0000FF"/>
                <w:sz w:val="20"/>
                <w:szCs w:val="20"/>
              </w:rPr>
              <w:t>Payment Schedule</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Lifting Schedule</w:t>
            </w:r>
          </w:p>
          <w:p w:rsidR="00780A30" w:rsidRDefault="004557CF">
            <w:pPr>
              <w:jc w:val="center"/>
              <w:rPr>
                <w:rFonts w:ascii="Cambria" w:hAnsi="Cambria"/>
                <w:b/>
                <w:color w:val="0000FF"/>
                <w:sz w:val="20"/>
                <w:szCs w:val="20"/>
              </w:rPr>
            </w:pPr>
            <w:r>
              <w:rPr>
                <w:rFonts w:ascii="Cambria" w:hAnsi="Cambria"/>
                <w:b/>
                <w:color w:val="0000FF"/>
                <w:sz w:val="20"/>
                <w:szCs w:val="20"/>
              </w:rPr>
              <w:t>(working days from the next day of DO release)</w:t>
            </w:r>
          </w:p>
        </w:tc>
      </w:tr>
      <w:tr w:rsidR="00780A30">
        <w:trPr>
          <w:trHeight w:val="486"/>
        </w:trPr>
        <w:tc>
          <w:tcPr>
            <w:tcW w:w="2240" w:type="dxa"/>
            <w:vMerge/>
            <w:vAlign w:val="center"/>
          </w:tcPr>
          <w:p w:rsidR="00780A30" w:rsidRDefault="00780A30">
            <w:pPr>
              <w:jc w:val="center"/>
              <w:rPr>
                <w:rFonts w:ascii="Cambria" w:hAnsi="Cambria"/>
                <w:b/>
                <w:color w:val="0000FF"/>
                <w:sz w:val="20"/>
                <w:szCs w:val="20"/>
              </w:rPr>
            </w:pP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EMD (10%)                                          </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Final installment                  </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1</w:t>
            </w:r>
            <w:r>
              <w:rPr>
                <w:rFonts w:ascii="Cambria" w:hAnsi="Cambria"/>
                <w:b/>
                <w:color w:val="0000FF"/>
                <w:sz w:val="20"/>
                <w:szCs w:val="20"/>
                <w:vertAlign w:val="superscript"/>
              </w:rPr>
              <w:t>st</w:t>
            </w:r>
            <w:r>
              <w:rPr>
                <w:rFonts w:ascii="Cambria" w:hAnsi="Cambria"/>
                <w:b/>
                <w:color w:val="0000FF"/>
                <w:sz w:val="20"/>
                <w:szCs w:val="20"/>
              </w:rPr>
              <w:t xml:space="preserve"> installment lifting days</w:t>
            </w:r>
          </w:p>
        </w:tc>
      </w:tr>
      <w:tr w:rsidR="00780A30">
        <w:trPr>
          <w:trHeight w:val="305"/>
        </w:trPr>
        <w:tc>
          <w:tcPr>
            <w:tcW w:w="2240" w:type="dxa"/>
            <w:vAlign w:val="center"/>
          </w:tcPr>
          <w:p w:rsidR="00780A30" w:rsidRDefault="004557CF">
            <w:pPr>
              <w:jc w:val="center"/>
              <w:rPr>
                <w:rFonts w:ascii="Cambria" w:hAnsi="Cambria"/>
                <w:b/>
                <w:color w:val="0000FF"/>
                <w:sz w:val="20"/>
                <w:szCs w:val="20"/>
              </w:rPr>
            </w:pPr>
            <w:r>
              <w:rPr>
                <w:rFonts w:asciiTheme="majorHAnsi" w:hAnsiTheme="majorHAnsi" w:cs="Calibri"/>
                <w:b/>
                <w:color w:val="000000" w:themeColor="text1"/>
                <w:sz w:val="20"/>
                <w:szCs w:val="20"/>
              </w:rPr>
              <w:t>All lots</w:t>
            </w: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01 Working day from Date of Lot Confirmation</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02 Working Days  From Date of  </w:t>
            </w:r>
            <w:r>
              <w:rPr>
                <w:rFonts w:ascii="Cambria" w:hAnsi="Cambria"/>
                <w:b/>
                <w:color w:val="0000FF"/>
                <w:sz w:val="20"/>
                <w:szCs w:val="20"/>
                <w:highlight w:val="cyan"/>
              </w:rPr>
              <w:t>lot confirmation</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As per material list</w:t>
            </w:r>
          </w:p>
        </w:tc>
      </w:tr>
    </w:tbl>
    <w:p w:rsidR="00780A30" w:rsidRDefault="004557CF">
      <w:pPr>
        <w:pStyle w:val="ListParagraph"/>
        <w:numPr>
          <w:ilvl w:val="0"/>
          <w:numId w:val="2"/>
        </w:numPr>
        <w:rPr>
          <w:rFonts w:ascii="Cambria" w:hAnsi="Cambria"/>
          <w:b/>
          <w:sz w:val="20"/>
          <w:szCs w:val="20"/>
        </w:rPr>
      </w:pPr>
      <w:r>
        <w:rPr>
          <w:rFonts w:ascii="Cambria" w:hAnsi="Cambria"/>
          <w:b/>
          <w:sz w:val="20"/>
          <w:szCs w:val="20"/>
        </w:rPr>
        <w:lastRenderedPageBreak/>
        <w:t xml:space="preserve">Suitable extension of due date for payment and lifting will be accorded in case of any eventualities like Strike/ </w:t>
      </w:r>
      <w:proofErr w:type="spellStart"/>
      <w:r>
        <w:rPr>
          <w:rFonts w:ascii="Cambria" w:hAnsi="Cambria"/>
          <w:b/>
          <w:sz w:val="20"/>
          <w:szCs w:val="20"/>
        </w:rPr>
        <w:t>Bandh</w:t>
      </w:r>
      <w:proofErr w:type="spellEnd"/>
      <w:r>
        <w:rPr>
          <w:rFonts w:ascii="Cambria" w:hAnsi="Cambria"/>
          <w:b/>
          <w:sz w:val="20"/>
          <w:szCs w:val="20"/>
        </w:rPr>
        <w:t>/ Special restriction on vehicular movement imposed by the local Administration etc.</w:t>
      </w:r>
    </w:p>
    <w:p w:rsidR="00780A30" w:rsidRDefault="004557CF">
      <w:pPr>
        <w:numPr>
          <w:ilvl w:val="0"/>
          <w:numId w:val="3"/>
        </w:numPr>
        <w:rPr>
          <w:rFonts w:ascii="Cambria" w:hAnsi="Cambria"/>
          <w:b/>
          <w:sz w:val="20"/>
          <w:szCs w:val="20"/>
        </w:rPr>
      </w:pPr>
      <w:r>
        <w:rPr>
          <w:rFonts w:ascii="Cambria" w:hAnsi="Cambria"/>
          <w:b/>
          <w:sz w:val="20"/>
          <w:szCs w:val="20"/>
        </w:rPr>
        <w:t>Requirements of participation:</w:t>
      </w:r>
    </w:p>
    <w:p w:rsidR="00780A30" w:rsidRDefault="004557CF">
      <w:pPr>
        <w:numPr>
          <w:ilvl w:val="1"/>
          <w:numId w:val="3"/>
        </w:numPr>
        <w:rPr>
          <w:rFonts w:ascii="Cambria" w:hAnsi="Cambria"/>
          <w:sz w:val="20"/>
          <w:szCs w:val="20"/>
        </w:rPr>
      </w:pPr>
      <w:r>
        <w:rPr>
          <w:rFonts w:ascii="Cambria" w:hAnsi="Cambria"/>
          <w:bCs/>
          <w:sz w:val="20"/>
          <w:szCs w:val="20"/>
        </w:rPr>
        <w:t xml:space="preserve">Registration:   </w:t>
      </w:r>
      <w:r>
        <w:rPr>
          <w:rFonts w:ascii="Cambria" w:hAnsi="Cambria"/>
          <w:sz w:val="20"/>
          <w:szCs w:val="20"/>
        </w:rPr>
        <w:t xml:space="preserve">Before participation in the e-Auction, a prospective bidder shall be required to get registered with A H </w:t>
      </w:r>
      <w:proofErr w:type="spellStart"/>
      <w:r>
        <w:rPr>
          <w:rFonts w:ascii="Cambria" w:hAnsi="Cambria"/>
          <w:sz w:val="20"/>
          <w:szCs w:val="20"/>
        </w:rPr>
        <w:t>Bilimoria</w:t>
      </w:r>
      <w:proofErr w:type="spellEnd"/>
      <w:r>
        <w:rPr>
          <w:rFonts w:ascii="Cambria" w:hAnsi="Cambria"/>
          <w:sz w:val="20"/>
          <w:szCs w:val="20"/>
        </w:rPr>
        <w:t xml:space="preserve"> &amp; Co.  For details visit                                                  </w:t>
      </w:r>
      <w:hyperlink r:id="rId41" w:history="1">
        <w:r>
          <w:rPr>
            <w:rStyle w:val="Hyperlink"/>
            <w:rFonts w:ascii="Cambria" w:hAnsi="Cambria"/>
            <w:color w:val="auto"/>
            <w:sz w:val="20"/>
            <w:szCs w:val="20"/>
          </w:rPr>
          <w:t>www.ahbilimoria.com</w:t>
        </w:r>
      </w:hyperlink>
    </w:p>
    <w:p w:rsidR="00780A30" w:rsidRDefault="00780A30">
      <w:pPr>
        <w:ind w:left="360"/>
        <w:rPr>
          <w:rFonts w:ascii="Cambria" w:hAnsi="Cambria"/>
          <w:sz w:val="20"/>
          <w:szCs w:val="20"/>
        </w:rPr>
      </w:pPr>
    </w:p>
    <w:p w:rsidR="00780A30" w:rsidRDefault="004557CF">
      <w:pPr>
        <w:numPr>
          <w:ilvl w:val="1"/>
          <w:numId w:val="3"/>
        </w:numPr>
        <w:rPr>
          <w:rFonts w:ascii="Cambria" w:hAnsi="Cambria"/>
          <w:sz w:val="20"/>
          <w:szCs w:val="20"/>
        </w:rPr>
      </w:pPr>
      <w:r>
        <w:rPr>
          <w:rFonts w:ascii="Cambria" w:hAnsi="Cambria"/>
          <w:bCs/>
          <w:sz w:val="20"/>
          <w:szCs w:val="20"/>
        </w:rPr>
        <w:t xml:space="preserve">Security Deposit: </w:t>
      </w:r>
      <w:r>
        <w:rPr>
          <w:rFonts w:ascii="Cambria" w:hAnsi="Cambria"/>
          <w:sz w:val="20"/>
          <w:szCs w:val="20"/>
        </w:rPr>
        <w:t xml:space="preserve">Non-Interest bearing security deposit of </w:t>
      </w:r>
      <w:r>
        <w:rPr>
          <w:rFonts w:ascii="Cambria" w:hAnsi="Cambria"/>
          <w:b/>
          <w:bCs/>
          <w:color w:val="FF0000"/>
          <w:sz w:val="20"/>
          <w:szCs w:val="20"/>
        </w:rPr>
        <w:t>Rs.60,000/- (Rupees Sixty Thousand only</w:t>
      </w:r>
      <w:r>
        <w:rPr>
          <w:rFonts w:ascii="Cambria" w:hAnsi="Cambria"/>
          <w:b/>
          <w:color w:val="FF0000"/>
          <w:sz w:val="20"/>
          <w:szCs w:val="20"/>
        </w:rPr>
        <w:t>)</w:t>
      </w:r>
      <w:r>
        <w:rPr>
          <w:rFonts w:ascii="Cambria" w:hAnsi="Cambria"/>
          <w:color w:val="FF0000"/>
          <w:sz w:val="20"/>
          <w:szCs w:val="20"/>
        </w:rPr>
        <w:t xml:space="preserve"> </w:t>
      </w:r>
      <w:r>
        <w:rPr>
          <w:rFonts w:ascii="Cambria" w:hAnsi="Cambria"/>
          <w:sz w:val="20"/>
          <w:szCs w:val="20"/>
        </w:rPr>
        <w:t xml:space="preserve">in </w:t>
      </w:r>
      <w:proofErr w:type="spellStart"/>
      <w:r>
        <w:rPr>
          <w:rFonts w:ascii="Cambria" w:hAnsi="Cambria"/>
          <w:sz w:val="20"/>
          <w:szCs w:val="20"/>
        </w:rPr>
        <w:t>favour</w:t>
      </w:r>
      <w:proofErr w:type="spellEnd"/>
      <w:r>
        <w:rPr>
          <w:rFonts w:ascii="Cambria" w:hAnsi="Cambria"/>
          <w:sz w:val="20"/>
          <w:szCs w:val="20"/>
        </w:rPr>
        <w:t xml:space="preserve"> of </w:t>
      </w:r>
      <w:r>
        <w:rPr>
          <w:rFonts w:ascii="Cambria" w:hAnsi="Cambria"/>
          <w:b/>
          <w:sz w:val="20"/>
          <w:szCs w:val="20"/>
        </w:rPr>
        <w:t xml:space="preserve">“A H </w:t>
      </w:r>
      <w:proofErr w:type="spellStart"/>
      <w:r>
        <w:rPr>
          <w:rFonts w:ascii="Cambria" w:hAnsi="Cambria"/>
          <w:b/>
          <w:sz w:val="20"/>
          <w:szCs w:val="20"/>
        </w:rPr>
        <w:t>Bilimoria</w:t>
      </w:r>
      <w:proofErr w:type="spellEnd"/>
      <w:r>
        <w:rPr>
          <w:rFonts w:ascii="Cambria" w:hAnsi="Cambria"/>
          <w:b/>
          <w:sz w:val="20"/>
          <w:szCs w:val="20"/>
        </w:rPr>
        <w:t xml:space="preserve"> &amp; Co.” </w:t>
      </w:r>
      <w:r>
        <w:rPr>
          <w:rFonts w:ascii="Cambria" w:hAnsi="Cambria"/>
          <w:sz w:val="20"/>
          <w:szCs w:val="20"/>
        </w:rPr>
        <w:t>through Online Payment only : Details as under :</w:t>
      </w:r>
    </w:p>
    <w:p w:rsidR="00780A30" w:rsidRDefault="00780A3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780A30">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780A30" w:rsidRDefault="00780A30">
      <w:pPr>
        <w:ind w:left="1080"/>
      </w:pPr>
    </w:p>
    <w:p w:rsidR="00780A30" w:rsidRDefault="004557CF">
      <w:pPr>
        <w:ind w:left="1080"/>
        <w:rPr>
          <w:rFonts w:ascii="Cambria" w:hAnsi="Cambria"/>
          <w:bCs/>
          <w:sz w:val="22"/>
          <w:szCs w:val="22"/>
        </w:rPr>
      </w:pPr>
      <w:r>
        <w:rPr>
          <w:rFonts w:ascii="Cambria" w:hAnsi="Cambria"/>
          <w:b/>
          <w:bCs/>
          <w:sz w:val="22"/>
          <w:szCs w:val="22"/>
        </w:rPr>
        <w:t>Account No:</w:t>
      </w:r>
      <w:r>
        <w:rPr>
          <w:rFonts w:ascii="Cambria" w:hAnsi="Cambria"/>
          <w:bCs/>
          <w:sz w:val="22"/>
          <w:szCs w:val="22"/>
        </w:rPr>
        <w:t xml:space="preserve"> All the customers will have a unique account number. The unique account number is an alpha numeric code consisting of 12 characters. The Customer’s unique “account number” is a combination of the AHB’ SAP code along with the 6 digit bidder SAP ID and can be used as reference. </w:t>
      </w:r>
      <w:proofErr w:type="gramStart"/>
      <w:r>
        <w:rPr>
          <w:rFonts w:ascii="Cambria" w:hAnsi="Cambria"/>
          <w:bCs/>
          <w:sz w:val="22"/>
          <w:szCs w:val="22"/>
        </w:rPr>
        <w:t>for</w:t>
      </w:r>
      <w:proofErr w:type="gramEnd"/>
      <w:r>
        <w:rPr>
          <w:rFonts w:ascii="Cambria" w:hAnsi="Cambria"/>
          <w:bCs/>
          <w:sz w:val="22"/>
          <w:szCs w:val="22"/>
        </w:rPr>
        <w:t xml:space="preserve"> all subsequent transactions. The Customer’s Account Number detail is available in “Profile” after the customer logs into our website using the user id and password.</w:t>
      </w:r>
    </w:p>
    <w:p w:rsidR="00780A30" w:rsidRDefault="00780A30">
      <w:pPr>
        <w:pStyle w:val="ListParagraph"/>
        <w:rPr>
          <w:rFonts w:ascii="Cambria" w:hAnsi="Cambria"/>
          <w:sz w:val="20"/>
          <w:szCs w:val="20"/>
        </w:rPr>
      </w:pPr>
    </w:p>
    <w:p w:rsidR="00780A30" w:rsidRDefault="004557CF">
      <w:pPr>
        <w:numPr>
          <w:ilvl w:val="0"/>
          <w:numId w:val="3"/>
        </w:numPr>
        <w:autoSpaceDE w:val="0"/>
        <w:autoSpaceDN w:val="0"/>
        <w:adjustRightInd w:val="0"/>
        <w:rPr>
          <w:rFonts w:ascii="Cambria" w:hAnsi="Cambria"/>
          <w:bCs/>
          <w:sz w:val="20"/>
          <w:szCs w:val="20"/>
        </w:rPr>
      </w:pPr>
      <w:r>
        <w:rPr>
          <w:rFonts w:ascii="Cambria" w:hAnsi="Cambria"/>
          <w:b/>
          <w:bCs/>
          <w:sz w:val="20"/>
          <w:szCs w:val="20"/>
        </w:rPr>
        <w:t>Inspection Rules &amp; Policy</w:t>
      </w:r>
      <w:r>
        <w:rPr>
          <w:rFonts w:ascii="Cambria" w:hAnsi="Cambria"/>
          <w:bCs/>
          <w:sz w:val="20"/>
          <w:szCs w:val="20"/>
        </w:rPr>
        <w:t xml:space="preserve">: </w:t>
      </w:r>
    </w:p>
    <w:p w:rsidR="00780A30" w:rsidRDefault="004557CF">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p w:rsidR="00780A30" w:rsidRDefault="00780A30">
      <w:pPr>
        <w:autoSpaceDE w:val="0"/>
        <w:autoSpaceDN w:val="0"/>
        <w:adjustRightInd w:val="0"/>
        <w:ind w:left="720"/>
        <w:jc w:val="both"/>
        <w:rPr>
          <w:rFonts w:ascii="Cambria" w:hAnsi="Cambria"/>
          <w:b/>
          <w:bCs/>
          <w:sz w:val="20"/>
          <w:szCs w:val="20"/>
        </w:rPr>
      </w:pPr>
    </w:p>
    <w:p w:rsidR="00780A30" w:rsidRDefault="004557CF">
      <w:pPr>
        <w:numPr>
          <w:ilvl w:val="0"/>
          <w:numId w:val="3"/>
        </w:numPr>
        <w:rPr>
          <w:rFonts w:ascii="Cambria" w:hAnsi="Cambria"/>
          <w:b/>
          <w:sz w:val="20"/>
          <w:szCs w:val="20"/>
        </w:rPr>
      </w:pPr>
      <w:r>
        <w:rPr>
          <w:rFonts w:ascii="Cambria" w:hAnsi="Cambria"/>
          <w:b/>
          <w:sz w:val="20"/>
          <w:szCs w:val="20"/>
        </w:rPr>
        <w:t xml:space="preserve">Bidding modalities: </w:t>
      </w:r>
    </w:p>
    <w:p w:rsidR="00780A30" w:rsidRDefault="004557CF">
      <w:pPr>
        <w:numPr>
          <w:ilvl w:val="1"/>
          <w:numId w:val="3"/>
        </w:numPr>
        <w:rPr>
          <w:rFonts w:ascii="Cambria" w:hAnsi="Cambria"/>
          <w:sz w:val="20"/>
          <w:szCs w:val="20"/>
        </w:rPr>
      </w:pPr>
      <w:r>
        <w:rPr>
          <w:rFonts w:ascii="Cambria" w:hAnsi="Cambria"/>
          <w:bCs/>
          <w:sz w:val="20"/>
          <w:szCs w:val="20"/>
        </w:rPr>
        <w:t xml:space="preserve">Price Bid Basis: </w:t>
      </w:r>
      <w:r>
        <w:rPr>
          <w:rFonts w:ascii="Cambria" w:hAnsi="Cambria"/>
          <w:sz w:val="20"/>
          <w:szCs w:val="20"/>
        </w:rPr>
        <w:t xml:space="preserve">In Indian rupees as per unit of measurement as given in Material List. </w:t>
      </w:r>
      <w:r>
        <w:rPr>
          <w:rFonts w:ascii="Cambria" w:hAnsi="Cambria"/>
          <w:b/>
          <w:bCs/>
          <w:sz w:val="20"/>
          <w:szCs w:val="20"/>
        </w:rPr>
        <w:t>Price to be quoted is basic</w:t>
      </w:r>
      <w:r>
        <w:rPr>
          <w:rFonts w:ascii="Cambria" w:hAnsi="Cambria"/>
          <w:sz w:val="20"/>
          <w:szCs w:val="20"/>
        </w:rPr>
        <w:t xml:space="preserve">, </w:t>
      </w:r>
      <w:r>
        <w:rPr>
          <w:rFonts w:ascii="Cambria" w:hAnsi="Cambria"/>
          <w:b/>
          <w:bCs/>
          <w:sz w:val="20"/>
          <w:szCs w:val="20"/>
        </w:rPr>
        <w:t>ex- location exclusive of taxes and any other statutory levies</w:t>
      </w:r>
      <w:r>
        <w:rPr>
          <w:rFonts w:ascii="Cambria" w:hAnsi="Cambria"/>
          <w:sz w:val="20"/>
          <w:szCs w:val="20"/>
        </w:rPr>
        <w:t>.</w:t>
      </w:r>
    </w:p>
    <w:p w:rsidR="00780A30" w:rsidRDefault="004557CF">
      <w:pPr>
        <w:numPr>
          <w:ilvl w:val="1"/>
          <w:numId w:val="3"/>
        </w:numPr>
        <w:rPr>
          <w:rFonts w:ascii="Cambria" w:hAnsi="Cambria"/>
          <w:sz w:val="20"/>
          <w:szCs w:val="20"/>
        </w:rPr>
      </w:pPr>
      <w:r>
        <w:rPr>
          <w:rFonts w:ascii="Cambria" w:hAnsi="Cambria"/>
          <w:sz w:val="20"/>
          <w:szCs w:val="20"/>
        </w:rPr>
        <w:t xml:space="preserve">Bid Increment: </w:t>
      </w:r>
      <w:r>
        <w:rPr>
          <w:rFonts w:ascii="Cambria" w:hAnsi="Cambria"/>
          <w:b/>
          <w:sz w:val="20"/>
          <w:szCs w:val="20"/>
          <w:highlight w:val="yellow"/>
        </w:rPr>
        <w:t>As specified in the e-auction bid page</w:t>
      </w:r>
    </w:p>
    <w:p w:rsidR="00780A30" w:rsidRDefault="004557CF">
      <w:pPr>
        <w:numPr>
          <w:ilvl w:val="1"/>
          <w:numId w:val="3"/>
        </w:numPr>
        <w:rPr>
          <w:rFonts w:ascii="Cambria" w:hAnsi="Cambria"/>
          <w:sz w:val="20"/>
          <w:szCs w:val="20"/>
        </w:rPr>
      </w:pPr>
      <w:r>
        <w:rPr>
          <w:rFonts w:ascii="Cambria" w:hAnsi="Cambria"/>
          <w:bCs/>
          <w:sz w:val="20"/>
          <w:szCs w:val="20"/>
        </w:rPr>
        <w:t xml:space="preserve">Type of Auction:   </w:t>
      </w:r>
      <w:r>
        <w:rPr>
          <w:rFonts w:ascii="Cambria" w:hAnsi="Cambria"/>
          <w:b/>
          <w:bCs/>
          <w:color w:val="FF0000"/>
          <w:sz w:val="20"/>
          <w:szCs w:val="20"/>
        </w:rPr>
        <w:t xml:space="preserve">English No Ties </w:t>
      </w:r>
    </w:p>
    <w:p w:rsidR="00780A30" w:rsidRDefault="004557CF">
      <w:pPr>
        <w:numPr>
          <w:ilvl w:val="1"/>
          <w:numId w:val="3"/>
        </w:numPr>
        <w:rPr>
          <w:rFonts w:ascii="Cambria" w:hAnsi="Cambria"/>
          <w:sz w:val="20"/>
          <w:szCs w:val="20"/>
        </w:rPr>
      </w:pPr>
      <w:r>
        <w:rPr>
          <w:rFonts w:ascii="Cambria" w:hAnsi="Cambria"/>
          <w:bCs/>
          <w:sz w:val="20"/>
          <w:szCs w:val="20"/>
        </w:rPr>
        <w:t xml:space="preserve">Bid Validity:  Bid shall be valid for </w:t>
      </w:r>
      <w:r>
        <w:rPr>
          <w:rFonts w:ascii="Cambria" w:hAnsi="Cambria"/>
          <w:b/>
          <w:bCs/>
          <w:sz w:val="20"/>
          <w:szCs w:val="20"/>
        </w:rPr>
        <w:t xml:space="preserve">10 </w:t>
      </w:r>
      <w:r>
        <w:rPr>
          <w:rFonts w:ascii="Cambria" w:hAnsi="Cambria"/>
          <w:sz w:val="20"/>
          <w:szCs w:val="20"/>
        </w:rPr>
        <w:t xml:space="preserve">(Ten working days excluding Saturdays, Sundays and </w:t>
      </w:r>
      <w:r>
        <w:rPr>
          <w:rFonts w:ascii="Cambria" w:hAnsi="Cambria"/>
          <w:sz w:val="20"/>
          <w:szCs w:val="20"/>
          <w:highlight w:val="yellow"/>
        </w:rPr>
        <w:t>Bank</w:t>
      </w:r>
      <w:r>
        <w:rPr>
          <w:rFonts w:ascii="Cambria" w:hAnsi="Cambria"/>
          <w:sz w:val="20"/>
          <w:szCs w:val="20"/>
        </w:rPr>
        <w:t xml:space="preserve"> holidays) working days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780A30" w:rsidRDefault="004557CF">
      <w:pPr>
        <w:numPr>
          <w:ilvl w:val="1"/>
          <w:numId w:val="3"/>
        </w:numPr>
        <w:rPr>
          <w:rFonts w:ascii="Cambria" w:hAnsi="Cambria"/>
          <w:bCs/>
          <w:sz w:val="20"/>
          <w:szCs w:val="20"/>
        </w:rPr>
      </w:pPr>
      <w:r>
        <w:rPr>
          <w:rFonts w:ascii="Cambria" w:hAnsi="Cambria"/>
          <w:bCs/>
          <w:sz w:val="20"/>
          <w:szCs w:val="20"/>
        </w:rPr>
        <w:t>Bid duration: For 1st four lots 20 minutes and balance lots 10minutes. If, No bids received within these specified time the lots are closed automatically.</w:t>
      </w:r>
    </w:p>
    <w:p w:rsidR="00780A30" w:rsidRDefault="00780A30">
      <w:pPr>
        <w:ind w:left="1080"/>
        <w:rPr>
          <w:rFonts w:ascii="Cambria" w:hAnsi="Cambria"/>
          <w:sz w:val="20"/>
          <w:szCs w:val="20"/>
        </w:rPr>
      </w:pPr>
    </w:p>
    <w:p w:rsidR="00780A30" w:rsidRDefault="004557CF">
      <w:pPr>
        <w:numPr>
          <w:ilvl w:val="0"/>
          <w:numId w:val="3"/>
        </w:numPr>
        <w:rPr>
          <w:rFonts w:ascii="Cambria" w:hAnsi="Cambria"/>
          <w:b/>
          <w:sz w:val="20"/>
          <w:szCs w:val="20"/>
        </w:rPr>
      </w:pPr>
      <w:r>
        <w:rPr>
          <w:rFonts w:ascii="Cambria" w:hAnsi="Cambria"/>
          <w:b/>
          <w:sz w:val="20"/>
          <w:szCs w:val="20"/>
        </w:rPr>
        <w:t>Taxes &amp; duties:</w:t>
      </w:r>
    </w:p>
    <w:p w:rsidR="00780A30" w:rsidRDefault="004557CF">
      <w:pPr>
        <w:numPr>
          <w:ilvl w:val="1"/>
          <w:numId w:val="3"/>
        </w:numPr>
        <w:tabs>
          <w:tab w:val="left" w:pos="1080"/>
          <w:tab w:val="left" w:pos="2520"/>
        </w:tabs>
        <w:rPr>
          <w:rFonts w:ascii="Cambria" w:hAnsi="Cambria"/>
          <w:bCs/>
          <w:sz w:val="20"/>
          <w:szCs w:val="20"/>
        </w:rPr>
      </w:pPr>
      <w:r>
        <w:rPr>
          <w:rFonts w:ascii="Cambria" w:hAnsi="Cambria"/>
          <w:bCs/>
          <w:sz w:val="20"/>
          <w:szCs w:val="20"/>
        </w:rPr>
        <w:t>GST</w:t>
      </w:r>
      <w:r>
        <w:rPr>
          <w:rFonts w:ascii="Cambria" w:hAnsi="Cambria"/>
          <w:bCs/>
          <w:sz w:val="20"/>
          <w:szCs w:val="20"/>
        </w:rPr>
        <w:tab/>
      </w:r>
      <w:r>
        <w:rPr>
          <w:rFonts w:ascii="Cambria" w:hAnsi="Cambria"/>
          <w:bCs/>
          <w:sz w:val="20"/>
          <w:szCs w:val="20"/>
        </w:rPr>
        <w:tab/>
        <w:t>: As applicable</w:t>
      </w:r>
    </w:p>
    <w:p w:rsidR="00780A30" w:rsidRDefault="000C62DD">
      <w:pPr>
        <w:numPr>
          <w:ilvl w:val="1"/>
          <w:numId w:val="3"/>
        </w:numPr>
        <w:tabs>
          <w:tab w:val="left" w:pos="1080"/>
          <w:tab w:val="left" w:pos="2520"/>
        </w:tabs>
        <w:rPr>
          <w:rFonts w:ascii="Cambria" w:hAnsi="Cambria"/>
          <w:bCs/>
          <w:sz w:val="20"/>
          <w:szCs w:val="20"/>
        </w:rPr>
      </w:pPr>
      <w:r>
        <w:rPr>
          <w:rFonts w:ascii="Cambria" w:hAnsi="Cambria"/>
          <w:bCs/>
          <w:sz w:val="20"/>
          <w:szCs w:val="20"/>
        </w:rPr>
        <w:t>TCS</w:t>
      </w:r>
      <w:r>
        <w:rPr>
          <w:rFonts w:ascii="Cambria" w:hAnsi="Cambria"/>
          <w:bCs/>
          <w:sz w:val="20"/>
          <w:szCs w:val="20"/>
        </w:rPr>
        <w:tab/>
      </w:r>
      <w:r>
        <w:rPr>
          <w:rFonts w:ascii="Cambria" w:hAnsi="Cambria"/>
          <w:bCs/>
          <w:sz w:val="20"/>
          <w:szCs w:val="20"/>
        </w:rPr>
        <w:tab/>
        <w:t xml:space="preserve"> : As applicable</w:t>
      </w:r>
    </w:p>
    <w:p w:rsidR="00780A30" w:rsidRDefault="004557CF">
      <w:pPr>
        <w:pStyle w:val="ListParagraph"/>
        <w:numPr>
          <w:ilvl w:val="1"/>
          <w:numId w:val="3"/>
        </w:numPr>
        <w:rPr>
          <w:rFonts w:ascii="Cambria" w:hAnsi="Cambria"/>
          <w:sz w:val="20"/>
          <w:szCs w:val="20"/>
        </w:rPr>
      </w:pPr>
      <w:r>
        <w:rPr>
          <w:rFonts w:ascii="Cambria" w:hAnsi="Cambria"/>
          <w:sz w:val="20"/>
          <w:szCs w:val="20"/>
        </w:rPr>
        <w:t xml:space="preserve">Any change in taxes applicable at the time of lifting shall be applicable. </w:t>
      </w:r>
    </w:p>
    <w:p w:rsidR="00780A30" w:rsidRDefault="004557CF">
      <w:pPr>
        <w:numPr>
          <w:ilvl w:val="0"/>
          <w:numId w:val="3"/>
        </w:numPr>
        <w:rPr>
          <w:rFonts w:ascii="Cambria" w:hAnsi="Cambria"/>
          <w:b/>
          <w:sz w:val="20"/>
          <w:szCs w:val="20"/>
        </w:rPr>
      </w:pPr>
      <w:r>
        <w:rPr>
          <w:rFonts w:ascii="Cambria" w:hAnsi="Cambria"/>
          <w:b/>
          <w:sz w:val="20"/>
          <w:szCs w:val="20"/>
        </w:rPr>
        <w:lastRenderedPageBreak/>
        <w:t xml:space="preserve">Payment terms &amp; conditions : </w:t>
      </w:r>
    </w:p>
    <w:p w:rsidR="00780A30" w:rsidRDefault="004557CF">
      <w:pPr>
        <w:numPr>
          <w:ilvl w:val="1"/>
          <w:numId w:val="3"/>
        </w:numPr>
        <w:rPr>
          <w:rFonts w:ascii="Cambria" w:hAnsi="Cambria"/>
          <w:bCs/>
          <w:sz w:val="20"/>
          <w:szCs w:val="20"/>
        </w:rPr>
      </w:pPr>
      <w:r>
        <w:rPr>
          <w:rFonts w:ascii="Cambria" w:hAnsi="Cambria"/>
          <w:bCs/>
          <w:sz w:val="20"/>
          <w:szCs w:val="20"/>
        </w:rPr>
        <w:t xml:space="preserve">  Payments: </w:t>
      </w:r>
      <w:r>
        <w:rPr>
          <w:rFonts w:ascii="Cambria" w:hAnsi="Cambria"/>
          <w:b/>
          <w:sz w:val="20"/>
          <w:szCs w:val="20"/>
        </w:rPr>
        <w:t>PAYMENT FACILITY BY RTGS / NEFT ONLY</w:t>
      </w:r>
    </w:p>
    <w:p w:rsidR="00780A30" w:rsidRDefault="00780A30">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780A30">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TATAHB followed by Party code (Each individual customer will be provided with Account number to be provided by AHB)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TATA STEEL LIMITED A H 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 BANK LTD.</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Sandoz Branch, Mumbai</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HDFC0000240</w:t>
            </w:r>
          </w:p>
        </w:tc>
      </w:tr>
    </w:tbl>
    <w:p w:rsidR="00780A30" w:rsidRDefault="00780A30">
      <w:pPr>
        <w:rPr>
          <w:rFonts w:ascii="Cambria" w:hAnsi="Cambria"/>
          <w:bCs/>
          <w:sz w:val="20"/>
          <w:szCs w:val="20"/>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1"/>
          <w:numId w:val="4"/>
        </w:numPr>
        <w:contextualSpacing w:val="0"/>
        <w:rPr>
          <w:rFonts w:ascii="Cambria" w:hAnsi="Cambria" w:cs="Arial"/>
          <w:bCs/>
          <w:vanish/>
          <w:sz w:val="20"/>
          <w:szCs w:val="20"/>
          <w:highlight w:val="cyan"/>
        </w:rPr>
      </w:pPr>
    </w:p>
    <w:p w:rsidR="00780A30" w:rsidRDefault="004557CF">
      <w:pPr>
        <w:numPr>
          <w:ilvl w:val="1"/>
          <w:numId w:val="4"/>
        </w:numPr>
        <w:rPr>
          <w:rFonts w:ascii="Cambria" w:hAnsi="Cambria" w:cs="Arial"/>
          <w:sz w:val="20"/>
          <w:szCs w:val="20"/>
        </w:rPr>
      </w:pPr>
      <w:r>
        <w:rPr>
          <w:rFonts w:ascii="Cambria" w:hAnsi="Cambria" w:cs="Arial"/>
          <w:bCs/>
          <w:sz w:val="20"/>
          <w:szCs w:val="20"/>
        </w:rPr>
        <w:t xml:space="preserve">EMD:  </w:t>
      </w:r>
      <w:r>
        <w:rPr>
          <w:rFonts w:ascii="Cambria" w:hAnsi="Cambria" w:cs="Arial"/>
          <w:b/>
          <w:bCs/>
          <w:sz w:val="20"/>
          <w:szCs w:val="20"/>
        </w:rPr>
        <w:t>10%</w:t>
      </w:r>
      <w:r>
        <w:rPr>
          <w:rFonts w:ascii="Cambria" w:hAnsi="Cambria" w:cs="Arial"/>
          <w:bCs/>
          <w:sz w:val="20"/>
          <w:szCs w:val="20"/>
        </w:rPr>
        <w:t xml:space="preserve"> of the material value to be paid within </w:t>
      </w:r>
      <w:r>
        <w:rPr>
          <w:rFonts w:ascii="Cambria" w:hAnsi="Cambria" w:cs="Arial"/>
          <w:b/>
          <w:bCs/>
          <w:color w:val="0000FF"/>
          <w:sz w:val="20"/>
          <w:szCs w:val="20"/>
        </w:rPr>
        <w:t>01 (One)</w:t>
      </w:r>
      <w:r>
        <w:rPr>
          <w:rFonts w:ascii="Cambria" w:hAnsi="Cambria" w:cs="Arial"/>
          <w:bCs/>
          <w:sz w:val="20"/>
          <w:szCs w:val="20"/>
        </w:rPr>
        <w:t xml:space="preserve"> working day from the date of lot confirmation. EMD to be adjusted in the final installment only.</w:t>
      </w:r>
    </w:p>
    <w:p w:rsidR="00780A30" w:rsidRDefault="004557CF">
      <w:pPr>
        <w:ind w:left="1440"/>
        <w:rPr>
          <w:rFonts w:ascii="Cambria" w:hAnsi="Cambria" w:cs="Arial"/>
          <w:bCs/>
          <w:sz w:val="20"/>
          <w:szCs w:val="20"/>
        </w:rPr>
      </w:pPr>
      <w:r>
        <w:rPr>
          <w:rFonts w:ascii="Cambria" w:hAnsi="Cambria" w:cs="Arial"/>
          <w:bCs/>
          <w:sz w:val="20"/>
          <w:szCs w:val="20"/>
        </w:rPr>
        <w:t xml:space="preserve">     EMD payment is to be made within the time limit as given in letter of confirmation. No extension will be provided for the same.</w:t>
      </w:r>
    </w:p>
    <w:p w:rsidR="00780A30" w:rsidRDefault="004557CF">
      <w:pPr>
        <w:numPr>
          <w:ilvl w:val="1"/>
          <w:numId w:val="4"/>
        </w:numPr>
        <w:tabs>
          <w:tab w:val="left" w:pos="1080"/>
          <w:tab w:val="left" w:pos="2790"/>
          <w:tab w:val="left" w:pos="4140"/>
        </w:tabs>
        <w:rPr>
          <w:rFonts w:ascii="Cambria" w:hAnsi="Cambria"/>
          <w:bCs/>
          <w:sz w:val="20"/>
          <w:szCs w:val="20"/>
        </w:rPr>
      </w:pPr>
      <w:r>
        <w:rPr>
          <w:rFonts w:ascii="Cambria" w:hAnsi="Cambria"/>
          <w:sz w:val="20"/>
          <w:szCs w:val="20"/>
        </w:rPr>
        <w:t>Balance Payment Time: (As per payment schedule)</w:t>
      </w:r>
    </w:p>
    <w:p w:rsidR="00780A30" w:rsidRDefault="004557CF">
      <w:pPr>
        <w:pStyle w:val="ListParagraph"/>
        <w:numPr>
          <w:ilvl w:val="1"/>
          <w:numId w:val="4"/>
        </w:numPr>
        <w:rPr>
          <w:rFonts w:ascii="Cambria" w:hAnsi="Cambria"/>
          <w:sz w:val="20"/>
          <w:szCs w:val="20"/>
        </w:rPr>
      </w:pPr>
      <w:r>
        <w:rPr>
          <w:rFonts w:ascii="Cambria" w:hAnsi="Cambria"/>
          <w:sz w:val="20"/>
          <w:szCs w:val="20"/>
        </w:rPr>
        <w:t>Delayed Payment Charges (DPC</w:t>
      </w:r>
      <w:proofErr w:type="gramStart"/>
      <w:r>
        <w:rPr>
          <w:rFonts w:ascii="Cambria" w:hAnsi="Cambria"/>
          <w:sz w:val="20"/>
          <w:szCs w:val="20"/>
        </w:rPr>
        <w:t>) :</w:t>
      </w:r>
      <w:proofErr w:type="gramEnd"/>
      <w:r>
        <w:rPr>
          <w:rFonts w:ascii="Cambria" w:hAnsi="Cambria"/>
          <w:sz w:val="20"/>
          <w:szCs w:val="20"/>
        </w:rPr>
        <w:t xml:space="preserve"> Installment payments with DPC @ five (05) </w:t>
      </w:r>
      <w:proofErr w:type="spellStart"/>
      <w:r>
        <w:rPr>
          <w:rFonts w:ascii="Cambria" w:hAnsi="Cambria"/>
          <w:sz w:val="20"/>
          <w:szCs w:val="20"/>
        </w:rPr>
        <w:t>paise</w:t>
      </w:r>
      <w:proofErr w:type="spellEnd"/>
      <w:r>
        <w:rPr>
          <w:rFonts w:ascii="Cambria" w:hAnsi="Cambria"/>
          <w:sz w:val="20"/>
          <w:szCs w:val="20"/>
        </w:rPr>
        <w:t xml:space="preserve"> per </w:t>
      </w:r>
      <w:proofErr w:type="spellStart"/>
      <w:r>
        <w:rPr>
          <w:rFonts w:ascii="Cambria" w:hAnsi="Cambria"/>
          <w:sz w:val="20"/>
          <w:szCs w:val="20"/>
        </w:rPr>
        <w:t>Rs</w:t>
      </w:r>
      <w:proofErr w:type="spellEnd"/>
      <w:r>
        <w:rPr>
          <w:rFonts w:ascii="Cambria" w:hAnsi="Cambria"/>
          <w:sz w:val="20"/>
          <w:szCs w:val="20"/>
        </w:rPr>
        <w:t xml:space="preserve">. 100 per day will be accepted up to </w:t>
      </w:r>
      <w:r w:rsidR="00A45BE2" w:rsidRPr="00A45BE2">
        <w:rPr>
          <w:rFonts w:ascii="Cambria" w:hAnsi="Cambria"/>
          <w:b/>
          <w:sz w:val="20"/>
          <w:szCs w:val="20"/>
          <w:highlight w:val="cyan"/>
        </w:rPr>
        <w:t>2</w:t>
      </w:r>
      <w:r w:rsidRPr="00A45BE2">
        <w:rPr>
          <w:rFonts w:ascii="Cambria" w:hAnsi="Cambria"/>
          <w:b/>
          <w:sz w:val="20"/>
          <w:szCs w:val="20"/>
          <w:highlight w:val="cyan"/>
        </w:rPr>
        <w:t xml:space="preserve"> (</w:t>
      </w:r>
      <w:r w:rsidR="00A45BE2" w:rsidRPr="00A45BE2">
        <w:rPr>
          <w:rFonts w:ascii="Cambria" w:hAnsi="Cambria"/>
          <w:b/>
          <w:sz w:val="20"/>
          <w:szCs w:val="20"/>
          <w:highlight w:val="cyan"/>
        </w:rPr>
        <w:t>Two</w:t>
      </w:r>
      <w:r w:rsidRPr="00A45BE2">
        <w:rPr>
          <w:rFonts w:ascii="Cambria" w:hAnsi="Cambria"/>
          <w:b/>
          <w:sz w:val="20"/>
          <w:szCs w:val="20"/>
          <w:highlight w:val="cyan"/>
        </w:rPr>
        <w:t>)</w:t>
      </w:r>
      <w:r>
        <w:rPr>
          <w:rFonts w:ascii="Cambria" w:hAnsi="Cambria"/>
          <w:sz w:val="20"/>
          <w:szCs w:val="20"/>
        </w:rPr>
        <w:t xml:space="preserve"> working days from due date of installment payment as mentioned in the confirmation letter.  This is not applicable for EMD payment.</w:t>
      </w:r>
    </w:p>
    <w:p w:rsidR="00780A30" w:rsidRDefault="004557CF">
      <w:pPr>
        <w:numPr>
          <w:ilvl w:val="1"/>
          <w:numId w:val="4"/>
        </w:numPr>
        <w:rPr>
          <w:rFonts w:ascii="Cambria" w:hAnsi="Cambria"/>
          <w:bCs/>
          <w:sz w:val="20"/>
          <w:szCs w:val="20"/>
        </w:rPr>
      </w:pPr>
      <w:r>
        <w:rPr>
          <w:rFonts w:ascii="Cambria" w:hAnsi="Cambria"/>
          <w:sz w:val="20"/>
          <w:szCs w:val="20"/>
        </w:rPr>
        <w:t>Saturdays (</w:t>
      </w:r>
      <w:r>
        <w:rPr>
          <w:rFonts w:ascii="Cambria" w:hAnsi="Cambria"/>
          <w:b/>
          <w:sz w:val="20"/>
          <w:szCs w:val="20"/>
          <w:highlight w:val="yellow"/>
        </w:rPr>
        <w:t>2</w:t>
      </w:r>
      <w:r>
        <w:rPr>
          <w:rFonts w:ascii="Cambria" w:hAnsi="Cambria"/>
          <w:b/>
          <w:sz w:val="20"/>
          <w:szCs w:val="20"/>
          <w:highlight w:val="yellow"/>
          <w:vertAlign w:val="superscript"/>
        </w:rPr>
        <w:t>nd</w:t>
      </w:r>
      <w:r>
        <w:rPr>
          <w:rFonts w:ascii="Cambria" w:hAnsi="Cambria"/>
          <w:b/>
          <w:sz w:val="20"/>
          <w:szCs w:val="20"/>
          <w:highlight w:val="yellow"/>
        </w:rPr>
        <w:t xml:space="preserve"> &amp; 4</w:t>
      </w:r>
      <w:r>
        <w:rPr>
          <w:rFonts w:ascii="Cambria" w:hAnsi="Cambria"/>
          <w:b/>
          <w:sz w:val="20"/>
          <w:szCs w:val="20"/>
          <w:highlight w:val="yellow"/>
          <w:vertAlign w:val="superscript"/>
        </w:rPr>
        <w:t>th</w:t>
      </w:r>
      <w:r>
        <w:rPr>
          <w:rFonts w:ascii="Cambria" w:hAnsi="Cambria"/>
          <w:sz w:val="20"/>
          <w:szCs w:val="20"/>
        </w:rPr>
        <w:t xml:space="preserve">), Sundays and </w:t>
      </w:r>
      <w:r>
        <w:rPr>
          <w:rFonts w:ascii="Cambria" w:hAnsi="Cambria"/>
          <w:sz w:val="20"/>
          <w:szCs w:val="20"/>
          <w:highlight w:val="yellow"/>
        </w:rPr>
        <w:t>Bank holidays</w:t>
      </w:r>
      <w:r>
        <w:rPr>
          <w:rFonts w:ascii="Cambria" w:hAnsi="Cambria"/>
          <w:bCs/>
          <w:sz w:val="20"/>
          <w:szCs w:val="20"/>
        </w:rPr>
        <w:t xml:space="preserve"> are excluded for counting purpose for payment schedule.</w:t>
      </w:r>
    </w:p>
    <w:p w:rsidR="00780A30" w:rsidRDefault="004557CF">
      <w:pPr>
        <w:numPr>
          <w:ilvl w:val="1"/>
          <w:numId w:val="4"/>
        </w:numPr>
        <w:rPr>
          <w:rFonts w:ascii="Cambria" w:hAnsi="Cambria"/>
          <w:bCs/>
          <w:sz w:val="20"/>
          <w:szCs w:val="20"/>
        </w:rPr>
      </w:pPr>
      <w:r>
        <w:rPr>
          <w:rFonts w:ascii="Cambria" w:hAnsi="Cambria"/>
          <w:bCs/>
          <w:sz w:val="20"/>
          <w:szCs w:val="20"/>
        </w:rPr>
        <w:t xml:space="preserve">In the event of Non-Receipt of Payment within the stipulated period of Payment, the Sale Offer for the approved Lot shall stand withdrawn automatically </w:t>
      </w:r>
      <w:r>
        <w:rPr>
          <w:rFonts w:ascii="Cambria" w:hAnsi="Cambria"/>
          <w:bCs/>
          <w:sz w:val="20"/>
          <w:szCs w:val="20"/>
          <w:highlight w:val="yellow"/>
        </w:rPr>
        <w:t>(Refer Clause#8)</w:t>
      </w:r>
      <w:r>
        <w:rPr>
          <w:rFonts w:ascii="Cambria" w:hAnsi="Cambria"/>
          <w:bCs/>
          <w:sz w:val="20"/>
          <w:szCs w:val="20"/>
        </w:rPr>
        <w:t>.</w:t>
      </w:r>
    </w:p>
    <w:p w:rsidR="00780A30" w:rsidRDefault="004557CF">
      <w:pPr>
        <w:numPr>
          <w:ilvl w:val="1"/>
          <w:numId w:val="4"/>
        </w:numPr>
        <w:rPr>
          <w:rStyle w:val="Hyperlink"/>
          <w:rFonts w:ascii="Cambria" w:hAnsi="Cambria"/>
          <w:bCs/>
          <w:color w:val="auto"/>
          <w:sz w:val="20"/>
          <w:szCs w:val="20"/>
          <w:u w:val="none"/>
        </w:rPr>
      </w:pPr>
      <w:r>
        <w:rPr>
          <w:rFonts w:ascii="Cambria" w:hAnsi="Cambria"/>
          <w:sz w:val="20"/>
          <w:szCs w:val="20"/>
        </w:rPr>
        <w:t xml:space="preserve">Buyers have to send the payment deposit slip (UTR No /Scan Copy of NEFT/RTGS Transaction Slip) against Lot No. immediately after the payment to AHB at email id: </w:t>
      </w:r>
      <w:hyperlink r:id="rId42" w:history="1">
        <w:r>
          <w:rPr>
            <w:rStyle w:val="Hyperlink"/>
            <w:rFonts w:ascii="Cambria" w:hAnsi="Cambria"/>
            <w:b/>
            <w:sz w:val="20"/>
            <w:szCs w:val="20"/>
          </w:rPr>
          <w:t>ahb@ahbilimoria.com</w:t>
        </w:r>
      </w:hyperlink>
      <w:r>
        <w:rPr>
          <w:rStyle w:val="Hyperlink"/>
          <w:rFonts w:ascii="Cambria" w:hAnsi="Cambria"/>
          <w:b/>
          <w:sz w:val="20"/>
          <w:szCs w:val="20"/>
          <w:u w:val="none"/>
        </w:rPr>
        <w:t>&amp;</w:t>
      </w:r>
      <w:r>
        <w:rPr>
          <w:rStyle w:val="Hyperlink"/>
          <w:rFonts w:ascii="Cambria" w:hAnsi="Cambria"/>
          <w:b/>
          <w:sz w:val="20"/>
          <w:szCs w:val="20"/>
        </w:rPr>
        <w:t xml:space="preserve"> </w:t>
      </w:r>
      <w:hyperlink r:id="rId43" w:history="1">
        <w:r>
          <w:rPr>
            <w:rStyle w:val="Hyperlink"/>
            <w:rFonts w:ascii="Cambria" w:hAnsi="Cambria"/>
            <w:b/>
            <w:sz w:val="20"/>
            <w:szCs w:val="20"/>
          </w:rPr>
          <w:t>ahbilimoria.company@gmail.com</w:t>
        </w:r>
      </w:hyperlink>
    </w:p>
    <w:p w:rsidR="00780A30" w:rsidRDefault="00780A30">
      <w:pPr>
        <w:ind w:left="1080"/>
        <w:rPr>
          <w:rStyle w:val="Hyperlink"/>
          <w:rFonts w:ascii="Cambria" w:hAnsi="Cambria"/>
          <w:bCs/>
          <w:color w:val="auto"/>
          <w:sz w:val="20"/>
          <w:szCs w:val="20"/>
          <w:u w:val="none"/>
        </w:rPr>
      </w:pPr>
    </w:p>
    <w:p w:rsidR="00780A30" w:rsidRDefault="004557CF">
      <w:pPr>
        <w:numPr>
          <w:ilvl w:val="0"/>
          <w:numId w:val="4"/>
        </w:numPr>
        <w:rPr>
          <w:rFonts w:ascii="Cambria" w:hAnsi="Cambria"/>
          <w:sz w:val="20"/>
          <w:szCs w:val="20"/>
        </w:rPr>
      </w:pPr>
      <w:r>
        <w:rPr>
          <w:rFonts w:ascii="Cambria" w:hAnsi="Cambria"/>
          <w:b/>
          <w:bCs/>
          <w:sz w:val="20"/>
          <w:szCs w:val="20"/>
        </w:rPr>
        <w:t>Lifting terms &amp; conditions:</w:t>
      </w:r>
    </w:p>
    <w:p w:rsidR="00780A30" w:rsidRDefault="004557CF">
      <w:pPr>
        <w:ind w:left="720"/>
        <w:rPr>
          <w:rFonts w:ascii="Cambria" w:hAnsi="Cambria"/>
          <w:sz w:val="20"/>
          <w:szCs w:val="20"/>
        </w:rPr>
      </w:pPr>
      <w:r>
        <w:rPr>
          <w:rFonts w:ascii="Cambria" w:hAnsi="Cambria"/>
          <w:bCs/>
          <w:sz w:val="20"/>
          <w:szCs w:val="20"/>
        </w:rPr>
        <w:t xml:space="preserve">7.1 </w:t>
      </w:r>
      <w:r>
        <w:rPr>
          <w:rFonts w:ascii="Cambria" w:hAnsi="Cambria"/>
          <w:sz w:val="20"/>
          <w:szCs w:val="20"/>
        </w:rPr>
        <w:t xml:space="preserve">DOs will be handed over to authorized representatives of bidders on receipt of payment.  Authorization letter to be issued via registered e-mail </w:t>
      </w:r>
      <w:proofErr w:type="gramStart"/>
      <w:r>
        <w:rPr>
          <w:rFonts w:ascii="Cambria" w:hAnsi="Cambria"/>
          <w:sz w:val="20"/>
          <w:szCs w:val="20"/>
        </w:rPr>
        <w:t>id’s</w:t>
      </w:r>
      <w:proofErr w:type="gramEnd"/>
      <w:r>
        <w:rPr>
          <w:rFonts w:ascii="Cambria" w:hAnsi="Cambria"/>
          <w:sz w:val="20"/>
          <w:szCs w:val="20"/>
        </w:rPr>
        <w:t>. Authorized letter must be duly stamped and signed by the proprietor or partner or director on receipt of payment. Lifting date is calculated from the next day of DO Release date.</w:t>
      </w:r>
    </w:p>
    <w:p w:rsidR="00780A30" w:rsidRDefault="004557CF">
      <w:pPr>
        <w:ind w:firstLine="720"/>
        <w:rPr>
          <w:rFonts w:ascii="Cambria" w:hAnsi="Cambria"/>
          <w:b/>
          <w:bCs/>
          <w:sz w:val="20"/>
          <w:szCs w:val="20"/>
        </w:rPr>
      </w:pPr>
      <w:r>
        <w:rPr>
          <w:rFonts w:ascii="Cambria" w:hAnsi="Cambria"/>
          <w:sz w:val="20"/>
          <w:szCs w:val="20"/>
        </w:rPr>
        <w:t xml:space="preserve">7.2 </w:t>
      </w:r>
      <w:r>
        <w:rPr>
          <w:rFonts w:ascii="Cambria" w:hAnsi="Cambria"/>
          <w:bCs/>
          <w:sz w:val="20"/>
          <w:szCs w:val="20"/>
        </w:rPr>
        <w:t xml:space="preserve">Loading Charges: </w:t>
      </w:r>
      <w:r>
        <w:rPr>
          <w:rFonts w:ascii="Cambria" w:hAnsi="Cambria"/>
          <w:b/>
          <w:bCs/>
          <w:sz w:val="20"/>
          <w:szCs w:val="20"/>
        </w:rPr>
        <w:t>As mentioned in material list</w:t>
      </w:r>
    </w:p>
    <w:p w:rsidR="00780A30" w:rsidRDefault="004557CF">
      <w:pPr>
        <w:ind w:firstLine="720"/>
        <w:rPr>
          <w:rFonts w:ascii="Cambria" w:hAnsi="Cambria"/>
          <w:bCs/>
          <w:sz w:val="20"/>
          <w:szCs w:val="20"/>
        </w:rPr>
      </w:pPr>
      <w:r>
        <w:rPr>
          <w:rFonts w:ascii="Cambria" w:hAnsi="Cambria"/>
          <w:bCs/>
          <w:sz w:val="20"/>
          <w:szCs w:val="20"/>
        </w:rPr>
        <w:t>7.3 Loading shall be given strictly as per the statutory norms &amp; safety norms of Tata Steel Ltd.</w:t>
      </w:r>
    </w:p>
    <w:p w:rsidR="00780A30" w:rsidRDefault="004557CF">
      <w:pPr>
        <w:ind w:left="1170" w:hanging="450"/>
        <w:jc w:val="both"/>
        <w:rPr>
          <w:rFonts w:ascii="Cambria" w:hAnsi="Cambria"/>
          <w:sz w:val="20"/>
          <w:szCs w:val="20"/>
        </w:rPr>
      </w:pPr>
      <w:r>
        <w:rPr>
          <w:rFonts w:ascii="Cambria" w:hAnsi="Cambria"/>
          <w:bCs/>
          <w:sz w:val="20"/>
          <w:szCs w:val="20"/>
        </w:rPr>
        <w:t xml:space="preserve">7.4 Lifting with Ground Rent:  </w:t>
      </w:r>
      <w:r>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Pr>
          <w:rFonts w:ascii="Cambria" w:hAnsi="Cambria"/>
          <w:sz w:val="20"/>
          <w:szCs w:val="20"/>
        </w:rPr>
        <w:t>unlifted</w:t>
      </w:r>
      <w:proofErr w:type="spellEnd"/>
      <w:r>
        <w:rPr>
          <w:rFonts w:ascii="Cambria" w:hAnsi="Cambria"/>
          <w:sz w:val="20"/>
          <w:szCs w:val="20"/>
        </w:rPr>
        <w:t xml:space="preserve"> quantity @ 05 </w:t>
      </w:r>
      <w:proofErr w:type="spellStart"/>
      <w:r>
        <w:rPr>
          <w:rFonts w:ascii="Cambria" w:hAnsi="Cambria"/>
          <w:sz w:val="20"/>
          <w:szCs w:val="20"/>
        </w:rPr>
        <w:t>paise</w:t>
      </w:r>
      <w:proofErr w:type="spellEnd"/>
      <w:r>
        <w:rPr>
          <w:rFonts w:ascii="Cambria" w:hAnsi="Cambria"/>
          <w:sz w:val="20"/>
          <w:szCs w:val="20"/>
        </w:rPr>
        <w:t xml:space="preserve"> (inclusive of tax) per Rs.100/- per day</w:t>
      </w:r>
    </w:p>
    <w:p w:rsidR="00780A30" w:rsidRDefault="004557CF">
      <w:pPr>
        <w:ind w:left="1170" w:hanging="450"/>
        <w:rPr>
          <w:rFonts w:ascii="Cambria" w:hAnsi="Cambria"/>
          <w:bCs/>
          <w:sz w:val="20"/>
          <w:szCs w:val="20"/>
        </w:rPr>
      </w:pPr>
      <w:r>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780A30" w:rsidRDefault="004557CF">
      <w:pPr>
        <w:ind w:left="1170" w:hanging="450"/>
        <w:rPr>
          <w:rFonts w:ascii="Cambria" w:hAnsi="Cambria"/>
          <w:bCs/>
          <w:sz w:val="20"/>
          <w:szCs w:val="20"/>
        </w:rPr>
      </w:pPr>
      <w:r>
        <w:rPr>
          <w:rFonts w:ascii="Cambria" w:hAnsi="Cambria"/>
          <w:bCs/>
          <w:sz w:val="20"/>
          <w:szCs w:val="20"/>
        </w:rPr>
        <w:t xml:space="preserve">7.6   </w:t>
      </w:r>
      <w:r>
        <w:rPr>
          <w:rFonts w:ascii="Cambria" w:hAnsi="Cambria"/>
          <w:b/>
          <w:bCs/>
          <w:sz w:val="20"/>
          <w:szCs w:val="20"/>
        </w:rPr>
        <w:t>PICK &amp; CHOOSE NOT ALLOWED FOR ANY OF THE LOTS.</w:t>
      </w:r>
    </w:p>
    <w:p w:rsidR="00780A30" w:rsidRDefault="00780A30">
      <w:pPr>
        <w:ind w:left="1170" w:hanging="450"/>
        <w:jc w:val="both"/>
        <w:rPr>
          <w:rFonts w:ascii="Cambria" w:hAnsi="Cambria"/>
          <w:b/>
          <w:bCs/>
          <w:sz w:val="20"/>
          <w:szCs w:val="20"/>
        </w:rPr>
      </w:pPr>
    </w:p>
    <w:p w:rsidR="00780A30" w:rsidRDefault="004557CF">
      <w:pPr>
        <w:ind w:left="1170" w:hanging="450"/>
        <w:jc w:val="both"/>
        <w:rPr>
          <w:rFonts w:ascii="Cambria" w:hAnsi="Cambria"/>
          <w:b/>
          <w:bCs/>
          <w:sz w:val="20"/>
          <w:szCs w:val="20"/>
        </w:rPr>
      </w:pPr>
      <w:r>
        <w:rPr>
          <w:rFonts w:ascii="Cambria" w:hAnsi="Cambria"/>
          <w:bCs/>
          <w:sz w:val="20"/>
          <w:szCs w:val="20"/>
        </w:rPr>
        <w:t xml:space="preserve">7.7   </w:t>
      </w:r>
      <w:r>
        <w:rPr>
          <w:rFonts w:ascii="Cambria" w:hAnsi="Cambria"/>
          <w:b/>
          <w:bCs/>
          <w:sz w:val="20"/>
          <w:szCs w:val="20"/>
        </w:rPr>
        <w:t>LOT TRANSFER WILL NOT BE ALLOWED.</w:t>
      </w:r>
    </w:p>
    <w:p w:rsidR="00780A30" w:rsidRDefault="00780A30">
      <w:pPr>
        <w:ind w:left="1170"/>
        <w:jc w:val="both"/>
        <w:rPr>
          <w:rFonts w:ascii="Cambria" w:hAnsi="Cambria"/>
          <w:b/>
          <w:bCs/>
          <w:sz w:val="20"/>
          <w:szCs w:val="20"/>
        </w:rPr>
      </w:pPr>
    </w:p>
    <w:p w:rsidR="0087119F" w:rsidRDefault="0087119F">
      <w:pPr>
        <w:ind w:left="1170"/>
        <w:jc w:val="both"/>
        <w:rPr>
          <w:rFonts w:ascii="Cambria" w:hAnsi="Cambria"/>
          <w:b/>
          <w:bCs/>
          <w:sz w:val="20"/>
          <w:szCs w:val="20"/>
        </w:rPr>
      </w:pPr>
    </w:p>
    <w:p w:rsidR="0087119F" w:rsidRDefault="0087119F">
      <w:pPr>
        <w:ind w:left="1170"/>
        <w:jc w:val="both"/>
        <w:rPr>
          <w:rFonts w:ascii="Cambria" w:hAnsi="Cambria"/>
          <w:b/>
          <w:bCs/>
          <w:sz w:val="20"/>
          <w:szCs w:val="20"/>
        </w:rPr>
      </w:pPr>
    </w:p>
    <w:p w:rsidR="00780A30" w:rsidRDefault="004557CF">
      <w:pPr>
        <w:numPr>
          <w:ilvl w:val="0"/>
          <w:numId w:val="4"/>
        </w:numPr>
        <w:jc w:val="both"/>
        <w:rPr>
          <w:rFonts w:ascii="Cambria" w:hAnsi="Cambria"/>
          <w:b/>
          <w:bCs/>
          <w:sz w:val="20"/>
          <w:szCs w:val="20"/>
        </w:rPr>
      </w:pPr>
      <w:r>
        <w:rPr>
          <w:rFonts w:ascii="Cambria" w:hAnsi="Cambria"/>
          <w:b/>
          <w:bCs/>
          <w:sz w:val="20"/>
          <w:szCs w:val="20"/>
        </w:rPr>
        <w:lastRenderedPageBreak/>
        <w:t>Penalty:</w:t>
      </w:r>
    </w:p>
    <w:p w:rsidR="00780A30" w:rsidRDefault="004557CF">
      <w:pPr>
        <w:pStyle w:val="ListParagraph"/>
        <w:numPr>
          <w:ilvl w:val="1"/>
          <w:numId w:val="4"/>
        </w:numPr>
        <w:autoSpaceDE w:val="0"/>
        <w:autoSpaceDN w:val="0"/>
        <w:adjustRightInd w:val="0"/>
        <w:jc w:val="both"/>
        <w:rPr>
          <w:rFonts w:ascii="Cambria" w:hAnsi="Cambria"/>
          <w:sz w:val="20"/>
          <w:szCs w:val="20"/>
        </w:rPr>
      </w:pPr>
      <w:r>
        <w:rPr>
          <w:rFonts w:ascii="Cambria" w:hAnsi="Cambria"/>
          <w:sz w:val="20"/>
          <w:szCs w:val="20"/>
        </w:rPr>
        <w:t>The following penalties shall be applicable in the eventuality of a buyer defaulting in making the payment of EMD (wherever applicable) or any installment/s, as per the stipulated schedule for each lot, in a financial year:</w:t>
      </w:r>
    </w:p>
    <w:p w:rsidR="00780A30" w:rsidRDefault="004557CF">
      <w:pPr>
        <w:numPr>
          <w:ilvl w:val="0"/>
          <w:numId w:val="5"/>
        </w:numPr>
        <w:autoSpaceDE w:val="0"/>
        <w:autoSpaceDN w:val="0"/>
        <w:adjustRightInd w:val="0"/>
        <w:jc w:val="both"/>
        <w:rPr>
          <w:rFonts w:ascii="Cambria" w:hAnsi="Cambria"/>
          <w:bCs/>
          <w:sz w:val="20"/>
          <w:szCs w:val="20"/>
        </w:rPr>
      </w:pPr>
      <w:r>
        <w:rPr>
          <w:rFonts w:ascii="Cambria" w:hAnsi="Cambria"/>
          <w:sz w:val="20"/>
          <w:szCs w:val="20"/>
        </w:rPr>
        <w:t xml:space="preserve">In the first instance, a penalty of </w:t>
      </w:r>
      <w:proofErr w:type="spellStart"/>
      <w:r>
        <w:rPr>
          <w:rFonts w:ascii="Cambria" w:hAnsi="Cambria"/>
          <w:sz w:val="20"/>
          <w:szCs w:val="20"/>
        </w:rPr>
        <w:t>Rs</w:t>
      </w:r>
      <w:proofErr w:type="spellEnd"/>
      <w:r>
        <w:rPr>
          <w:rFonts w:ascii="Cambria" w:hAnsi="Cambria"/>
          <w:sz w:val="20"/>
          <w:szCs w:val="20"/>
        </w:rPr>
        <w:t>. 60,000/- (Rupees Sixty Thousand only) shall be recovered from the customer.</w:t>
      </w:r>
    </w:p>
    <w:p w:rsidR="00780A30" w:rsidRDefault="004557CF">
      <w:pPr>
        <w:numPr>
          <w:ilvl w:val="0"/>
          <w:numId w:val="5"/>
        </w:numPr>
        <w:autoSpaceDE w:val="0"/>
        <w:autoSpaceDN w:val="0"/>
        <w:adjustRightInd w:val="0"/>
        <w:jc w:val="both"/>
        <w:rPr>
          <w:rFonts w:ascii="Cambria" w:hAnsi="Cambria"/>
          <w:bCs/>
          <w:sz w:val="20"/>
          <w:szCs w:val="20"/>
        </w:rPr>
      </w:pPr>
      <w:r>
        <w:rPr>
          <w:rFonts w:ascii="Cambria" w:hAnsi="Cambria"/>
          <w:bCs/>
          <w:sz w:val="20"/>
          <w:szCs w:val="20"/>
        </w:rPr>
        <w:t>In the second instance, a penalty of Rs.100</w:t>
      </w:r>
      <w:proofErr w:type="gramStart"/>
      <w:r>
        <w:rPr>
          <w:rFonts w:ascii="Cambria" w:hAnsi="Cambria"/>
          <w:bCs/>
          <w:sz w:val="20"/>
          <w:szCs w:val="20"/>
        </w:rPr>
        <w:t>,000</w:t>
      </w:r>
      <w:proofErr w:type="gramEnd"/>
      <w:r>
        <w:rPr>
          <w:rFonts w:ascii="Cambria" w:hAnsi="Cambria"/>
          <w:bCs/>
          <w:sz w:val="20"/>
          <w:szCs w:val="20"/>
        </w:rPr>
        <w:t>/- (Rupees One Lakh only) shall be recovered from the customer.</w:t>
      </w:r>
    </w:p>
    <w:p w:rsidR="00780A30" w:rsidRDefault="004557CF">
      <w:pPr>
        <w:numPr>
          <w:ilvl w:val="0"/>
          <w:numId w:val="5"/>
        </w:numPr>
        <w:autoSpaceDE w:val="0"/>
        <w:autoSpaceDN w:val="0"/>
        <w:adjustRightInd w:val="0"/>
        <w:jc w:val="both"/>
        <w:rPr>
          <w:rFonts w:ascii="Cambria" w:hAnsi="Cambria"/>
          <w:bCs/>
          <w:sz w:val="20"/>
          <w:szCs w:val="20"/>
        </w:rPr>
      </w:pPr>
      <w:r>
        <w:rPr>
          <w:rFonts w:ascii="Cambria" w:hAnsi="Cambria"/>
          <w:bCs/>
          <w:sz w:val="20"/>
          <w:szCs w:val="20"/>
        </w:rPr>
        <w:t>In the third, and any subsequent instance, a penalty of Rs.150</w:t>
      </w:r>
      <w:proofErr w:type="gramStart"/>
      <w:r>
        <w:rPr>
          <w:rFonts w:ascii="Cambria" w:hAnsi="Cambria"/>
          <w:bCs/>
          <w:sz w:val="20"/>
          <w:szCs w:val="20"/>
        </w:rPr>
        <w:t>,000</w:t>
      </w:r>
      <w:proofErr w:type="gramEnd"/>
      <w:r>
        <w:rPr>
          <w:rFonts w:ascii="Cambria" w:hAnsi="Cambria"/>
          <w:bCs/>
          <w:sz w:val="20"/>
          <w:szCs w:val="20"/>
        </w:rPr>
        <w:t>/-(Rupees One Lakh Fifty thousand only) shall be recovered and the customer shall be debarred from participating in any auction for a period of three months from the date of debarment.</w:t>
      </w:r>
    </w:p>
    <w:p w:rsidR="00780A30" w:rsidRDefault="004557CF">
      <w:pPr>
        <w:pStyle w:val="PlainText"/>
        <w:ind w:left="1440"/>
        <w:rPr>
          <w:rFonts w:ascii="Cambria" w:hAnsi="Cambria"/>
          <w:sz w:val="20"/>
          <w:szCs w:val="20"/>
        </w:rPr>
      </w:pPr>
      <w:r>
        <w:rPr>
          <w:rFonts w:ascii="Cambria" w:hAnsi="Cambria"/>
          <w:sz w:val="20"/>
          <w:szCs w:val="20"/>
        </w:rPr>
        <w:t>In the event of any default, the customer’s user id will be disabled and the customer will be blocked from participating in any auction of TSL with immediate effect.</w:t>
      </w:r>
    </w:p>
    <w:p w:rsidR="00780A30" w:rsidRDefault="00780A30">
      <w:pPr>
        <w:autoSpaceDE w:val="0"/>
        <w:autoSpaceDN w:val="0"/>
        <w:adjustRightInd w:val="0"/>
        <w:ind w:left="720"/>
        <w:jc w:val="both"/>
        <w:rPr>
          <w:rFonts w:ascii="Cambria" w:hAnsi="Cambria"/>
          <w:sz w:val="20"/>
          <w:szCs w:val="20"/>
        </w:rPr>
      </w:pPr>
    </w:p>
    <w:p w:rsidR="00780A30" w:rsidRDefault="004557CF">
      <w:pPr>
        <w:autoSpaceDE w:val="0"/>
        <w:autoSpaceDN w:val="0"/>
        <w:adjustRightInd w:val="0"/>
        <w:ind w:left="1440"/>
        <w:jc w:val="both"/>
        <w:rPr>
          <w:rFonts w:ascii="Cambria" w:hAnsi="Cambria"/>
          <w:sz w:val="20"/>
          <w:szCs w:val="20"/>
        </w:rPr>
      </w:pPr>
      <w:r>
        <w:rPr>
          <w:rFonts w:ascii="Cambria" w:hAnsi="Cambria"/>
          <w:sz w:val="20"/>
          <w:szCs w:val="20"/>
        </w:rPr>
        <w:t>The defaulting customer shall be allowed 06 (six) working days to deposit the penalty as mentioned above. In case the penalty is not received within the stipulated period, the customer’s security deposit shall be forfeited, and the defaulting customer shall be immediately debarred from participating in any auction of TSL.</w:t>
      </w:r>
    </w:p>
    <w:p w:rsidR="00780A30" w:rsidRDefault="00780A30">
      <w:pPr>
        <w:autoSpaceDE w:val="0"/>
        <w:autoSpaceDN w:val="0"/>
        <w:adjustRightInd w:val="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780A30" w:rsidRDefault="00780A30">
      <w:pPr>
        <w:autoSpaceDE w:val="0"/>
        <w:autoSpaceDN w:val="0"/>
        <w:adjustRightInd w:val="0"/>
        <w:ind w:left="108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 xml:space="preserve">In case of non- lifting of full lot quantity after making full payment, a penalty equivalent to </w:t>
      </w:r>
      <w:r>
        <w:rPr>
          <w:rFonts w:ascii="Cambria" w:hAnsi="Cambria"/>
          <w:b/>
          <w:sz w:val="20"/>
          <w:szCs w:val="20"/>
        </w:rPr>
        <w:t>20%</w:t>
      </w:r>
      <w:r>
        <w:rPr>
          <w:rFonts w:ascii="Cambria" w:hAnsi="Cambria"/>
          <w:sz w:val="20"/>
          <w:szCs w:val="20"/>
        </w:rPr>
        <w:t xml:space="preserve"> of the material value for the un-lifted quantity against each lot shall be recovered from the customer.</w:t>
      </w:r>
    </w:p>
    <w:p w:rsidR="00780A30" w:rsidRDefault="00780A30">
      <w:pPr>
        <w:autoSpaceDE w:val="0"/>
        <w:autoSpaceDN w:val="0"/>
        <w:adjustRightInd w:val="0"/>
        <w:jc w:val="both"/>
        <w:rPr>
          <w:rFonts w:ascii="Cambria" w:hAnsi="Cambria"/>
          <w:bCs/>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Lot Closure Norms :</w:t>
      </w:r>
    </w:p>
    <w:p w:rsidR="00780A30" w:rsidRDefault="004557CF">
      <w:pPr>
        <w:autoSpaceDE w:val="0"/>
        <w:autoSpaceDN w:val="0"/>
        <w:adjustRightInd w:val="0"/>
        <w:ind w:left="1440"/>
        <w:rPr>
          <w:rFonts w:ascii="Cambria" w:hAnsi="Cambria"/>
          <w:sz w:val="20"/>
          <w:szCs w:val="20"/>
        </w:rPr>
      </w:pPr>
      <w:r>
        <w:rPr>
          <w:rFonts w:ascii="Cambria" w:hAnsi="Cambria"/>
          <w:sz w:val="20"/>
          <w:szCs w:val="20"/>
        </w:rPr>
        <w:t xml:space="preserve">For Lot Closure, the tolerance would be ± 10% of the original quantity. </w:t>
      </w:r>
    </w:p>
    <w:p w:rsidR="00780A30" w:rsidRDefault="004557CF">
      <w:pPr>
        <w:autoSpaceDE w:val="0"/>
        <w:autoSpaceDN w:val="0"/>
        <w:adjustRightInd w:val="0"/>
        <w:ind w:left="1440"/>
        <w:rPr>
          <w:rFonts w:ascii="Bookman Old Style" w:hAnsi="Bookman Old Style"/>
          <w:b/>
          <w:color w:val="FF0000"/>
          <w:sz w:val="20"/>
          <w:szCs w:val="20"/>
        </w:rPr>
      </w:pPr>
      <w:r>
        <w:rPr>
          <w:rFonts w:ascii="Bookman Old Style" w:hAnsi="Bookman Old Style"/>
          <w:b/>
          <w:color w:val="FF0000"/>
          <w:sz w:val="20"/>
          <w:szCs w:val="20"/>
          <w:highlight w:val="yellow"/>
        </w:rPr>
        <w:t xml:space="preserve">For High Value Items (&gt;/= </w:t>
      </w:r>
      <w:proofErr w:type="spellStart"/>
      <w:r>
        <w:rPr>
          <w:rFonts w:ascii="Bookman Old Style" w:hAnsi="Bookman Old Style"/>
          <w:b/>
          <w:color w:val="FF0000"/>
          <w:sz w:val="20"/>
          <w:szCs w:val="20"/>
          <w:highlight w:val="yellow"/>
        </w:rPr>
        <w:t>Rs</w:t>
      </w:r>
      <w:proofErr w:type="spellEnd"/>
      <w:r>
        <w:rPr>
          <w:rFonts w:ascii="Bookman Old Style" w:hAnsi="Bookman Old Style"/>
          <w:b/>
          <w:color w:val="FF0000"/>
          <w:sz w:val="20"/>
          <w:szCs w:val="20"/>
          <w:highlight w:val="yellow"/>
        </w:rPr>
        <w:t xml:space="preserve"> 50000 per MT) tolerance for Lot closure is 0% of the lot quantity.</w:t>
      </w:r>
    </w:p>
    <w:p w:rsidR="00780A30" w:rsidRDefault="00780A30">
      <w:pPr>
        <w:autoSpaceDE w:val="0"/>
        <w:autoSpaceDN w:val="0"/>
        <w:adjustRightInd w:val="0"/>
        <w:ind w:left="1440"/>
        <w:rPr>
          <w:rFonts w:ascii="Cambria" w:hAnsi="Cambria"/>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 xml:space="preserve">Refund : </w:t>
      </w:r>
    </w:p>
    <w:p w:rsidR="00780A30" w:rsidRDefault="004557CF">
      <w:pPr>
        <w:pStyle w:val="ListParagraph"/>
        <w:ind w:left="1080"/>
        <w:rPr>
          <w:rFonts w:ascii="Cambria" w:hAnsi="Cambria"/>
          <w:sz w:val="20"/>
          <w:szCs w:val="20"/>
        </w:rPr>
      </w:pPr>
      <w:r>
        <w:rPr>
          <w:rFonts w:ascii="Cambria" w:hAnsi="Cambria"/>
          <w:sz w:val="20"/>
          <w:szCs w:val="20"/>
        </w:rPr>
        <w:t xml:space="preserve">Refunds will only be made by TATA Steel vide RTGS/NEFT and hence all customers are required to submit their bank details to A H </w:t>
      </w:r>
      <w:proofErr w:type="spellStart"/>
      <w:r>
        <w:rPr>
          <w:rFonts w:ascii="Cambria" w:hAnsi="Cambria"/>
          <w:sz w:val="20"/>
          <w:szCs w:val="20"/>
        </w:rPr>
        <w:t>Bilimoria</w:t>
      </w:r>
      <w:proofErr w:type="spellEnd"/>
      <w:r>
        <w:rPr>
          <w:rFonts w:ascii="Cambria" w:hAnsi="Cambria"/>
          <w:sz w:val="20"/>
          <w:szCs w:val="20"/>
        </w:rPr>
        <w:t xml:space="preserve"> &amp; Company or mail at </w:t>
      </w:r>
      <w:r>
        <w:rPr>
          <w:rStyle w:val="Hyperlink"/>
          <w:rFonts w:ascii="Cambria" w:hAnsi="Cambria"/>
          <w:color w:val="auto"/>
          <w:sz w:val="20"/>
          <w:szCs w:val="20"/>
          <w:u w:val="none"/>
        </w:rPr>
        <w:t>ahb@ahbilimoria.com</w:t>
      </w:r>
      <w:r>
        <w:rPr>
          <w:rFonts w:ascii="Cambria" w:hAnsi="Cambria"/>
          <w:sz w:val="20"/>
          <w:szCs w:val="20"/>
        </w:rPr>
        <w:t xml:space="preserve">, </w:t>
      </w:r>
      <w:hyperlink r:id="rId4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45" w:history="1">
        <w:r>
          <w:rPr>
            <w:rStyle w:val="Hyperlink"/>
            <w:rFonts w:ascii="Cambria" w:hAnsi="Cambria"/>
            <w:color w:val="auto"/>
            <w:sz w:val="20"/>
            <w:szCs w:val="20"/>
            <w:u w:val="none"/>
          </w:rPr>
          <w:t>ahbjsr@ahbilimoria.com, b.bhardwaj@ahbilimoria.com</w:t>
        </w:r>
      </w:hyperlink>
      <w:r>
        <w:rPr>
          <w:rFonts w:ascii="Cambria" w:hAnsi="Cambria"/>
          <w:sz w:val="20"/>
          <w:szCs w:val="20"/>
        </w:rPr>
        <w:t xml:space="preserve">. TATA Steel or A H </w:t>
      </w:r>
      <w:proofErr w:type="spellStart"/>
      <w:r>
        <w:rPr>
          <w:rFonts w:ascii="Cambria" w:hAnsi="Cambria"/>
          <w:sz w:val="20"/>
          <w:szCs w:val="20"/>
        </w:rPr>
        <w:t>Bilimoria</w:t>
      </w:r>
      <w:proofErr w:type="spellEnd"/>
      <w:r>
        <w:rPr>
          <w:rFonts w:ascii="Cambria" w:hAnsi="Cambria"/>
          <w:sz w:val="20"/>
          <w:szCs w:val="20"/>
        </w:rPr>
        <w:t xml:space="preserve"> &amp; Company will not be responsible for any delay in refunds owing to absence of bank details of the customer.</w:t>
      </w:r>
    </w:p>
    <w:p w:rsidR="00780A30" w:rsidRDefault="00780A30">
      <w:pPr>
        <w:pStyle w:val="ListParagraph"/>
        <w:ind w:left="1080"/>
        <w:rPr>
          <w:rFonts w:ascii="Cambria" w:hAnsi="Cambria"/>
          <w:sz w:val="20"/>
          <w:szCs w:val="20"/>
        </w:rPr>
      </w:pPr>
    </w:p>
    <w:p w:rsidR="00780A30" w:rsidRDefault="004557CF">
      <w:pPr>
        <w:pStyle w:val="ListParagraph"/>
        <w:numPr>
          <w:ilvl w:val="0"/>
          <w:numId w:val="4"/>
        </w:numPr>
        <w:rPr>
          <w:rFonts w:ascii="Cambria" w:hAnsi="Cambria"/>
          <w:bCs/>
          <w:sz w:val="20"/>
          <w:szCs w:val="20"/>
        </w:rPr>
      </w:pPr>
      <w:r>
        <w:rPr>
          <w:rFonts w:ascii="Cambria" w:hAnsi="Cambria"/>
          <w:b/>
          <w:sz w:val="20"/>
          <w:szCs w:val="20"/>
        </w:rPr>
        <w:t>Complaints :</w:t>
      </w:r>
    </w:p>
    <w:p w:rsidR="00780A30" w:rsidRDefault="004557CF">
      <w:pPr>
        <w:ind w:left="1440"/>
        <w:rPr>
          <w:rFonts w:ascii="Cambria" w:hAnsi="Cambria"/>
          <w:b/>
          <w:bCs/>
          <w:color w:val="FF0000"/>
          <w:sz w:val="20"/>
          <w:szCs w:val="20"/>
        </w:rPr>
      </w:pPr>
      <w:r>
        <w:rPr>
          <w:rFonts w:ascii="Cambria" w:hAnsi="Cambria"/>
          <w:sz w:val="20"/>
          <w:szCs w:val="20"/>
        </w:rPr>
        <w:t xml:space="preserve">Complaints, if any, </w:t>
      </w:r>
      <w:r>
        <w:rPr>
          <w:rFonts w:ascii="Cambria" w:hAnsi="Cambria"/>
          <w:bCs/>
          <w:sz w:val="20"/>
          <w:szCs w:val="20"/>
        </w:rPr>
        <w:t xml:space="preserve">with regard to any transaction shall have to be lodged by the buyer within three calendar months from the date of last invoice. No complaint shall be entertained thereafter, under any circumstances. Customers can log their complaints at </w:t>
      </w:r>
      <w:r>
        <w:rPr>
          <w:rFonts w:ascii="Cambria" w:hAnsi="Cambria"/>
          <w:b/>
          <w:color w:val="FF0000"/>
          <w:sz w:val="20"/>
          <w:szCs w:val="20"/>
        </w:rPr>
        <w:t>(</w:t>
      </w:r>
      <w:hyperlink r:id="rId46" w:history="1">
        <w:r>
          <w:rPr>
            <w:rStyle w:val="Hyperlink"/>
            <w:rFonts w:ascii="Cambria" w:hAnsi="Cambria"/>
            <w:b/>
            <w:sz w:val="20"/>
            <w:szCs w:val="20"/>
          </w:rPr>
          <w:t>www.ahbilimoria.com</w:t>
        </w:r>
      </w:hyperlink>
      <w:r>
        <w:rPr>
          <w:rFonts w:ascii="Cambria" w:hAnsi="Cambria"/>
          <w:b/>
          <w:color w:val="0000CC"/>
          <w:sz w:val="20"/>
          <w:szCs w:val="20"/>
        </w:rPr>
        <w:t>&gt; Go to “</w:t>
      </w:r>
      <w:r>
        <w:rPr>
          <w:rStyle w:val="Hyperlink"/>
          <w:rFonts w:ascii="Cambria" w:hAnsi="Cambria"/>
          <w:b/>
          <w:color w:val="0000CC"/>
          <w:sz w:val="20"/>
          <w:szCs w:val="20"/>
          <w:u w:val="none"/>
        </w:rPr>
        <w:t>Customer Complaint Management Portal” &gt;</w:t>
      </w:r>
      <w:r>
        <w:rPr>
          <w:rFonts w:ascii="Cambria" w:hAnsi="Cambria"/>
          <w:b/>
          <w:color w:val="0000CC"/>
          <w:sz w:val="20"/>
          <w:szCs w:val="20"/>
        </w:rPr>
        <w:t>Log in with your user id and password and write the details of issue.</w:t>
      </w:r>
      <w:r>
        <w:rPr>
          <w:rFonts w:ascii="Cambria" w:hAnsi="Cambria"/>
          <w:b/>
          <w:bCs/>
          <w:color w:val="FF0000"/>
          <w:sz w:val="20"/>
          <w:szCs w:val="20"/>
        </w:rPr>
        <w:t>)</w:t>
      </w:r>
    </w:p>
    <w:p w:rsidR="00780A30" w:rsidRDefault="00780A30">
      <w:pPr>
        <w:ind w:left="1440"/>
        <w:rPr>
          <w:rFonts w:ascii="Cambria" w:hAnsi="Cambria"/>
          <w:bCs/>
          <w:sz w:val="20"/>
          <w:szCs w:val="20"/>
        </w:rPr>
      </w:pPr>
    </w:p>
    <w:p w:rsidR="00780A30" w:rsidRDefault="004557CF">
      <w:pPr>
        <w:numPr>
          <w:ilvl w:val="0"/>
          <w:numId w:val="4"/>
        </w:numPr>
        <w:rPr>
          <w:rFonts w:ascii="Cambria" w:hAnsi="Cambria"/>
          <w:b/>
          <w:sz w:val="20"/>
          <w:szCs w:val="20"/>
        </w:rPr>
      </w:pPr>
      <w:r>
        <w:rPr>
          <w:rFonts w:ascii="Cambria" w:hAnsi="Cambria"/>
          <w:b/>
          <w:sz w:val="20"/>
          <w:szCs w:val="20"/>
        </w:rPr>
        <w:t>Jurisdiction :</w:t>
      </w:r>
    </w:p>
    <w:p w:rsidR="00780A30" w:rsidRDefault="004557CF">
      <w:pPr>
        <w:ind w:left="1440"/>
        <w:rPr>
          <w:rFonts w:ascii="Cambria" w:hAnsi="Cambria"/>
          <w:sz w:val="20"/>
          <w:szCs w:val="20"/>
        </w:rPr>
      </w:pPr>
      <w:r>
        <w:rPr>
          <w:rFonts w:ascii="Cambria" w:hAnsi="Cambria"/>
          <w:sz w:val="20"/>
          <w:szCs w:val="20"/>
        </w:rPr>
        <w:t xml:space="preserve">Any dispute arising out of any contract shall be decided in </w:t>
      </w:r>
      <w:proofErr w:type="spellStart"/>
      <w:r>
        <w:rPr>
          <w:rFonts w:ascii="Cambria" w:hAnsi="Cambria"/>
          <w:sz w:val="20"/>
          <w:szCs w:val="20"/>
        </w:rPr>
        <w:t>Odisha</w:t>
      </w:r>
      <w:proofErr w:type="spellEnd"/>
      <w:r>
        <w:rPr>
          <w:rFonts w:ascii="Cambria" w:hAnsi="Cambria"/>
          <w:sz w:val="20"/>
          <w:szCs w:val="20"/>
        </w:rPr>
        <w:t xml:space="preserve"> by the courts in </w:t>
      </w:r>
      <w:proofErr w:type="spellStart"/>
      <w:r>
        <w:rPr>
          <w:rFonts w:ascii="Cambria" w:hAnsi="Cambria"/>
          <w:sz w:val="20"/>
          <w:szCs w:val="20"/>
        </w:rPr>
        <w:t>Odisha</w:t>
      </w:r>
      <w:proofErr w:type="spellEnd"/>
      <w:r>
        <w:rPr>
          <w:rFonts w:ascii="Cambria" w:hAnsi="Cambria"/>
          <w:sz w:val="20"/>
          <w:szCs w:val="20"/>
        </w:rPr>
        <w:t xml:space="preserve"> and by no other courts. The courts in </w:t>
      </w:r>
      <w:proofErr w:type="spellStart"/>
      <w:r>
        <w:rPr>
          <w:rFonts w:ascii="Cambria" w:hAnsi="Cambria"/>
          <w:sz w:val="20"/>
          <w:szCs w:val="20"/>
        </w:rPr>
        <w:t>Odisha</w:t>
      </w:r>
      <w:proofErr w:type="spellEnd"/>
      <w:r>
        <w:rPr>
          <w:rFonts w:ascii="Cambria" w:hAnsi="Cambria"/>
          <w:sz w:val="20"/>
          <w:szCs w:val="20"/>
        </w:rPr>
        <w:t xml:space="preserve"> shall have exclusive jurisdiction to adjudicate upon any such dispute.</w:t>
      </w:r>
    </w:p>
    <w:p w:rsidR="00C07DB9" w:rsidRDefault="00C07DB9">
      <w:pPr>
        <w:ind w:left="1440"/>
        <w:rPr>
          <w:rFonts w:ascii="Cambria" w:hAnsi="Cambria"/>
          <w:sz w:val="20"/>
          <w:szCs w:val="20"/>
        </w:rPr>
      </w:pPr>
    </w:p>
    <w:p w:rsidR="00780A30" w:rsidRDefault="004557CF">
      <w:pPr>
        <w:numPr>
          <w:ilvl w:val="0"/>
          <w:numId w:val="4"/>
        </w:numPr>
        <w:rPr>
          <w:rFonts w:ascii="Cambria" w:hAnsi="Cambria"/>
          <w:b/>
          <w:sz w:val="20"/>
          <w:szCs w:val="20"/>
        </w:rPr>
      </w:pPr>
      <w:r>
        <w:rPr>
          <w:rFonts w:ascii="Cambria" w:hAnsi="Cambria"/>
          <w:b/>
          <w:sz w:val="20"/>
          <w:szCs w:val="20"/>
        </w:rPr>
        <w:t>General terms &amp; conditions:</w:t>
      </w:r>
    </w:p>
    <w:p w:rsidR="00780A30" w:rsidRDefault="004557CF">
      <w:pPr>
        <w:numPr>
          <w:ilvl w:val="1"/>
          <w:numId w:val="4"/>
        </w:numPr>
        <w:spacing w:line="360" w:lineRule="auto"/>
        <w:rPr>
          <w:rFonts w:ascii="Cambria" w:hAnsi="Cambria"/>
          <w:sz w:val="20"/>
          <w:szCs w:val="20"/>
        </w:rPr>
      </w:pPr>
      <w:r>
        <w:rPr>
          <w:rFonts w:ascii="Cambria" w:hAnsi="Cambria"/>
          <w:sz w:val="20"/>
          <w:szCs w:val="20"/>
        </w:rPr>
        <w:t>Any dispute on quality &amp; quantity of material and bid cancellation shall not be entertained at any point after the auction.</w:t>
      </w:r>
    </w:p>
    <w:p w:rsidR="00780A30" w:rsidRDefault="004557CF">
      <w:pPr>
        <w:numPr>
          <w:ilvl w:val="1"/>
          <w:numId w:val="4"/>
        </w:numPr>
        <w:spacing w:line="360" w:lineRule="auto"/>
        <w:rPr>
          <w:rFonts w:ascii="Cambria" w:hAnsi="Cambria"/>
          <w:bCs/>
          <w:sz w:val="20"/>
          <w:szCs w:val="20"/>
        </w:rPr>
      </w:pPr>
      <w:r>
        <w:rPr>
          <w:rFonts w:ascii="Cambria" w:hAnsi="Cambria"/>
          <w:sz w:val="20"/>
          <w:szCs w:val="20"/>
        </w:rPr>
        <w:t>All lots are offered/sold on “</w:t>
      </w:r>
      <w:r>
        <w:rPr>
          <w:rFonts w:ascii="Cambria" w:hAnsi="Cambria"/>
          <w:b/>
          <w:sz w:val="20"/>
          <w:szCs w:val="20"/>
        </w:rPr>
        <w:t xml:space="preserve">As is </w:t>
      </w:r>
      <w:proofErr w:type="gramStart"/>
      <w:r>
        <w:rPr>
          <w:rFonts w:ascii="Cambria" w:hAnsi="Cambria"/>
          <w:b/>
          <w:sz w:val="20"/>
          <w:szCs w:val="20"/>
        </w:rPr>
        <w:t>Where</w:t>
      </w:r>
      <w:proofErr w:type="gramEnd"/>
      <w:r>
        <w:rPr>
          <w:rFonts w:ascii="Cambria" w:hAnsi="Cambria"/>
          <w:b/>
          <w:sz w:val="20"/>
          <w:szCs w:val="20"/>
        </w:rPr>
        <w:t xml:space="preserve"> is Basis</w:t>
      </w:r>
      <w:r>
        <w:rPr>
          <w:rFonts w:ascii="Cambria" w:hAnsi="Cambria"/>
          <w:sz w:val="20"/>
          <w:szCs w:val="20"/>
        </w:rPr>
        <w:t>” and “</w:t>
      </w:r>
      <w:r>
        <w:rPr>
          <w:rFonts w:ascii="Cambria" w:hAnsi="Cambria"/>
          <w:b/>
          <w:sz w:val="20"/>
          <w:szCs w:val="20"/>
        </w:rPr>
        <w:t>No Complaint Basis</w:t>
      </w:r>
      <w:r>
        <w:rPr>
          <w:rFonts w:ascii="Cambria" w:hAnsi="Cambria"/>
          <w:sz w:val="20"/>
          <w:szCs w:val="20"/>
        </w:rPr>
        <w:t>”.</w:t>
      </w:r>
    </w:p>
    <w:p w:rsidR="00780A30" w:rsidRDefault="004557CF">
      <w:pPr>
        <w:numPr>
          <w:ilvl w:val="1"/>
          <w:numId w:val="4"/>
        </w:numPr>
        <w:spacing w:line="360" w:lineRule="auto"/>
        <w:rPr>
          <w:rFonts w:ascii="Cambria" w:hAnsi="Cambria"/>
          <w:bCs/>
          <w:sz w:val="20"/>
          <w:szCs w:val="20"/>
        </w:rPr>
      </w:pPr>
      <w:r>
        <w:rPr>
          <w:rFonts w:ascii="Cambria" w:hAnsi="Cambria"/>
          <w:bCs/>
          <w:sz w:val="20"/>
          <w:szCs w:val="20"/>
        </w:rPr>
        <w:t>Lot transfer will not be allowed. Payment and invoicing has to done in the name of the H1 bidder, subject to the prices being approved.</w:t>
      </w:r>
    </w:p>
    <w:p w:rsidR="00780A30" w:rsidRDefault="004557CF">
      <w:pPr>
        <w:numPr>
          <w:ilvl w:val="1"/>
          <w:numId w:val="4"/>
        </w:numPr>
        <w:ind w:left="1440" w:hanging="720"/>
        <w:jc w:val="both"/>
        <w:rPr>
          <w:rFonts w:ascii="Cambria" w:hAnsi="Cambria"/>
          <w:sz w:val="20"/>
          <w:szCs w:val="20"/>
        </w:rPr>
      </w:pPr>
      <w:r>
        <w:rPr>
          <w:rFonts w:ascii="Cambria" w:hAnsi="Cambria"/>
          <w:sz w:val="20"/>
          <w:szCs w:val="20"/>
        </w:rPr>
        <w:lastRenderedPageBreak/>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 All the material loaded in the vehicle is to be covered in order to follow the safety compliance of Tata Steel works.</w:t>
      </w:r>
    </w:p>
    <w:p w:rsidR="00780A30" w:rsidRDefault="004557CF">
      <w:pPr>
        <w:numPr>
          <w:ilvl w:val="1"/>
          <w:numId w:val="4"/>
        </w:numPr>
        <w:jc w:val="both"/>
        <w:rPr>
          <w:rFonts w:ascii="Cambria" w:hAnsi="Cambria"/>
          <w:sz w:val="20"/>
          <w:szCs w:val="20"/>
        </w:rPr>
      </w:pPr>
      <w:r>
        <w:rPr>
          <w:rFonts w:ascii="Cambria" w:hAnsi="Cambria"/>
          <w:sz w:val="20"/>
          <w:szCs w:val="20"/>
        </w:rPr>
        <w:t>If the safety compliance is not followed, then Tata Steel can penalize the buyer / authorized representative as deemed fit.</w:t>
      </w:r>
    </w:p>
    <w:p w:rsidR="00780A30" w:rsidRDefault="004557CF">
      <w:pPr>
        <w:numPr>
          <w:ilvl w:val="1"/>
          <w:numId w:val="4"/>
        </w:numPr>
        <w:jc w:val="both"/>
        <w:rPr>
          <w:rFonts w:ascii="Cambria" w:hAnsi="Cambria"/>
          <w:b/>
          <w:sz w:val="20"/>
          <w:szCs w:val="20"/>
        </w:rPr>
      </w:pPr>
      <w:r>
        <w:rPr>
          <w:rFonts w:ascii="Cambria" w:hAnsi="Cambria"/>
          <w:b/>
          <w:sz w:val="20"/>
          <w:szCs w:val="20"/>
        </w:rPr>
        <w:t>Customer attested photocopy of valid id proof (Voter id/</w:t>
      </w:r>
      <w:proofErr w:type="spellStart"/>
      <w:r>
        <w:rPr>
          <w:rFonts w:ascii="Cambria" w:hAnsi="Cambria"/>
          <w:b/>
          <w:sz w:val="20"/>
          <w:szCs w:val="20"/>
        </w:rPr>
        <w:t>Aadhar</w:t>
      </w:r>
      <w:proofErr w:type="spellEnd"/>
      <w:r>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780A30" w:rsidRDefault="004557CF">
      <w:pPr>
        <w:numPr>
          <w:ilvl w:val="1"/>
          <w:numId w:val="4"/>
        </w:numPr>
        <w:jc w:val="both"/>
        <w:rPr>
          <w:rFonts w:ascii="Cambria" w:hAnsi="Cambria"/>
          <w:b/>
          <w:sz w:val="20"/>
          <w:szCs w:val="20"/>
        </w:rPr>
      </w:pPr>
      <w:r>
        <w:rPr>
          <w:rFonts w:ascii="Cambria" w:hAnsi="Cambria"/>
          <w:b/>
          <w:sz w:val="20"/>
          <w:szCs w:val="20"/>
        </w:rPr>
        <w:t>Dispatch is subjected to FORCE MAJEURE conditions</w:t>
      </w:r>
    </w:p>
    <w:p w:rsidR="00780A30" w:rsidRDefault="004557CF">
      <w:pPr>
        <w:numPr>
          <w:ilvl w:val="1"/>
          <w:numId w:val="4"/>
        </w:numPr>
        <w:jc w:val="both"/>
        <w:rPr>
          <w:rFonts w:ascii="Cambria" w:hAnsi="Cambria"/>
          <w:sz w:val="20"/>
          <w:szCs w:val="20"/>
        </w:rPr>
      </w:pPr>
      <w:r>
        <w:rPr>
          <w:rFonts w:ascii="Cambria" w:hAnsi="Cambria"/>
          <w:sz w:val="20"/>
          <w:szCs w:val="20"/>
        </w:rPr>
        <w:t xml:space="preserve">The seller reserves the right to terminate any </w:t>
      </w:r>
      <w:r>
        <w:rPr>
          <w:rFonts w:ascii="Cambria" w:hAnsi="Cambria"/>
          <w:sz w:val="20"/>
          <w:szCs w:val="20"/>
          <w:highlight w:val="yellow"/>
        </w:rPr>
        <w:t>offer at any point of time</w:t>
      </w:r>
      <w:r>
        <w:rPr>
          <w:rFonts w:ascii="Cambria" w:hAnsi="Cambria"/>
          <w:sz w:val="20"/>
          <w:szCs w:val="20"/>
        </w:rPr>
        <w:t xml:space="preserve"> without assigning any reasons</w:t>
      </w:r>
    </w:p>
    <w:p w:rsidR="00780A30" w:rsidRDefault="004557CF">
      <w:pPr>
        <w:numPr>
          <w:ilvl w:val="1"/>
          <w:numId w:val="4"/>
        </w:numPr>
        <w:jc w:val="both"/>
        <w:rPr>
          <w:rFonts w:ascii="Cambria" w:hAnsi="Cambria"/>
          <w:sz w:val="20"/>
          <w:szCs w:val="20"/>
        </w:rPr>
      </w:pPr>
      <w:r>
        <w:rPr>
          <w:rFonts w:ascii="Cambria" w:hAnsi="Cambria"/>
          <w:sz w:val="20"/>
          <w:szCs w:val="20"/>
        </w:rPr>
        <w:t>In the event of termination of the offer, seller shall refund the balance amount after due reconciliation</w:t>
      </w:r>
    </w:p>
    <w:p w:rsidR="00780A30" w:rsidRDefault="004557CF">
      <w:pPr>
        <w:numPr>
          <w:ilvl w:val="1"/>
          <w:numId w:val="4"/>
        </w:numPr>
        <w:jc w:val="both"/>
        <w:rPr>
          <w:rFonts w:ascii="Cambria" w:hAnsi="Cambria"/>
          <w:sz w:val="20"/>
          <w:szCs w:val="20"/>
        </w:rPr>
      </w:pPr>
      <w:r>
        <w:rPr>
          <w:rFonts w:ascii="Cambria" w:hAnsi="Cambria"/>
          <w:sz w:val="20"/>
          <w:szCs w:val="20"/>
        </w:rPr>
        <w:t>No claims whatsoever would be entertained after cancellation of the bid</w:t>
      </w:r>
    </w:p>
    <w:p w:rsidR="00780A30" w:rsidRDefault="004557CF">
      <w:pPr>
        <w:numPr>
          <w:ilvl w:val="1"/>
          <w:numId w:val="4"/>
        </w:numPr>
        <w:jc w:val="both"/>
        <w:rPr>
          <w:rFonts w:ascii="Cambria" w:hAnsi="Cambria"/>
          <w:sz w:val="20"/>
          <w:szCs w:val="20"/>
        </w:rPr>
      </w:pPr>
      <w:r>
        <w:rPr>
          <w:rFonts w:ascii="Cambria" w:hAnsi="Cambria"/>
          <w:sz w:val="20"/>
          <w:szCs w:val="20"/>
        </w:rPr>
        <w:t>In addition of earlier safety norms, the following would be compulsory:</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The drivers of the vehicle must have the eye test certificate. The frequency of the testing would be as below</w:t>
      </w:r>
      <w:r>
        <w:rPr>
          <w:rFonts w:ascii="Cambria" w:hAnsi="Cambria" w:cs="Arial"/>
          <w:b/>
          <w:bCs/>
          <w:sz w:val="20"/>
          <w:szCs w:val="20"/>
        </w:rPr>
        <w:t>:</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1. If the age of the person is less than 45 years - Once in a year</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2. If the age of the person is 45 years or more, the testing is required to be done once in every 6 months</w:t>
      </w:r>
    </w:p>
    <w:p w:rsidR="00780A30" w:rsidRDefault="004557CF">
      <w:pPr>
        <w:ind w:left="1080" w:firstLine="360"/>
        <w:jc w:val="both"/>
        <w:rPr>
          <w:rFonts w:ascii="Cambria" w:hAnsi="Cambria" w:cs="Arial"/>
          <w:sz w:val="20"/>
          <w:szCs w:val="20"/>
        </w:rPr>
      </w:pPr>
      <w:r>
        <w:rPr>
          <w:rFonts w:ascii="Cambria" w:hAnsi="Cambria" w:cs="Arial"/>
          <w:sz w:val="20"/>
          <w:szCs w:val="20"/>
        </w:rPr>
        <w:t>Please ensure to comply with the safety norms</w:t>
      </w:r>
    </w:p>
    <w:p w:rsidR="00780A30" w:rsidRDefault="004557CF">
      <w:pPr>
        <w:pStyle w:val="ListParagraph"/>
        <w:numPr>
          <w:ilvl w:val="1"/>
          <w:numId w:val="4"/>
        </w:numPr>
        <w:rPr>
          <w:rFonts w:ascii="Cambria" w:hAnsi="Cambria"/>
          <w:b/>
          <w:sz w:val="30"/>
          <w:szCs w:val="30"/>
        </w:rPr>
      </w:pPr>
      <w:proofErr w:type="spellStart"/>
      <w:proofErr w:type="gramStart"/>
      <w:r>
        <w:rPr>
          <w:rFonts w:ascii="Cambria" w:hAnsi="Cambria"/>
          <w:b/>
          <w:sz w:val="30"/>
          <w:szCs w:val="30"/>
          <w:highlight w:val="cyan"/>
        </w:rPr>
        <w:t>Weighment</w:t>
      </w:r>
      <w:proofErr w:type="spellEnd"/>
      <w:r>
        <w:rPr>
          <w:rFonts w:ascii="Cambria" w:hAnsi="Cambria"/>
          <w:b/>
          <w:sz w:val="30"/>
          <w:szCs w:val="30"/>
          <w:highlight w:val="cyan"/>
        </w:rPr>
        <w:t> :</w:t>
      </w:r>
      <w:proofErr w:type="gramEnd"/>
      <w:r>
        <w:rPr>
          <w:rFonts w:ascii="Cambria" w:hAnsi="Cambria"/>
          <w:b/>
          <w:sz w:val="30"/>
          <w:szCs w:val="30"/>
          <w:highlight w:val="cyan"/>
        </w:rPr>
        <w:t xml:space="preserve"> Weight recorded by Tata Steel weighbridge will be considered final and binding on the    customer.</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 xml:space="preserve">This transaction falls u/s </w:t>
      </w:r>
      <w:proofErr w:type="gramStart"/>
      <w:r>
        <w:rPr>
          <w:b/>
          <w:color w:val="FF0000"/>
          <w:sz w:val="28"/>
          <w:szCs w:val="28"/>
          <w:highlight w:val="yellow"/>
        </w:rPr>
        <w:t>206C(</w:t>
      </w:r>
      <w:proofErr w:type="gramEnd"/>
      <w:r>
        <w:rPr>
          <w:b/>
          <w:color w:val="FF0000"/>
          <w:sz w:val="28"/>
          <w:szCs w:val="28"/>
          <w:highlight w:val="yellow"/>
        </w:rPr>
        <w:t xml:space="preserve">1). Hence Section 194Q will not be applicable. </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Compliance in relation to section 206AB/206AA (Furnishing of I.T Return for past 2 Years) will be taken directly from Income Tax Portal till 28</w:t>
      </w:r>
      <w:r>
        <w:rPr>
          <w:b/>
          <w:color w:val="FF0000"/>
          <w:sz w:val="28"/>
          <w:szCs w:val="28"/>
          <w:highlight w:val="yellow"/>
          <w:vertAlign w:val="superscript"/>
        </w:rPr>
        <w:t>th</w:t>
      </w:r>
      <w:r>
        <w:rPr>
          <w:b/>
          <w:color w:val="FF0000"/>
          <w:sz w:val="28"/>
          <w:szCs w:val="28"/>
          <w:highlight w:val="yellow"/>
        </w:rPr>
        <w:t xml:space="preserve"> June-2021. If any compliance made in IT Portal by the customer (after 28</w:t>
      </w:r>
      <w:r>
        <w:rPr>
          <w:b/>
          <w:color w:val="FF0000"/>
          <w:sz w:val="28"/>
          <w:szCs w:val="28"/>
          <w:highlight w:val="yellow"/>
          <w:vertAlign w:val="superscript"/>
        </w:rPr>
        <w:t>th</w:t>
      </w:r>
      <w:r>
        <w:rPr>
          <w:b/>
          <w:color w:val="FF0000"/>
          <w:sz w:val="28"/>
          <w:szCs w:val="28"/>
          <w:highlight w:val="yellow"/>
        </w:rPr>
        <w:t xml:space="preserve"> June-21), shall be communicated to AHB over mail.</w:t>
      </w:r>
    </w:p>
    <w:p w:rsidR="00780A30" w:rsidRDefault="004557CF">
      <w:pPr>
        <w:pStyle w:val="ListParagraph"/>
        <w:numPr>
          <w:ilvl w:val="1"/>
          <w:numId w:val="4"/>
        </w:numPr>
        <w:rPr>
          <w:rFonts w:ascii="Cambria" w:hAnsi="Cambria"/>
          <w:b/>
          <w:color w:val="FF0000"/>
          <w:sz w:val="28"/>
          <w:szCs w:val="28"/>
          <w:highlight w:val="yellow"/>
        </w:rPr>
      </w:pPr>
      <w:r>
        <w:rPr>
          <w:rFonts w:ascii="Cambria" w:hAnsi="Cambria" w:cs="Arial"/>
          <w:b/>
          <w:color w:val="0000CC"/>
          <w:sz w:val="28"/>
          <w:szCs w:val="28"/>
          <w:highlight w:val="cyan"/>
        </w:rPr>
        <w:t xml:space="preserve">Mandatory usage of reverse Camera, First Aid &amp; Fire extinguisher in all customer vehicles </w:t>
      </w:r>
      <w:proofErr w:type="spellStart"/>
      <w:r>
        <w:rPr>
          <w:rFonts w:ascii="Cambria" w:hAnsi="Cambria" w:cs="Arial"/>
          <w:b/>
          <w:color w:val="0000CC"/>
          <w:sz w:val="28"/>
          <w:szCs w:val="28"/>
          <w:highlight w:val="cyan"/>
        </w:rPr>
        <w:t>wef</w:t>
      </w:r>
      <w:proofErr w:type="spellEnd"/>
      <w:r>
        <w:rPr>
          <w:rFonts w:ascii="Cambria" w:hAnsi="Cambria" w:cs="Arial"/>
          <w:b/>
          <w:color w:val="0000CC"/>
          <w:sz w:val="28"/>
          <w:szCs w:val="28"/>
          <w:highlight w:val="cyan"/>
        </w:rPr>
        <w:t xml:space="preserve"> 01.06.22</w:t>
      </w:r>
    </w:p>
    <w:p w:rsidR="00780A30" w:rsidRDefault="00780A30">
      <w:pPr>
        <w:pStyle w:val="ListParagraph"/>
        <w:ind w:left="1080"/>
        <w:rPr>
          <w:rFonts w:ascii="Cambria" w:hAnsi="Cambria" w:cs="Arial"/>
          <w:b/>
          <w:color w:val="0000CC"/>
          <w:sz w:val="28"/>
          <w:szCs w:val="28"/>
          <w:highlight w:val="cyan"/>
        </w:rPr>
      </w:pPr>
    </w:p>
    <w:p w:rsidR="00780A30" w:rsidRDefault="004557CF">
      <w:pPr>
        <w:ind w:left="360"/>
        <w:rPr>
          <w:rFonts w:ascii="Cambria" w:hAnsi="Cambria"/>
          <w:b/>
          <w:sz w:val="20"/>
          <w:szCs w:val="20"/>
        </w:rPr>
      </w:pPr>
      <w:r>
        <w:rPr>
          <w:rFonts w:ascii="Cambria" w:hAnsi="Cambria"/>
          <w:b/>
          <w:color w:val="0000FF"/>
          <w:sz w:val="20"/>
          <w:szCs w:val="20"/>
        </w:rPr>
        <w:t>14</w:t>
      </w:r>
      <w:r>
        <w:rPr>
          <w:rFonts w:ascii="Cambria" w:hAnsi="Cambria"/>
          <w:color w:val="0000FF"/>
          <w:sz w:val="20"/>
          <w:szCs w:val="20"/>
        </w:rPr>
        <w:t>.</w:t>
      </w:r>
      <w:r>
        <w:rPr>
          <w:rFonts w:ascii="Cambria" w:hAnsi="Cambria"/>
          <w:color w:val="0000FF"/>
          <w:sz w:val="20"/>
          <w:szCs w:val="20"/>
        </w:rPr>
        <w:tab/>
      </w:r>
      <w:r>
        <w:rPr>
          <w:rFonts w:ascii="Cambria" w:hAnsi="Cambria"/>
          <w:b/>
          <w:sz w:val="20"/>
          <w:szCs w:val="20"/>
        </w:rPr>
        <w:t>Compliance to safety norms</w:t>
      </w:r>
    </w:p>
    <w:p w:rsidR="00780A30" w:rsidRDefault="004557CF">
      <w:pPr>
        <w:ind w:left="1440" w:hanging="720"/>
        <w:rPr>
          <w:rFonts w:ascii="Cambria" w:hAnsi="Cambria"/>
          <w:sz w:val="20"/>
          <w:szCs w:val="20"/>
        </w:rPr>
      </w:pPr>
      <w:r>
        <w:rPr>
          <w:rFonts w:ascii="Cambria" w:hAnsi="Cambria"/>
          <w:sz w:val="20"/>
          <w:szCs w:val="20"/>
        </w:rPr>
        <w:t>14.1</w:t>
      </w:r>
      <w:r>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780A30" w:rsidRDefault="00780A30">
      <w:pPr>
        <w:rPr>
          <w:rFonts w:ascii="Cambria" w:hAnsi="Cambria"/>
          <w:sz w:val="20"/>
          <w:szCs w:val="20"/>
        </w:rPr>
      </w:pPr>
    </w:p>
    <w:p w:rsidR="00780A30" w:rsidRDefault="004557CF">
      <w:pPr>
        <w:pStyle w:val="ListParagraph"/>
        <w:tabs>
          <w:tab w:val="left" w:pos="1800"/>
        </w:tabs>
        <w:rPr>
          <w:rFonts w:ascii="Cambria" w:hAnsi="Cambria"/>
          <w:sz w:val="20"/>
          <w:szCs w:val="20"/>
          <w:highlight w:val="yellow"/>
        </w:rPr>
      </w:pPr>
      <w:r>
        <w:rPr>
          <w:rFonts w:ascii="Cambria" w:hAnsi="Cambria"/>
          <w:color w:val="000000"/>
          <w:sz w:val="20"/>
          <w:szCs w:val="20"/>
        </w:rPr>
        <w:t>14.2       Documents for verification regarding entry of vehicles inside Tata Steel works :</w:t>
      </w:r>
      <w:r>
        <w:rPr>
          <w:rFonts w:ascii="Cambria" w:hAnsi="Cambria"/>
          <w:color w:val="000000"/>
          <w:sz w:val="20"/>
          <w:szCs w:val="20"/>
          <w:highlight w:val="yellow"/>
        </w:rPr>
        <w:br/>
      </w:r>
      <w:r>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br/>
        <w:t xml:space="preserve">a. </w:t>
      </w:r>
      <w:r>
        <w:rPr>
          <w:rFonts w:ascii="Cambria" w:hAnsi="Cambria"/>
          <w:color w:val="000000"/>
          <w:sz w:val="20"/>
          <w:szCs w:val="20"/>
          <w:highlight w:val="yellow"/>
        </w:rPr>
        <w:tab/>
        <w:t>Driving License of driver</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b.    </w:t>
      </w:r>
      <w:r>
        <w:rPr>
          <w:rFonts w:ascii="Cambria" w:hAnsi="Cambria"/>
          <w:color w:val="000000"/>
          <w:sz w:val="20"/>
          <w:szCs w:val="20"/>
          <w:highlight w:val="yellow"/>
        </w:rPr>
        <w:tab/>
        <w:t>Registration Card</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c. </w:t>
      </w:r>
      <w:r>
        <w:rPr>
          <w:rFonts w:ascii="Cambria" w:hAnsi="Cambria"/>
          <w:color w:val="000000"/>
          <w:sz w:val="20"/>
          <w:szCs w:val="20"/>
          <w:highlight w:val="yellow"/>
        </w:rPr>
        <w:tab/>
        <w:t>Commercial Certificate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d. </w:t>
      </w:r>
      <w:r>
        <w:rPr>
          <w:rFonts w:ascii="Cambria" w:hAnsi="Cambria"/>
          <w:color w:val="000000"/>
          <w:sz w:val="20"/>
          <w:szCs w:val="20"/>
          <w:highlight w:val="yellow"/>
        </w:rPr>
        <w:tab/>
        <w:t>Fitness Certificate of Vehicle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e. </w:t>
      </w:r>
      <w:r>
        <w:rPr>
          <w:rFonts w:ascii="Cambria" w:hAnsi="Cambria"/>
          <w:color w:val="000000"/>
          <w:sz w:val="20"/>
          <w:szCs w:val="20"/>
          <w:highlight w:val="yellow"/>
        </w:rPr>
        <w:tab/>
        <w:t>Re-registration for vehicles older than 15 years</w:t>
      </w:r>
      <w:r>
        <w:rPr>
          <w:rFonts w:ascii="Cambria" w:hAnsi="Cambria"/>
          <w:color w:val="000000"/>
          <w:sz w:val="20"/>
          <w:szCs w:val="20"/>
          <w:highlight w:val="yellow"/>
        </w:rPr>
        <w:br/>
        <w:t>f.</w:t>
      </w:r>
      <w:r>
        <w:rPr>
          <w:rFonts w:ascii="Cambria" w:hAnsi="Cambria"/>
          <w:color w:val="000000"/>
          <w:sz w:val="20"/>
          <w:szCs w:val="20"/>
          <w:highlight w:val="yellow"/>
        </w:rPr>
        <w:tab/>
        <w:t>Insurance</w:t>
      </w:r>
      <w:r>
        <w:rPr>
          <w:rFonts w:ascii="Cambria" w:hAnsi="Cambria"/>
          <w:color w:val="000000"/>
          <w:sz w:val="20"/>
          <w:szCs w:val="20"/>
          <w:highlight w:val="yellow"/>
        </w:rPr>
        <w:br/>
      </w:r>
      <w:proofErr w:type="gramStart"/>
      <w:r>
        <w:rPr>
          <w:rFonts w:ascii="Cambria" w:hAnsi="Cambria"/>
          <w:color w:val="000000"/>
          <w:sz w:val="20"/>
          <w:szCs w:val="20"/>
          <w:highlight w:val="yellow"/>
        </w:rPr>
        <w:t>The</w:t>
      </w:r>
      <w:proofErr w:type="gramEnd"/>
      <w:r>
        <w:rPr>
          <w:rFonts w:ascii="Cambria" w:hAnsi="Cambria"/>
          <w:color w:val="000000"/>
          <w:sz w:val="20"/>
          <w:szCs w:val="20"/>
          <w:highlight w:val="yellow"/>
        </w:rPr>
        <w:t xml:space="preserve"> checklist form will be filled in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t xml:space="preserve"> before entry of vehicle.</w:t>
      </w:r>
    </w:p>
    <w:p w:rsidR="00780A30" w:rsidRDefault="00780A30">
      <w:pPr>
        <w:pStyle w:val="ListParagraph"/>
        <w:rPr>
          <w:rFonts w:ascii="Cambria" w:hAnsi="Cambria"/>
          <w:sz w:val="20"/>
          <w:szCs w:val="20"/>
          <w:highlight w:val="yellow"/>
        </w:rPr>
      </w:pPr>
    </w:p>
    <w:p w:rsidR="00780A30" w:rsidRDefault="004557CF">
      <w:pPr>
        <w:pStyle w:val="ListParagraph"/>
        <w:rPr>
          <w:rFonts w:ascii="Cambria" w:hAnsi="Cambria"/>
          <w:b/>
          <w:sz w:val="20"/>
          <w:szCs w:val="20"/>
          <w:highlight w:val="yellow"/>
        </w:rPr>
      </w:pPr>
      <w:r>
        <w:rPr>
          <w:rFonts w:ascii="Cambria" w:hAnsi="Cambria"/>
          <w:b/>
          <w:noProof/>
          <w:sz w:val="20"/>
          <w:szCs w:val="20"/>
        </w:rPr>
        <w:drawing>
          <wp:inline distT="0" distB="0" distL="0" distR="0">
            <wp:extent cx="9351645" cy="57975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7">
                      <a:extLst>
                        <a:ext uri="{28A0092B-C50C-407E-A947-70E740481C1C}">
                          <a14:useLocalDpi xmlns:a14="http://schemas.microsoft.com/office/drawing/2010/main" val="0"/>
                        </a:ext>
                      </a:extLst>
                    </a:blip>
                    <a:srcRect l="16208" t="17015" r="18843" b="6526"/>
                    <a:stretch>
                      <a:fillRect/>
                    </a:stretch>
                  </pic:blipFill>
                  <pic:spPr>
                    <a:xfrm>
                      <a:off x="0" y="0"/>
                      <a:ext cx="9356725" cy="5801170"/>
                    </a:xfrm>
                    <a:prstGeom prst="rect">
                      <a:avLst/>
                    </a:prstGeom>
                    <a:noFill/>
                    <a:ln>
                      <a:noFill/>
                    </a:ln>
                  </pic:spPr>
                </pic:pic>
              </a:graphicData>
            </a:graphic>
          </wp:inline>
        </w:drawing>
      </w:r>
    </w:p>
    <w:p w:rsidR="00780A30" w:rsidRDefault="00780A30">
      <w:pPr>
        <w:pStyle w:val="ListParagraph"/>
        <w:rPr>
          <w:rFonts w:ascii="Cambria" w:hAnsi="Cambria"/>
          <w:b/>
          <w:color w:val="FF0000"/>
          <w:sz w:val="20"/>
          <w:szCs w:val="20"/>
          <w:highlight w:val="yellow"/>
        </w:rPr>
      </w:pPr>
    </w:p>
    <w:p w:rsidR="00780A30" w:rsidRDefault="00780A30">
      <w:pPr>
        <w:rPr>
          <w:rFonts w:ascii="Cambria" w:hAnsi="Cambria"/>
          <w:b/>
          <w:color w:val="FF0000"/>
          <w:sz w:val="20"/>
          <w:szCs w:val="20"/>
          <w:highlight w:val="yellow"/>
        </w:rPr>
      </w:pPr>
    </w:p>
    <w:tbl>
      <w:tblPr>
        <w:tblW w:w="6700" w:type="dxa"/>
        <w:tblInd w:w="93" w:type="dxa"/>
        <w:tblLook w:val="04A0" w:firstRow="1" w:lastRow="0" w:firstColumn="1" w:lastColumn="0" w:noHBand="0" w:noVBand="1"/>
      </w:tblPr>
      <w:tblGrid>
        <w:gridCol w:w="960"/>
        <w:gridCol w:w="5740"/>
      </w:tblGrid>
      <w:tr w:rsidR="00780A30">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lastRenderedPageBreak/>
              <w:t>Sl. No.</w:t>
            </w:r>
          </w:p>
        </w:tc>
        <w:tc>
          <w:tcPr>
            <w:tcW w:w="5740" w:type="dxa"/>
            <w:tcBorders>
              <w:top w:val="single" w:sz="8" w:space="0" w:color="auto"/>
              <w:left w:val="nil"/>
              <w:bottom w:val="single" w:sz="4" w:space="0" w:color="auto"/>
              <w:right w:val="single" w:sz="8"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Safety Parameters to be checked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Three Piece Mirror(Truck, Trailer &amp; Dumper)-Helper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Single Mirror- Driver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Rear View Mirror (Tata Ace, 207, Jeep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Service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Seat Belt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Head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Blinker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Horn</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Reverse Alarm </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Wiper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Windshield Glass</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Air Pressure Min. 7 Kg/Cm^2</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Run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Side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Tyre Condition (Tread Depth, Cut Mark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Any Oil Leakage from the vehicle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Physical condition of </w:t>
            </w:r>
            <w:proofErr w:type="spellStart"/>
            <w:r>
              <w:rPr>
                <w:rFonts w:ascii="Cambria" w:hAnsi="Cambria"/>
                <w:color w:val="000000"/>
                <w:sz w:val="20"/>
                <w:szCs w:val="20"/>
                <w:highlight w:val="yellow"/>
                <w:lang w:val="en-IN"/>
              </w:rPr>
              <w:t>Dallah</w:t>
            </w:r>
            <w:proofErr w:type="spellEnd"/>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Availability of scotch block</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Buzzer with side indicator</w:t>
            </w:r>
          </w:p>
        </w:tc>
      </w:tr>
      <w:tr w:rsidR="00780A30">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Driver's eye examination report</w:t>
            </w:r>
          </w:p>
        </w:tc>
      </w:tr>
      <w:tr w:rsidR="00780A30">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b/>
                <w:bCs/>
                <w:color w:val="000000"/>
                <w:sz w:val="20"/>
                <w:szCs w:val="20"/>
                <w:highlight w:val="yellow"/>
                <w:lang w:val="en-IN"/>
              </w:rPr>
            </w:pPr>
            <w:r>
              <w:rPr>
                <w:rFonts w:ascii="Cambria" w:hAnsi="Cambria"/>
                <w:b/>
                <w:bCs/>
                <w:color w:val="000000"/>
                <w:sz w:val="20"/>
                <w:szCs w:val="20"/>
                <w:highlight w:val="yellow"/>
                <w:lang w:val="en-IN"/>
              </w:rPr>
              <w:t>Legal 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Sl. No.</w:t>
            </w:r>
          </w:p>
        </w:tc>
        <w:tc>
          <w:tcPr>
            <w:tcW w:w="5740" w:type="dxa"/>
            <w:tcBorders>
              <w:top w:val="nil"/>
              <w:left w:val="nil"/>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RC Book </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Insurance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Pollution</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Driving licence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Fitness for more than 15 years old vehicle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lang w:val="en-IN"/>
              </w:rPr>
            </w:pPr>
            <w:r>
              <w:rPr>
                <w:rFonts w:ascii="Cambria" w:hAnsi="Cambria"/>
                <w:color w:val="000000"/>
                <w:sz w:val="20"/>
                <w:szCs w:val="20"/>
                <w:highlight w:val="yellow"/>
                <w:lang w:val="en-IN"/>
              </w:rPr>
              <w:t>NOC for outside vehicles</w:t>
            </w:r>
          </w:p>
        </w:tc>
      </w:tr>
    </w:tbl>
    <w:p w:rsidR="00780A30" w:rsidRDefault="00780A30">
      <w:pPr>
        <w:rPr>
          <w:b/>
          <w:color w:val="0000FF"/>
          <w:sz w:val="28"/>
          <w:szCs w:val="28"/>
        </w:rPr>
      </w:pPr>
    </w:p>
    <w:p w:rsidR="00780A30" w:rsidRDefault="004557CF">
      <w:pPr>
        <w:rPr>
          <w:rFonts w:ascii="Cambria" w:hAnsi="Cambria"/>
          <w:b/>
          <w:sz w:val="28"/>
          <w:szCs w:val="28"/>
        </w:rPr>
      </w:pPr>
      <w:r>
        <w:rPr>
          <w:b/>
          <w:color w:val="0000FF"/>
          <w:sz w:val="28"/>
          <w:szCs w:val="28"/>
          <w:highlight w:val="yellow"/>
        </w:rPr>
        <w:t xml:space="preserve">For ODC (Over Dimensional Consignment) items Customer / </w:t>
      </w:r>
      <w:proofErr w:type="spellStart"/>
      <w:r>
        <w:rPr>
          <w:b/>
          <w:color w:val="0000FF"/>
          <w:sz w:val="28"/>
          <w:szCs w:val="28"/>
          <w:highlight w:val="yellow"/>
        </w:rPr>
        <w:t>Authorised</w:t>
      </w:r>
      <w:proofErr w:type="spellEnd"/>
      <w:r>
        <w:rPr>
          <w:b/>
          <w:color w:val="0000FF"/>
          <w:sz w:val="28"/>
          <w:szCs w:val="28"/>
          <w:highlight w:val="yellow"/>
        </w:rPr>
        <w:t xml:space="preserve"> Lifter has to do Route Mapping in consultation with IBMD prior to vehicle placement for delivery. </w:t>
      </w:r>
      <w:proofErr w:type="gramStart"/>
      <w:r>
        <w:rPr>
          <w:b/>
          <w:color w:val="0000FF"/>
          <w:sz w:val="28"/>
          <w:szCs w:val="28"/>
          <w:highlight w:val="yellow"/>
        </w:rPr>
        <w:t xml:space="preserve">Customer / </w:t>
      </w:r>
      <w:proofErr w:type="spellStart"/>
      <w:r>
        <w:rPr>
          <w:b/>
          <w:color w:val="0000FF"/>
          <w:sz w:val="28"/>
          <w:szCs w:val="28"/>
          <w:highlight w:val="yellow"/>
        </w:rPr>
        <w:t>Authorised</w:t>
      </w:r>
      <w:proofErr w:type="spellEnd"/>
      <w:r>
        <w:rPr>
          <w:b/>
          <w:color w:val="0000FF"/>
          <w:sz w:val="28"/>
          <w:szCs w:val="28"/>
          <w:highlight w:val="yellow"/>
        </w:rPr>
        <w:t xml:space="preserve"> Lifter to indicate final date of vehicle placement.</w:t>
      </w:r>
      <w:proofErr w:type="gramEnd"/>
    </w:p>
    <w:p w:rsidR="00780A30" w:rsidRDefault="00780A30">
      <w:pPr>
        <w:pStyle w:val="ListParagraph"/>
        <w:rPr>
          <w:rFonts w:ascii="Cambria" w:hAnsi="Cambria"/>
          <w:b/>
          <w:sz w:val="28"/>
          <w:szCs w:val="28"/>
        </w:rPr>
      </w:pPr>
    </w:p>
    <w:p w:rsidR="00780A30" w:rsidRDefault="004557CF">
      <w:pPr>
        <w:autoSpaceDE w:val="0"/>
        <w:jc w:val="both"/>
        <w:rPr>
          <w:rFonts w:ascii="Cambria" w:hAnsi="Cambria"/>
          <w:b/>
          <w:bCs/>
          <w:sz w:val="20"/>
          <w:szCs w:val="20"/>
        </w:rPr>
      </w:pPr>
      <w:r>
        <w:rPr>
          <w:rFonts w:ascii="Cambria" w:hAnsi="Cambria"/>
          <w:b/>
          <w:bCs/>
          <w:sz w:val="20"/>
          <w:szCs w:val="20"/>
        </w:rPr>
        <w:t xml:space="preserve">15. </w:t>
      </w:r>
      <w:r>
        <w:rPr>
          <w:rFonts w:ascii="Cambria" w:hAnsi="Cambria"/>
          <w:b/>
          <w:bCs/>
          <w:sz w:val="20"/>
          <w:szCs w:val="20"/>
          <w:highlight w:val="yellow"/>
        </w:rPr>
        <w:t>DISCLAIMER FOR E-AUCTION</w:t>
      </w:r>
    </w:p>
    <w:p w:rsidR="00780A30" w:rsidRDefault="004557CF">
      <w:pPr>
        <w:autoSpaceDE w:val="0"/>
        <w:jc w:val="both"/>
        <w:rPr>
          <w:rFonts w:ascii="Cambria" w:hAnsi="Cambria"/>
          <w:sz w:val="20"/>
          <w:szCs w:val="20"/>
        </w:rPr>
      </w:pPr>
      <w:r>
        <w:rPr>
          <w:rFonts w:ascii="Cambria" w:hAnsi="Cambria"/>
          <w:sz w:val="20"/>
          <w:szCs w:val="20"/>
        </w:rPr>
        <w:t xml:space="preserve">BANDWIDTH PROBLEMS, CONNECTIVITY PROBLEMS WITH THE LOCAL ISP (INTERNET SERVICE PROVIDER), SLOWNESS TO ACCESS PAGES FOR DOWNLOADING ETC. ARE BEYOND THE CONTROL OF TATA STEEL LTD. AND </w:t>
      </w:r>
      <w:proofErr w:type="gramStart"/>
      <w:r>
        <w:rPr>
          <w:rFonts w:ascii="Cambria" w:hAnsi="Cambria"/>
          <w:sz w:val="20"/>
          <w:szCs w:val="20"/>
        </w:rPr>
        <w:t>A</w:t>
      </w:r>
      <w:proofErr w:type="gramEnd"/>
      <w:r>
        <w:rPr>
          <w:rFonts w:ascii="Cambria" w:hAnsi="Cambria"/>
          <w:sz w:val="20"/>
          <w:szCs w:val="20"/>
        </w:rPr>
        <w:t xml:space="preserve"> H BILIMORIA &amp; COMPANY. HENCE NO RESPONSIBILITY LIES WITH TATA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Pr>
          <w:rFonts w:ascii="Cambria" w:hAnsi="Cambria"/>
          <w:sz w:val="20"/>
          <w:szCs w:val="20"/>
        </w:rPr>
        <w:t>,IN</w:t>
      </w:r>
      <w:proofErr w:type="gramEnd"/>
      <w:r>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780A30" w:rsidRDefault="00780A30">
      <w:pPr>
        <w:ind w:left="119" w:right="3330" w:firstLine="4388"/>
        <w:rPr>
          <w:rFonts w:ascii="Bookman Old Style" w:eastAsia="Calibri" w:hAnsi="Bookman Old Style" w:cs="Calibri"/>
          <w:b/>
          <w:sz w:val="20"/>
          <w:szCs w:val="20"/>
          <w:u w:val="single" w:color="000000"/>
        </w:rPr>
      </w:pPr>
    </w:p>
    <w:p w:rsidR="00780A30" w:rsidRDefault="004557CF">
      <w:pPr>
        <w:rPr>
          <w:rFonts w:ascii="Cambria" w:hAnsi="Cambria"/>
          <w:b/>
          <w:bCs/>
        </w:rPr>
      </w:pPr>
      <w:r>
        <w:rPr>
          <w:rFonts w:ascii="Cambria" w:hAnsi="Cambria"/>
          <w:b/>
          <w:color w:val="0000CC"/>
        </w:rPr>
        <w:t xml:space="preserve">Lot Photograph: </w:t>
      </w:r>
      <w:r>
        <w:rPr>
          <w:rFonts w:ascii="Cambria" w:hAnsi="Cambria"/>
          <w:b/>
        </w:rPr>
        <w:t>Photographs</w:t>
      </w:r>
      <w:r>
        <w:rPr>
          <w:rFonts w:ascii="Cambria" w:hAnsi="Cambria"/>
          <w:b/>
          <w:bCs/>
        </w:rPr>
        <w:t xml:space="preserve"> of lots are at best indicative only and do not necessarily reflect the actual condition of lots. All bidders are advised to e- inspect the offered lots before participating in the auctions. Tata steel or A H </w:t>
      </w:r>
      <w:proofErr w:type="spellStart"/>
      <w:r>
        <w:rPr>
          <w:rFonts w:ascii="Cambria" w:hAnsi="Cambria"/>
          <w:b/>
          <w:bCs/>
        </w:rPr>
        <w:t>Bilimoria</w:t>
      </w:r>
      <w:proofErr w:type="spellEnd"/>
      <w:r>
        <w:rPr>
          <w:rFonts w:ascii="Cambria" w:hAnsi="Cambria"/>
          <w:b/>
          <w:bCs/>
        </w:rPr>
        <w:t xml:space="preserve"> &amp; Co. shall not be responsible or liable for any error of judgment or bids put by bidders acting on the basis of these photographs.</w:t>
      </w:r>
    </w:p>
    <w:p w:rsidR="00780A30" w:rsidRDefault="00780A30">
      <w:pPr>
        <w:rPr>
          <w:rFonts w:ascii="Cambria" w:hAnsi="Cambria"/>
          <w:b/>
          <w:sz w:val="22"/>
          <w:szCs w:val="22"/>
        </w:rPr>
      </w:pPr>
    </w:p>
    <w:p w:rsidR="00780A30" w:rsidRDefault="004557CF">
      <w:pPr>
        <w:pBdr>
          <w:top w:val="single" w:sz="4" w:space="1" w:color="auto"/>
          <w:left w:val="single" w:sz="4" w:space="4" w:color="auto"/>
          <w:bottom w:val="single" w:sz="4" w:space="1" w:color="auto"/>
          <w:right w:val="single" w:sz="4" w:space="4" w:color="auto"/>
        </w:pBdr>
        <w:rPr>
          <w:rFonts w:ascii="Calibri" w:hAnsi="Calibri" w:cs="Arial"/>
          <w:sz w:val="20"/>
          <w:szCs w:val="20"/>
        </w:rPr>
      </w:pPr>
      <w:r>
        <w:rPr>
          <w:rFonts w:ascii="Cambria" w:hAnsi="Cambria" w:cs="Arial"/>
          <w:b/>
          <w:bCs/>
          <w:color w:val="FF0000"/>
        </w:rPr>
        <w:t>Quantity offered is based on eye estimation. Delivery will be made for the estimated quantity or actual ground stock. Estimation error may arise. After e-inspection, no complaint of whatsoever nature on estimated /offered quantity shall be entertained under any circumstances. Bidders are advised to make their own judgment on offered quantity before bidding.</w:t>
      </w:r>
    </w:p>
    <w:p w:rsidR="00780A30" w:rsidRDefault="00780A30">
      <w:pPr>
        <w:rPr>
          <w:rFonts w:ascii="Cambria" w:hAnsi="Cambria"/>
          <w:b/>
          <w:sz w:val="26"/>
          <w:szCs w:val="26"/>
          <w:highlight w:val="magenta"/>
        </w:rPr>
      </w:pPr>
    </w:p>
    <w:p w:rsidR="00780A30" w:rsidRDefault="004557CF">
      <w:pPr>
        <w:pStyle w:val="Heading2"/>
        <w:shd w:val="clear" w:color="auto" w:fill="FFFFFF"/>
        <w:spacing w:before="0" w:beforeAutospacing="0" w:after="0" w:afterAutospacing="0"/>
        <w:rPr>
          <w:rFonts w:ascii="Cambria" w:hAnsi="Cambria" w:cs="Calibri"/>
          <w:bCs w:val="0"/>
          <w:color w:val="FF0000"/>
          <w:sz w:val="32"/>
          <w:szCs w:val="32"/>
          <w:u w:val="single"/>
        </w:rPr>
      </w:pPr>
      <w:r>
        <w:rPr>
          <w:sz w:val="32"/>
          <w:szCs w:val="32"/>
          <w:u w:val="single"/>
        </w:rPr>
        <w:t>Special instruction:</w:t>
      </w:r>
    </w:p>
    <w:p w:rsidR="00780A30" w:rsidRDefault="004557CF">
      <w:pPr>
        <w:autoSpaceDE w:val="0"/>
        <w:rPr>
          <w:rFonts w:ascii="Cambria" w:hAnsi="Cambria"/>
          <w:b/>
          <w:bCs/>
        </w:rPr>
      </w:pPr>
      <w:r>
        <w:rPr>
          <w:rFonts w:ascii="Cambria" w:hAnsi="Cambria"/>
          <w:b/>
          <w:bCs/>
        </w:rPr>
        <w:t xml:space="preserve">1. Loading to be given during day time from 08:00AM to 05:00PM by </w:t>
      </w:r>
      <w:proofErr w:type="spellStart"/>
      <w:r>
        <w:rPr>
          <w:rFonts w:ascii="Cambria" w:hAnsi="Cambria"/>
          <w:b/>
          <w:bCs/>
        </w:rPr>
        <w:t>dept</w:t>
      </w:r>
      <w:proofErr w:type="spellEnd"/>
      <w:r>
        <w:rPr>
          <w:rFonts w:ascii="Cambria" w:hAnsi="Cambria"/>
          <w:b/>
          <w:bCs/>
        </w:rPr>
        <w:t> </w:t>
      </w:r>
      <w:r>
        <w:rPr>
          <w:rFonts w:ascii="Cambria" w:hAnsi="Cambria"/>
          <w:b/>
          <w:bCs/>
        </w:rPr>
        <w:br/>
        <w:t>2.Vehicle placement plan will be provided one day in advance.</w:t>
      </w:r>
      <w:r>
        <w:rPr>
          <w:rFonts w:ascii="Cambria" w:hAnsi="Cambria"/>
          <w:b/>
          <w:bCs/>
        </w:rPr>
        <w:br/>
        <w:t>3. One customer representative is allowed for one DO. </w:t>
      </w:r>
    </w:p>
    <w:p w:rsidR="00780A30" w:rsidRDefault="00780A30">
      <w:pPr>
        <w:autoSpaceDE w:val="0"/>
        <w:rPr>
          <w:rFonts w:ascii="Cambria" w:hAnsi="Cambria"/>
          <w:b/>
          <w:bCs/>
        </w:rPr>
      </w:pPr>
    </w:p>
    <w:p w:rsidR="00780A30" w:rsidRDefault="004557CF">
      <w:pPr>
        <w:spacing w:line="276" w:lineRule="auto"/>
        <w:rPr>
          <w:rFonts w:ascii="Cambria" w:hAnsi="Cambria" w:cs="Arial"/>
          <w:b/>
          <w:color w:val="0000FF"/>
          <w:shd w:val="clear" w:color="auto" w:fill="FFFFFF"/>
        </w:rPr>
      </w:pPr>
      <w:proofErr w:type="gramStart"/>
      <w:r>
        <w:rPr>
          <w:rFonts w:ascii="Cambria" w:hAnsi="Cambria" w:cs="Arial"/>
          <w:b/>
          <w:color w:val="0000FF"/>
          <w:sz w:val="26"/>
          <w:szCs w:val="26"/>
          <w:shd w:val="clear" w:color="auto" w:fill="FFFFFF"/>
        </w:rPr>
        <w:t xml:space="preserve">Speed Limit for Heavy Vehicles to max.25 </w:t>
      </w:r>
      <w:proofErr w:type="spellStart"/>
      <w:r>
        <w:rPr>
          <w:rFonts w:ascii="Cambria" w:hAnsi="Cambria" w:cs="Arial"/>
          <w:b/>
          <w:color w:val="0000FF"/>
          <w:sz w:val="26"/>
          <w:szCs w:val="26"/>
          <w:shd w:val="clear" w:color="auto" w:fill="FFFFFF"/>
        </w:rPr>
        <w:t>kms</w:t>
      </w:r>
      <w:proofErr w:type="spellEnd"/>
      <w:r>
        <w:rPr>
          <w:rFonts w:ascii="Cambria" w:hAnsi="Cambria" w:cs="Arial"/>
          <w:b/>
          <w:color w:val="0000FF"/>
          <w:sz w:val="26"/>
          <w:szCs w:val="26"/>
          <w:shd w:val="clear" w:color="auto" w:fill="FFFFFF"/>
        </w:rPr>
        <w:t>.</w:t>
      </w:r>
      <w:proofErr w:type="gramEnd"/>
      <w:r>
        <w:rPr>
          <w:rFonts w:ascii="Cambria" w:hAnsi="Cambria" w:cs="Arial"/>
          <w:b/>
          <w:color w:val="0000FF"/>
          <w:sz w:val="26"/>
          <w:szCs w:val="26"/>
          <w:shd w:val="clear" w:color="auto" w:fill="FFFFFF"/>
        </w:rPr>
        <w:t xml:space="preserve"> </w:t>
      </w:r>
      <w:proofErr w:type="spellStart"/>
      <w:r>
        <w:rPr>
          <w:rFonts w:ascii="Cambria" w:hAnsi="Cambria" w:cs="Arial"/>
          <w:b/>
          <w:color w:val="0000FF"/>
          <w:shd w:val="clear" w:color="auto" w:fill="FFFFFF"/>
        </w:rPr>
        <w:t>Any body</w:t>
      </w:r>
      <w:proofErr w:type="spellEnd"/>
      <w:r>
        <w:rPr>
          <w:rFonts w:ascii="Cambria" w:hAnsi="Cambria" w:cs="Arial"/>
          <w:b/>
          <w:color w:val="0000FF"/>
          <w:shd w:val="clear" w:color="auto" w:fill="FFFFFF"/>
        </w:rPr>
        <w:t xml:space="preserve"> exceeding the same may get penalized.</w:t>
      </w:r>
    </w:p>
    <w:p w:rsidR="00780A30" w:rsidRDefault="00780A30">
      <w:pPr>
        <w:spacing w:line="276" w:lineRule="auto"/>
        <w:rPr>
          <w:rFonts w:ascii="Cambria" w:hAnsi="Cambria" w:cs="Arial"/>
          <w:b/>
          <w:color w:val="0000FF"/>
          <w:shd w:val="clear" w:color="auto" w:fill="FFFFFF"/>
        </w:rPr>
      </w:pPr>
    </w:p>
    <w:p w:rsidR="00780A30" w:rsidRDefault="004557CF">
      <w:pPr>
        <w:rPr>
          <w:rFonts w:ascii="Cambria" w:hAnsi="Cambria" w:cs="Arial"/>
          <w:b/>
          <w:color w:val="0000FF"/>
          <w:shd w:val="clear" w:color="auto" w:fill="FFFFFF"/>
        </w:rPr>
      </w:pPr>
      <w:r>
        <w:rPr>
          <w:rFonts w:ascii="Cambria" w:hAnsi="Cambria" w:cs="Arial"/>
          <w:b/>
          <w:color w:val="0000FF"/>
          <w:highlight w:val="yellow"/>
          <w:shd w:val="clear" w:color="auto" w:fill="FFFFFF"/>
        </w:rPr>
        <w:t xml:space="preserve">Temporary Gate Pass (GP) will be issued to authorized customer </w:t>
      </w:r>
      <w:proofErr w:type="gramStart"/>
      <w:r>
        <w:rPr>
          <w:rFonts w:ascii="Cambria" w:hAnsi="Cambria" w:cs="Arial"/>
          <w:b/>
          <w:color w:val="0000FF"/>
          <w:highlight w:val="yellow"/>
          <w:shd w:val="clear" w:color="auto" w:fill="FFFFFF"/>
        </w:rPr>
        <w:t>representative’s</w:t>
      </w:r>
      <w:proofErr w:type="gramEnd"/>
      <w:r>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4557CF">
      <w:pPr>
        <w:autoSpaceDE w:val="0"/>
        <w:rPr>
          <w:rFonts w:ascii="Cambria" w:hAnsi="Cambria"/>
          <w:b/>
          <w:bCs/>
        </w:rPr>
      </w:pPr>
      <w:r>
        <w:rPr>
          <w:rFonts w:ascii="Cambria" w:hAnsi="Cambria"/>
          <w:b/>
          <w:bCs/>
        </w:rPr>
        <w:lastRenderedPageBreak/>
        <w:t>SOP ON ISSUE OF TEMPORARY GATE PASSES FOR LIFTING OF SCRAP MATERIAL FROM KPO BY CUSTOMER:</w:t>
      </w:r>
    </w:p>
    <w:p w:rsidR="00780A30" w:rsidRDefault="00780A30">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780A30">
        <w:trPr>
          <w:trHeight w:val="298"/>
        </w:trPr>
        <w:tc>
          <w:tcPr>
            <w:tcW w:w="1269" w:type="dxa"/>
          </w:tcPr>
          <w:p w:rsidR="00780A30" w:rsidRDefault="004557CF">
            <w:pPr>
              <w:pStyle w:val="Default"/>
              <w:rPr>
                <w:rFonts w:ascii="Bookman Old Style" w:hAnsi="Bookman Old Style"/>
                <w:b/>
              </w:rPr>
            </w:pPr>
            <w:r>
              <w:rPr>
                <w:rFonts w:ascii="Bookman Old Style" w:hAnsi="Bookman Old Style"/>
                <w:b/>
              </w:rPr>
              <w:t>Step</w:t>
            </w:r>
          </w:p>
        </w:tc>
        <w:tc>
          <w:tcPr>
            <w:tcW w:w="9066" w:type="dxa"/>
          </w:tcPr>
          <w:p w:rsidR="00780A30" w:rsidRDefault="004557CF">
            <w:pPr>
              <w:pStyle w:val="Default"/>
              <w:rPr>
                <w:rFonts w:ascii="Bookman Old Style" w:hAnsi="Bookman Old Style"/>
                <w:b/>
              </w:rPr>
            </w:pPr>
            <w:r>
              <w:rPr>
                <w:rFonts w:ascii="Bookman Old Style" w:hAnsi="Bookman Old Style"/>
                <w:b/>
              </w:rPr>
              <w:t>Process</w:t>
            </w:r>
          </w:p>
        </w:tc>
        <w:tc>
          <w:tcPr>
            <w:tcW w:w="5168" w:type="dxa"/>
          </w:tcPr>
          <w:p w:rsidR="00780A30" w:rsidRDefault="004557CF">
            <w:pPr>
              <w:pStyle w:val="Default"/>
              <w:rPr>
                <w:rFonts w:ascii="Bookman Old Style" w:hAnsi="Bookman Old Style"/>
                <w:b/>
              </w:rPr>
            </w:pPr>
            <w:r>
              <w:rPr>
                <w:rFonts w:ascii="Bookman Old Style" w:hAnsi="Bookman Old Style"/>
                <w:b/>
              </w:rPr>
              <w:t>Responsibility</w:t>
            </w:r>
          </w:p>
        </w:tc>
      </w:tr>
      <w:tr w:rsidR="00780A30">
        <w:trPr>
          <w:trHeight w:val="398"/>
        </w:trPr>
        <w:tc>
          <w:tcPr>
            <w:tcW w:w="1269" w:type="dxa"/>
            <w:vAlign w:val="center"/>
          </w:tcPr>
          <w:p w:rsidR="00780A30" w:rsidRDefault="004557CF">
            <w:pPr>
              <w:pStyle w:val="Default"/>
              <w:rPr>
                <w:rFonts w:ascii="Cambria" w:hAnsi="Cambria"/>
                <w:sz w:val="20"/>
                <w:szCs w:val="20"/>
              </w:rPr>
            </w:pPr>
            <w:r>
              <w:rPr>
                <w:rFonts w:ascii="Cambria" w:hAnsi="Cambria"/>
                <w:sz w:val="20"/>
                <w:szCs w:val="20"/>
              </w:rPr>
              <w:t>1</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Customer Representative submits the Delivery Order Copy and Authorization letter to IBMD.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848"/>
        </w:trPr>
        <w:tc>
          <w:tcPr>
            <w:tcW w:w="1269" w:type="dxa"/>
            <w:vAlign w:val="center"/>
          </w:tcPr>
          <w:p w:rsidR="00780A30" w:rsidRDefault="004557CF">
            <w:pPr>
              <w:pStyle w:val="Default"/>
              <w:rPr>
                <w:rFonts w:ascii="Cambria" w:hAnsi="Cambria"/>
                <w:sz w:val="20"/>
                <w:szCs w:val="20"/>
              </w:rPr>
            </w:pPr>
            <w:r>
              <w:rPr>
                <w:rFonts w:ascii="Cambria" w:hAnsi="Cambria"/>
                <w:sz w:val="20"/>
                <w:szCs w:val="20"/>
              </w:rPr>
              <w:t>2</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On the basis of DO &amp; Authorization letter, Customer representative will provide a request letter along with documents given below and </w:t>
            </w:r>
            <w:proofErr w:type="gramStart"/>
            <w:r>
              <w:rPr>
                <w:rFonts w:ascii="Cambria" w:hAnsi="Cambria"/>
                <w:sz w:val="20"/>
                <w:szCs w:val="20"/>
              </w:rPr>
              <w:t>a</w:t>
            </w:r>
            <w:proofErr w:type="gramEnd"/>
            <w:r>
              <w:rPr>
                <w:rFonts w:ascii="Cambria" w:hAnsi="Cambria"/>
                <w:sz w:val="20"/>
                <w:szCs w:val="20"/>
              </w:rPr>
              <w:t xml:space="preserve"> undertaking note for issue of temporary gate pass. </w:t>
            </w:r>
          </w:p>
          <w:p w:rsidR="00780A30" w:rsidRDefault="004557CF">
            <w:pPr>
              <w:pStyle w:val="Default"/>
              <w:rPr>
                <w:rFonts w:ascii="Cambria" w:hAnsi="Cambria"/>
                <w:sz w:val="20"/>
                <w:szCs w:val="20"/>
              </w:rPr>
            </w:pPr>
            <w:r>
              <w:rPr>
                <w:rFonts w:ascii="Cambria" w:hAnsi="Cambria"/>
                <w:sz w:val="20"/>
                <w:szCs w:val="20"/>
              </w:rPr>
              <w:t>Required Documents for safety training and issue of temporary gate pass (i) Any ID Proof. (Voter ID/</w:t>
            </w:r>
            <w:proofErr w:type="spellStart"/>
            <w:r>
              <w:rPr>
                <w:rFonts w:ascii="Cambria" w:hAnsi="Cambria"/>
                <w:sz w:val="20"/>
                <w:szCs w:val="20"/>
              </w:rPr>
              <w:t>Aadhar</w:t>
            </w:r>
            <w:proofErr w:type="spellEnd"/>
            <w:r>
              <w:rPr>
                <w:rFonts w:ascii="Cambria" w:hAnsi="Cambria"/>
                <w:sz w:val="20"/>
                <w:szCs w:val="20"/>
              </w:rPr>
              <w:t xml:space="preserve"> Card/Driving license) (ii) Passport size photograph.</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219"/>
        </w:trPr>
        <w:tc>
          <w:tcPr>
            <w:tcW w:w="1269" w:type="dxa"/>
            <w:vAlign w:val="center"/>
          </w:tcPr>
          <w:p w:rsidR="00780A30" w:rsidRDefault="004557CF">
            <w:pPr>
              <w:pStyle w:val="Default"/>
              <w:rPr>
                <w:rFonts w:ascii="Cambria" w:hAnsi="Cambria"/>
                <w:sz w:val="20"/>
                <w:szCs w:val="20"/>
              </w:rPr>
            </w:pPr>
            <w:r>
              <w:rPr>
                <w:rFonts w:ascii="Cambria" w:hAnsi="Cambria"/>
                <w:sz w:val="20"/>
                <w:szCs w:val="20"/>
              </w:rPr>
              <w:t>3</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Verification and forward of documents through IBMD &amp; Safety Department to safety training </w:t>
            </w:r>
            <w:proofErr w:type="spellStart"/>
            <w:r>
              <w:rPr>
                <w:rFonts w:ascii="Cambria" w:hAnsi="Cambria"/>
                <w:sz w:val="20"/>
                <w:szCs w:val="20"/>
              </w:rPr>
              <w:t>centre</w:t>
            </w:r>
            <w:proofErr w:type="spellEnd"/>
            <w:r>
              <w:rPr>
                <w:rFonts w:ascii="Cambria" w:hAnsi="Cambria"/>
                <w:sz w:val="20"/>
                <w:szCs w:val="20"/>
              </w:rPr>
              <w:t xml:space="preserve"> for safety training.</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 xml:space="preserve">Safety </w:t>
            </w:r>
            <w:proofErr w:type="spellStart"/>
            <w:r>
              <w:rPr>
                <w:rFonts w:ascii="Cambria" w:hAnsi="Cambria"/>
                <w:sz w:val="20"/>
                <w:szCs w:val="20"/>
              </w:rPr>
              <w:t>Dept</w:t>
            </w:r>
            <w:proofErr w:type="spellEnd"/>
            <w:r>
              <w:rPr>
                <w:rFonts w:ascii="Cambria" w:hAnsi="Cambria"/>
                <w:sz w:val="20"/>
                <w:szCs w:val="20"/>
              </w:rPr>
              <w:t>/IBMD/Customer Representative</w:t>
            </w:r>
          </w:p>
        </w:tc>
      </w:tr>
      <w:tr w:rsidR="00780A30">
        <w:trPr>
          <w:trHeight w:val="424"/>
        </w:trPr>
        <w:tc>
          <w:tcPr>
            <w:tcW w:w="1269" w:type="dxa"/>
            <w:vAlign w:val="center"/>
          </w:tcPr>
          <w:p w:rsidR="00780A30" w:rsidRDefault="004557CF">
            <w:pPr>
              <w:pStyle w:val="Default"/>
              <w:rPr>
                <w:rFonts w:ascii="Cambria" w:hAnsi="Cambria"/>
                <w:sz w:val="20"/>
                <w:szCs w:val="20"/>
              </w:rPr>
            </w:pPr>
            <w:r>
              <w:rPr>
                <w:rFonts w:ascii="Cambria" w:hAnsi="Cambria"/>
                <w:sz w:val="20"/>
                <w:szCs w:val="20"/>
              </w:rPr>
              <w:t>4</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Safety training &amp; issue of safety training attendance form for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Representative/Safety Department/ Safety training Centre</w:t>
            </w:r>
          </w:p>
        </w:tc>
      </w:tr>
      <w:tr w:rsidR="00780A30">
        <w:trPr>
          <w:trHeight w:val="630"/>
        </w:trPr>
        <w:tc>
          <w:tcPr>
            <w:tcW w:w="1269" w:type="dxa"/>
            <w:vAlign w:val="center"/>
          </w:tcPr>
          <w:p w:rsidR="00780A30" w:rsidRDefault="004557CF">
            <w:pPr>
              <w:pStyle w:val="Default"/>
              <w:rPr>
                <w:rFonts w:ascii="Cambria" w:hAnsi="Cambria"/>
                <w:sz w:val="20"/>
                <w:szCs w:val="20"/>
              </w:rPr>
            </w:pPr>
            <w:r>
              <w:rPr>
                <w:rFonts w:ascii="Cambria" w:hAnsi="Cambria"/>
                <w:sz w:val="20"/>
                <w:szCs w:val="20"/>
              </w:rPr>
              <w:t>5</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Submission of Safety training attendance form (Duly signed by the trainer)</w:t>
            </w:r>
            <w:proofErr w:type="gramStart"/>
            <w:r>
              <w:rPr>
                <w:rFonts w:ascii="Cambria" w:hAnsi="Cambria"/>
                <w:sz w:val="20"/>
                <w:szCs w:val="20"/>
              </w:rPr>
              <w:t>,request</w:t>
            </w:r>
            <w:proofErr w:type="gramEnd"/>
            <w:r>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434"/>
        </w:trPr>
        <w:tc>
          <w:tcPr>
            <w:tcW w:w="1269" w:type="dxa"/>
            <w:vAlign w:val="center"/>
          </w:tcPr>
          <w:p w:rsidR="00780A30" w:rsidRDefault="004557CF">
            <w:pPr>
              <w:pStyle w:val="Default"/>
              <w:rPr>
                <w:rFonts w:ascii="Cambria" w:hAnsi="Cambria"/>
                <w:sz w:val="20"/>
                <w:szCs w:val="20"/>
              </w:rPr>
            </w:pPr>
            <w:r>
              <w:rPr>
                <w:rFonts w:ascii="Cambria" w:hAnsi="Cambria"/>
                <w:sz w:val="20"/>
                <w:szCs w:val="20"/>
              </w:rPr>
              <w:t>6</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Issue of Temporary Gate Pass as per Delivery order period.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Security Gate Pass Section</w:t>
            </w:r>
          </w:p>
        </w:tc>
      </w:tr>
      <w:tr w:rsidR="00780A30">
        <w:trPr>
          <w:trHeight w:val="862"/>
        </w:trPr>
        <w:tc>
          <w:tcPr>
            <w:tcW w:w="1269" w:type="dxa"/>
            <w:vAlign w:val="center"/>
          </w:tcPr>
          <w:p w:rsidR="00780A30" w:rsidRDefault="004557CF">
            <w:pPr>
              <w:pStyle w:val="Default"/>
              <w:rPr>
                <w:rFonts w:ascii="Cambria" w:hAnsi="Cambria"/>
                <w:sz w:val="20"/>
                <w:szCs w:val="20"/>
              </w:rPr>
            </w:pPr>
            <w:r>
              <w:rPr>
                <w:rFonts w:ascii="Cambria" w:hAnsi="Cambria"/>
                <w:sz w:val="20"/>
                <w:szCs w:val="20"/>
              </w:rPr>
              <w:t>7</w:t>
            </w:r>
          </w:p>
        </w:tc>
        <w:tc>
          <w:tcPr>
            <w:tcW w:w="9066"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780A30" w:rsidRDefault="00780A30">
            <w:pPr>
              <w:pStyle w:val="Default"/>
              <w:rPr>
                <w:rFonts w:ascii="Cambria" w:hAnsi="Cambria"/>
                <w:sz w:val="20"/>
                <w:szCs w:val="20"/>
              </w:rPr>
            </w:pPr>
          </w:p>
        </w:tc>
        <w:tc>
          <w:tcPr>
            <w:tcW w:w="5168"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Security Gate Pass Section/Customer Representative/IBMD/Contract cell.</w:t>
            </w:r>
          </w:p>
          <w:p w:rsidR="00780A30" w:rsidRDefault="00780A30">
            <w:pPr>
              <w:pStyle w:val="Default"/>
              <w:rPr>
                <w:rFonts w:ascii="Cambria" w:hAnsi="Cambria"/>
                <w:sz w:val="20"/>
                <w:szCs w:val="20"/>
              </w:rPr>
            </w:pPr>
          </w:p>
        </w:tc>
      </w:tr>
    </w:tbl>
    <w:p w:rsidR="00780A30" w:rsidRDefault="00780A30">
      <w:pPr>
        <w:spacing w:line="276" w:lineRule="auto"/>
        <w:rPr>
          <w:rFonts w:ascii="Cambria" w:hAnsi="Cambria" w:cs="Arial"/>
          <w:b/>
          <w:color w:val="FF0000"/>
          <w:sz w:val="40"/>
          <w:szCs w:val="40"/>
          <w:highlight w:val="yellow"/>
          <w:shd w:val="clear" w:color="auto" w:fill="FFFFFF"/>
        </w:rPr>
      </w:pPr>
    </w:p>
    <w:p w:rsidR="00780A30" w:rsidRDefault="004557CF">
      <w:pPr>
        <w:pStyle w:val="BodyText"/>
        <w:spacing w:before="83"/>
        <w:rPr>
          <w:sz w:val="24"/>
          <w:szCs w:val="24"/>
        </w:rPr>
      </w:pPr>
      <w:r>
        <w:rPr>
          <w:sz w:val="24"/>
          <w:szCs w:val="24"/>
        </w:rPr>
        <w:t>FORMAT: SHE/WP/RRM/FOR/16</w:t>
      </w:r>
    </w:p>
    <w:p w:rsidR="00780A30" w:rsidRDefault="004557CF">
      <w:pPr>
        <w:pStyle w:val="BodyText"/>
        <w:spacing w:before="23" w:after="40"/>
        <w:ind w:left="1588"/>
        <w:rPr>
          <w:sz w:val="24"/>
          <w:szCs w:val="24"/>
        </w:rPr>
      </w:pPr>
      <w:r>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07"/>
        <w:gridCol w:w="687"/>
        <w:gridCol w:w="1910"/>
        <w:gridCol w:w="2948"/>
        <w:gridCol w:w="1597"/>
        <w:gridCol w:w="688"/>
        <w:gridCol w:w="1039"/>
        <w:gridCol w:w="3602"/>
      </w:tblGrid>
      <w:tr w:rsidR="00780A30">
        <w:trPr>
          <w:trHeight w:val="230"/>
        </w:trPr>
        <w:tc>
          <w:tcPr>
            <w:tcW w:w="3404" w:type="dxa"/>
            <w:gridSpan w:val="3"/>
          </w:tcPr>
          <w:p w:rsidR="00780A30" w:rsidRDefault="004557CF">
            <w:pPr>
              <w:pStyle w:val="TableParagraph"/>
              <w:spacing w:before="6"/>
              <w:ind w:left="33"/>
              <w:rPr>
                <w:b/>
                <w:sz w:val="24"/>
                <w:szCs w:val="24"/>
              </w:rPr>
            </w:pPr>
            <w:r>
              <w:rPr>
                <w:b/>
                <w:sz w:val="24"/>
                <w:szCs w:val="24"/>
              </w:rPr>
              <w:t>Vehicle Type</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6"/>
              <w:ind w:left="32"/>
              <w:rPr>
                <w:b/>
                <w:sz w:val="24"/>
                <w:szCs w:val="24"/>
              </w:rPr>
            </w:pPr>
            <w:r>
              <w:rPr>
                <w:b/>
                <w:sz w:val="24"/>
                <w:szCs w:val="24"/>
              </w:rPr>
              <w:t>Capacity of the vehicle</w:t>
            </w:r>
          </w:p>
        </w:tc>
      </w:tr>
      <w:tr w:rsidR="00780A30">
        <w:trPr>
          <w:trHeight w:val="229"/>
        </w:trPr>
        <w:tc>
          <w:tcPr>
            <w:tcW w:w="3404" w:type="dxa"/>
            <w:gridSpan w:val="3"/>
          </w:tcPr>
          <w:p w:rsidR="00780A30" w:rsidRDefault="004557CF">
            <w:pPr>
              <w:pStyle w:val="TableParagraph"/>
              <w:spacing w:before="5"/>
              <w:ind w:left="33"/>
              <w:rPr>
                <w:b/>
                <w:sz w:val="24"/>
                <w:szCs w:val="24"/>
              </w:rPr>
            </w:pPr>
            <w:r>
              <w:rPr>
                <w:b/>
                <w:sz w:val="24"/>
                <w:szCs w:val="24"/>
              </w:rPr>
              <w:t>Vehicle Regd. No</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5"/>
              <w:ind w:left="32"/>
              <w:rPr>
                <w:b/>
                <w:sz w:val="24"/>
                <w:szCs w:val="24"/>
              </w:rPr>
            </w:pPr>
            <w:r>
              <w:rPr>
                <w:b/>
                <w:sz w:val="24"/>
                <w:szCs w:val="24"/>
              </w:rPr>
              <w:t>Projection details(mm)</w:t>
            </w:r>
          </w:p>
        </w:tc>
      </w:tr>
      <w:tr w:rsidR="00780A30">
        <w:trPr>
          <w:trHeight w:val="227"/>
        </w:trPr>
        <w:tc>
          <w:tcPr>
            <w:tcW w:w="3404" w:type="dxa"/>
            <w:gridSpan w:val="3"/>
          </w:tcPr>
          <w:p w:rsidR="00780A30" w:rsidRDefault="004557CF">
            <w:pPr>
              <w:pStyle w:val="TableParagraph"/>
              <w:spacing w:before="5"/>
              <w:ind w:left="33"/>
              <w:rPr>
                <w:b/>
                <w:sz w:val="24"/>
                <w:szCs w:val="24"/>
              </w:rPr>
            </w:pPr>
            <w:r>
              <w:rPr>
                <w:b/>
                <w:sz w:val="24"/>
                <w:szCs w:val="24"/>
              </w:rPr>
              <w:t>Transporter Name</w:t>
            </w:r>
          </w:p>
        </w:tc>
        <w:tc>
          <w:tcPr>
            <w:tcW w:w="2948" w:type="dxa"/>
          </w:tcPr>
          <w:p w:rsidR="00780A30" w:rsidRDefault="00780A30">
            <w:pPr>
              <w:pStyle w:val="TableParagraph"/>
              <w:rPr>
                <w:sz w:val="24"/>
                <w:szCs w:val="24"/>
              </w:rPr>
            </w:pPr>
          </w:p>
        </w:tc>
        <w:tc>
          <w:tcPr>
            <w:tcW w:w="3324" w:type="dxa"/>
            <w:gridSpan w:val="3"/>
          </w:tcPr>
          <w:p w:rsidR="00780A30" w:rsidRDefault="004557CF">
            <w:pPr>
              <w:pStyle w:val="TableParagraph"/>
              <w:spacing w:before="5"/>
              <w:ind w:left="32"/>
              <w:rPr>
                <w:b/>
                <w:sz w:val="24"/>
                <w:szCs w:val="24"/>
              </w:rPr>
            </w:pPr>
            <w:r>
              <w:rPr>
                <w:b/>
                <w:sz w:val="24"/>
                <w:szCs w:val="24"/>
              </w:rPr>
              <w:t>Right Side:</w:t>
            </w:r>
          </w:p>
        </w:tc>
        <w:tc>
          <w:tcPr>
            <w:tcW w:w="3602" w:type="dxa"/>
          </w:tcPr>
          <w:p w:rsidR="00780A30" w:rsidRDefault="004557CF">
            <w:pPr>
              <w:pStyle w:val="TableParagraph"/>
              <w:spacing w:before="5"/>
              <w:ind w:left="31"/>
              <w:rPr>
                <w:b/>
                <w:sz w:val="24"/>
                <w:szCs w:val="24"/>
              </w:rPr>
            </w:pPr>
            <w:r>
              <w:rPr>
                <w:b/>
                <w:sz w:val="24"/>
                <w:szCs w:val="24"/>
              </w:rPr>
              <w:t>Left Side:</w:t>
            </w:r>
          </w:p>
        </w:tc>
      </w:tr>
      <w:tr w:rsidR="00780A30">
        <w:trPr>
          <w:trHeight w:val="229"/>
        </w:trPr>
        <w:tc>
          <w:tcPr>
            <w:tcW w:w="3404" w:type="dxa"/>
            <w:gridSpan w:val="3"/>
          </w:tcPr>
          <w:p w:rsidR="00780A30" w:rsidRDefault="004557CF">
            <w:pPr>
              <w:pStyle w:val="TableParagraph"/>
              <w:spacing w:before="8"/>
              <w:ind w:left="33"/>
              <w:rPr>
                <w:b/>
                <w:sz w:val="24"/>
                <w:szCs w:val="24"/>
              </w:rPr>
            </w:pPr>
            <w:r>
              <w:rPr>
                <w:b/>
                <w:sz w:val="24"/>
                <w:szCs w:val="24"/>
              </w:rPr>
              <w:t>Consignment Type</w:t>
            </w:r>
          </w:p>
        </w:tc>
        <w:tc>
          <w:tcPr>
            <w:tcW w:w="2948" w:type="dxa"/>
          </w:tcPr>
          <w:p w:rsidR="00780A30" w:rsidRDefault="004557CF">
            <w:pPr>
              <w:pStyle w:val="TableParagraph"/>
              <w:spacing w:before="8"/>
              <w:ind w:left="33"/>
              <w:rPr>
                <w:b/>
                <w:sz w:val="24"/>
                <w:szCs w:val="24"/>
              </w:rPr>
            </w:pPr>
            <w:r>
              <w:rPr>
                <w:b/>
                <w:sz w:val="24"/>
                <w:szCs w:val="24"/>
              </w:rPr>
              <w:t>ODC/NON ODC</w:t>
            </w:r>
          </w:p>
        </w:tc>
        <w:tc>
          <w:tcPr>
            <w:tcW w:w="3324" w:type="dxa"/>
            <w:gridSpan w:val="3"/>
          </w:tcPr>
          <w:p w:rsidR="00780A30" w:rsidRDefault="004557CF">
            <w:pPr>
              <w:pStyle w:val="TableParagraph"/>
              <w:spacing w:before="8"/>
              <w:ind w:left="32"/>
              <w:rPr>
                <w:b/>
                <w:sz w:val="24"/>
                <w:szCs w:val="24"/>
              </w:rPr>
            </w:pPr>
            <w:r>
              <w:rPr>
                <w:b/>
                <w:sz w:val="24"/>
                <w:szCs w:val="24"/>
              </w:rPr>
              <w:t>Length:</w:t>
            </w:r>
          </w:p>
        </w:tc>
        <w:tc>
          <w:tcPr>
            <w:tcW w:w="3602" w:type="dxa"/>
          </w:tcPr>
          <w:p w:rsidR="00780A30" w:rsidRDefault="004557CF">
            <w:pPr>
              <w:pStyle w:val="TableParagraph"/>
              <w:spacing w:before="8"/>
              <w:ind w:left="31"/>
              <w:rPr>
                <w:b/>
                <w:sz w:val="24"/>
                <w:szCs w:val="24"/>
              </w:rPr>
            </w:pPr>
            <w:r>
              <w:rPr>
                <w:b/>
                <w:sz w:val="24"/>
                <w:szCs w:val="24"/>
              </w:rPr>
              <w:t>Height:</w:t>
            </w:r>
          </w:p>
        </w:tc>
      </w:tr>
      <w:tr w:rsidR="00780A30">
        <w:trPr>
          <w:trHeight w:val="186"/>
        </w:trPr>
        <w:tc>
          <w:tcPr>
            <w:tcW w:w="807" w:type="dxa"/>
          </w:tcPr>
          <w:p w:rsidR="00780A30" w:rsidRDefault="004557CF">
            <w:pPr>
              <w:pStyle w:val="TableParagraph"/>
              <w:spacing w:line="122" w:lineRule="exact"/>
              <w:ind w:left="33"/>
              <w:rPr>
                <w:b/>
                <w:sz w:val="24"/>
                <w:szCs w:val="24"/>
              </w:rPr>
            </w:pPr>
            <w:r>
              <w:rPr>
                <w:b/>
                <w:sz w:val="24"/>
                <w:szCs w:val="24"/>
              </w:rPr>
              <w:t>SL. No.</w:t>
            </w:r>
          </w:p>
        </w:tc>
        <w:tc>
          <w:tcPr>
            <w:tcW w:w="7142" w:type="dxa"/>
            <w:gridSpan w:val="4"/>
          </w:tcPr>
          <w:p w:rsidR="00780A30" w:rsidRDefault="004557CF">
            <w:pPr>
              <w:pStyle w:val="TableParagraph"/>
              <w:spacing w:before="3"/>
              <w:ind w:left="1900" w:right="1566"/>
              <w:jc w:val="center"/>
              <w:rPr>
                <w:b/>
                <w:sz w:val="24"/>
                <w:szCs w:val="24"/>
              </w:rPr>
            </w:pPr>
            <w:r>
              <w:rPr>
                <w:b/>
                <w:sz w:val="24"/>
                <w:szCs w:val="24"/>
              </w:rPr>
              <w:t>Items to be Inspected</w:t>
            </w:r>
          </w:p>
        </w:tc>
        <w:tc>
          <w:tcPr>
            <w:tcW w:w="688" w:type="dxa"/>
          </w:tcPr>
          <w:p w:rsidR="00780A30" w:rsidRDefault="004557CF">
            <w:pPr>
              <w:pStyle w:val="TableParagraph"/>
              <w:spacing w:before="3"/>
              <w:ind w:left="31"/>
              <w:rPr>
                <w:b/>
                <w:sz w:val="24"/>
                <w:szCs w:val="24"/>
              </w:rPr>
            </w:pPr>
            <w:r>
              <w:rPr>
                <w:b/>
                <w:sz w:val="24"/>
                <w:szCs w:val="24"/>
              </w:rPr>
              <w:t>OK</w:t>
            </w:r>
          </w:p>
        </w:tc>
        <w:tc>
          <w:tcPr>
            <w:tcW w:w="1038" w:type="dxa"/>
          </w:tcPr>
          <w:p w:rsidR="00780A30" w:rsidRDefault="004557CF">
            <w:pPr>
              <w:pStyle w:val="TableParagraph"/>
              <w:spacing w:before="3"/>
              <w:ind w:left="190"/>
              <w:rPr>
                <w:b/>
                <w:sz w:val="24"/>
                <w:szCs w:val="24"/>
              </w:rPr>
            </w:pPr>
            <w:r>
              <w:rPr>
                <w:b/>
                <w:sz w:val="24"/>
                <w:szCs w:val="24"/>
              </w:rPr>
              <w:t>Not OK</w:t>
            </w:r>
          </w:p>
        </w:tc>
        <w:tc>
          <w:tcPr>
            <w:tcW w:w="3602" w:type="dxa"/>
          </w:tcPr>
          <w:p w:rsidR="00780A30" w:rsidRDefault="004557CF">
            <w:pPr>
              <w:pStyle w:val="TableParagraph"/>
              <w:spacing w:before="3"/>
              <w:ind w:left="664"/>
              <w:rPr>
                <w:b/>
                <w:sz w:val="24"/>
                <w:szCs w:val="24"/>
              </w:rPr>
            </w:pPr>
            <w:r>
              <w:rPr>
                <w:b/>
                <w:sz w:val="24"/>
                <w:szCs w:val="24"/>
              </w:rPr>
              <w:t>Remarks</w:t>
            </w:r>
          </w:p>
        </w:tc>
      </w:tr>
      <w:tr w:rsidR="00780A30">
        <w:trPr>
          <w:trHeight w:val="203"/>
        </w:trPr>
        <w:tc>
          <w:tcPr>
            <w:tcW w:w="807" w:type="dxa"/>
          </w:tcPr>
          <w:p w:rsidR="00780A30" w:rsidRDefault="004557CF">
            <w:pPr>
              <w:pStyle w:val="TableParagraph"/>
              <w:spacing w:before="13"/>
              <w:ind w:left="42"/>
              <w:jc w:val="center"/>
              <w:rPr>
                <w:sz w:val="24"/>
                <w:szCs w:val="24"/>
              </w:rPr>
            </w:pPr>
            <w:r>
              <w:rPr>
                <w:w w:val="95"/>
                <w:sz w:val="24"/>
                <w:szCs w:val="24"/>
              </w:rPr>
              <w:t>1</w:t>
            </w:r>
          </w:p>
        </w:tc>
        <w:tc>
          <w:tcPr>
            <w:tcW w:w="7142" w:type="dxa"/>
            <w:gridSpan w:val="4"/>
          </w:tcPr>
          <w:p w:rsidR="00780A30" w:rsidRDefault="004557CF">
            <w:pPr>
              <w:pStyle w:val="TableParagraph"/>
              <w:spacing w:line="160" w:lineRule="exact"/>
              <w:ind w:left="33"/>
              <w:rPr>
                <w:sz w:val="24"/>
                <w:szCs w:val="24"/>
              </w:rPr>
            </w:pPr>
            <w:r>
              <w:rPr>
                <w:sz w:val="24"/>
                <w:szCs w:val="24"/>
              </w:rPr>
              <w:t>PPE must be in good condition &amp; available with driver/operator.</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4179"/>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10"/>
              <w:rPr>
                <w:b/>
                <w:sz w:val="24"/>
                <w:szCs w:val="24"/>
              </w:rPr>
            </w:pPr>
          </w:p>
          <w:p w:rsidR="00780A30" w:rsidRDefault="004557CF">
            <w:pPr>
              <w:pStyle w:val="TableParagraph"/>
              <w:ind w:left="42"/>
              <w:jc w:val="center"/>
              <w:rPr>
                <w:sz w:val="24"/>
                <w:szCs w:val="24"/>
              </w:rPr>
            </w:pPr>
            <w:r>
              <w:rPr>
                <w:w w:val="95"/>
                <w:sz w:val="24"/>
                <w:szCs w:val="24"/>
              </w:rPr>
              <w:t>2</w:t>
            </w:r>
          </w:p>
        </w:tc>
        <w:tc>
          <w:tcPr>
            <w:tcW w:w="7142" w:type="dxa"/>
            <w:gridSpan w:val="4"/>
          </w:tcPr>
          <w:p w:rsidR="00780A30" w:rsidRDefault="004557CF">
            <w:pPr>
              <w:pStyle w:val="TableParagraph"/>
              <w:spacing w:before="1"/>
              <w:ind w:left="33"/>
              <w:rPr>
                <w:sz w:val="24"/>
                <w:szCs w:val="24"/>
              </w:rPr>
            </w:pPr>
            <w:r>
              <w:rPr>
                <w:sz w:val="24"/>
                <w:szCs w:val="24"/>
                <w:u w:val="single"/>
              </w:rPr>
              <w:t>Genera</w:t>
            </w:r>
            <w:r>
              <w:rPr>
                <w:sz w:val="24"/>
                <w:szCs w:val="24"/>
              </w:rPr>
              <w:t>l:</w:t>
            </w:r>
          </w:p>
          <w:p w:rsidR="00780A30" w:rsidRDefault="004557CF">
            <w:pPr>
              <w:pStyle w:val="TableParagraph"/>
              <w:numPr>
                <w:ilvl w:val="0"/>
                <w:numId w:val="6"/>
              </w:numPr>
              <w:tabs>
                <w:tab w:val="left" w:pos="241"/>
              </w:tabs>
              <w:spacing w:before="21"/>
              <w:ind w:hanging="210"/>
              <w:rPr>
                <w:sz w:val="24"/>
                <w:szCs w:val="24"/>
              </w:rPr>
            </w:pPr>
            <w:r>
              <w:rPr>
                <w:sz w:val="24"/>
                <w:szCs w:val="24"/>
              </w:rPr>
              <w:t>Front</w:t>
            </w:r>
            <w:r>
              <w:rPr>
                <w:spacing w:val="-8"/>
                <w:sz w:val="24"/>
                <w:szCs w:val="24"/>
              </w:rPr>
              <w:t xml:space="preserve"> </w:t>
            </w:r>
            <w:r>
              <w:rPr>
                <w:sz w:val="24"/>
                <w:szCs w:val="24"/>
              </w:rPr>
              <w:t>Wide</w:t>
            </w:r>
            <w:r>
              <w:rPr>
                <w:spacing w:val="-8"/>
                <w:sz w:val="24"/>
                <w:szCs w:val="24"/>
              </w:rPr>
              <w:t xml:space="preserve"> </w:t>
            </w:r>
            <w:r>
              <w:rPr>
                <w:spacing w:val="-3"/>
                <w:sz w:val="24"/>
                <w:szCs w:val="24"/>
              </w:rPr>
              <w:t>shields</w:t>
            </w:r>
            <w:r>
              <w:rPr>
                <w:spacing w:val="-6"/>
                <w:sz w:val="24"/>
                <w:szCs w:val="24"/>
              </w:rPr>
              <w:t xml:space="preserve"> </w:t>
            </w:r>
            <w:r>
              <w:rPr>
                <w:sz w:val="24"/>
                <w:szCs w:val="24"/>
              </w:rPr>
              <w:t>–</w:t>
            </w:r>
            <w:r>
              <w:rPr>
                <w:spacing w:val="-3"/>
                <w:sz w:val="24"/>
                <w:szCs w:val="24"/>
              </w:rPr>
              <w:t xml:space="preserve"> </w:t>
            </w:r>
            <w:r>
              <w:rPr>
                <w:sz w:val="24"/>
                <w:szCs w:val="24"/>
              </w:rPr>
              <w:t>no</w:t>
            </w:r>
            <w:r>
              <w:rPr>
                <w:spacing w:val="-8"/>
                <w:sz w:val="24"/>
                <w:szCs w:val="24"/>
              </w:rPr>
              <w:t xml:space="preserve"> </w:t>
            </w:r>
            <w:r>
              <w:rPr>
                <w:spacing w:val="-3"/>
                <w:sz w:val="24"/>
                <w:szCs w:val="24"/>
              </w:rPr>
              <w:t>crack, no</w:t>
            </w:r>
            <w:r>
              <w:rPr>
                <w:spacing w:val="-10"/>
                <w:sz w:val="24"/>
                <w:szCs w:val="24"/>
              </w:rPr>
              <w:t xml:space="preserve"> </w:t>
            </w:r>
            <w:r>
              <w:rPr>
                <w:sz w:val="24"/>
                <w:szCs w:val="24"/>
              </w:rPr>
              <w:t>scratches,</w:t>
            </w:r>
            <w:r>
              <w:rPr>
                <w:spacing w:val="-6"/>
                <w:sz w:val="24"/>
                <w:szCs w:val="24"/>
              </w:rPr>
              <w:t xml:space="preserve"> </w:t>
            </w:r>
            <w:r>
              <w:rPr>
                <w:sz w:val="24"/>
                <w:szCs w:val="24"/>
              </w:rPr>
              <w:t>and</w:t>
            </w:r>
            <w:r>
              <w:rPr>
                <w:spacing w:val="-10"/>
                <w:sz w:val="24"/>
                <w:szCs w:val="24"/>
              </w:rPr>
              <w:t xml:space="preserve"> </w:t>
            </w:r>
            <w:r>
              <w:rPr>
                <w:sz w:val="24"/>
                <w:szCs w:val="24"/>
              </w:rPr>
              <w:t>clear</w:t>
            </w:r>
            <w:r>
              <w:rPr>
                <w:spacing w:val="-8"/>
                <w:sz w:val="24"/>
                <w:szCs w:val="24"/>
              </w:rPr>
              <w:t xml:space="preserve"> </w:t>
            </w:r>
            <w:r>
              <w:rPr>
                <w:spacing w:val="-3"/>
                <w:sz w:val="24"/>
                <w:szCs w:val="24"/>
              </w:rPr>
              <w:t>visibility.</w:t>
            </w:r>
          </w:p>
          <w:p w:rsidR="00780A30" w:rsidRDefault="004557CF">
            <w:pPr>
              <w:pStyle w:val="TableParagraph"/>
              <w:numPr>
                <w:ilvl w:val="0"/>
                <w:numId w:val="6"/>
              </w:numPr>
              <w:tabs>
                <w:tab w:val="left" w:pos="250"/>
              </w:tabs>
              <w:spacing w:before="22"/>
              <w:ind w:left="249" w:hanging="219"/>
              <w:rPr>
                <w:sz w:val="24"/>
                <w:szCs w:val="24"/>
              </w:rPr>
            </w:pPr>
            <w:r>
              <w:rPr>
                <w:sz w:val="24"/>
                <w:szCs w:val="24"/>
              </w:rPr>
              <w:t>Seat Belt in usable</w:t>
            </w:r>
            <w:r>
              <w:rPr>
                <w:spacing w:val="-23"/>
                <w:sz w:val="24"/>
                <w:szCs w:val="24"/>
              </w:rPr>
              <w:t xml:space="preserve"> </w:t>
            </w:r>
            <w:r>
              <w:rPr>
                <w:sz w:val="24"/>
                <w:szCs w:val="24"/>
              </w:rPr>
              <w:t>condition.</w:t>
            </w:r>
          </w:p>
          <w:p w:rsidR="00780A30" w:rsidRDefault="004557CF">
            <w:pPr>
              <w:pStyle w:val="TableParagraph"/>
              <w:numPr>
                <w:ilvl w:val="0"/>
                <w:numId w:val="6"/>
              </w:numPr>
              <w:tabs>
                <w:tab w:val="left" w:pos="250"/>
              </w:tabs>
              <w:spacing w:before="23"/>
              <w:ind w:left="249" w:hanging="219"/>
              <w:rPr>
                <w:sz w:val="24"/>
                <w:szCs w:val="24"/>
              </w:rPr>
            </w:pPr>
            <w:r>
              <w:rPr>
                <w:sz w:val="24"/>
                <w:szCs w:val="24"/>
              </w:rPr>
              <w:t>Fire Extinguisher &amp; first aid</w:t>
            </w:r>
            <w:r>
              <w:rPr>
                <w:spacing w:val="-4"/>
                <w:sz w:val="24"/>
                <w:szCs w:val="24"/>
              </w:rPr>
              <w:t xml:space="preserve"> </w:t>
            </w:r>
            <w:r>
              <w:rPr>
                <w:sz w:val="24"/>
                <w:szCs w:val="24"/>
              </w:rPr>
              <w:t>box</w:t>
            </w:r>
          </w:p>
          <w:p w:rsidR="00780A30" w:rsidRDefault="004557CF">
            <w:pPr>
              <w:pStyle w:val="TableParagraph"/>
              <w:numPr>
                <w:ilvl w:val="0"/>
                <w:numId w:val="6"/>
              </w:numPr>
              <w:tabs>
                <w:tab w:val="left" w:pos="241"/>
              </w:tabs>
              <w:spacing w:before="19"/>
              <w:ind w:hanging="210"/>
              <w:rPr>
                <w:sz w:val="24"/>
                <w:szCs w:val="24"/>
              </w:rPr>
            </w:pPr>
            <w:r>
              <w:rPr>
                <w:sz w:val="24"/>
                <w:szCs w:val="24"/>
              </w:rPr>
              <w:t>Physical</w:t>
            </w:r>
            <w:r>
              <w:rPr>
                <w:spacing w:val="-10"/>
                <w:sz w:val="24"/>
                <w:szCs w:val="24"/>
              </w:rPr>
              <w:t xml:space="preserve"> </w:t>
            </w:r>
            <w:r>
              <w:rPr>
                <w:sz w:val="24"/>
                <w:szCs w:val="24"/>
              </w:rPr>
              <w:t>Condition</w:t>
            </w:r>
            <w:r>
              <w:rPr>
                <w:spacing w:val="-8"/>
                <w:sz w:val="24"/>
                <w:szCs w:val="24"/>
              </w:rPr>
              <w:t xml:space="preserve"> </w:t>
            </w:r>
            <w:r>
              <w:rPr>
                <w:sz w:val="24"/>
                <w:szCs w:val="24"/>
              </w:rPr>
              <w:t>of</w:t>
            </w:r>
            <w:r>
              <w:rPr>
                <w:spacing w:val="-12"/>
                <w:sz w:val="24"/>
                <w:szCs w:val="24"/>
              </w:rPr>
              <w:t xml:space="preserve"> </w:t>
            </w:r>
            <w:proofErr w:type="spellStart"/>
            <w:r>
              <w:rPr>
                <w:sz w:val="24"/>
                <w:szCs w:val="24"/>
              </w:rPr>
              <w:t>Dallah</w:t>
            </w:r>
            <w:proofErr w:type="spellEnd"/>
            <w:r>
              <w:rPr>
                <w:spacing w:val="-9"/>
                <w:sz w:val="24"/>
                <w:szCs w:val="24"/>
              </w:rPr>
              <w:t xml:space="preserve"> </w:t>
            </w:r>
            <w:r>
              <w:rPr>
                <w:sz w:val="24"/>
                <w:szCs w:val="24"/>
              </w:rPr>
              <w:t>/Bed.</w:t>
            </w:r>
          </w:p>
          <w:p w:rsidR="00780A30" w:rsidRDefault="004557CF">
            <w:pPr>
              <w:pStyle w:val="TableParagraph"/>
              <w:numPr>
                <w:ilvl w:val="0"/>
                <w:numId w:val="6"/>
              </w:numPr>
              <w:tabs>
                <w:tab w:val="left" w:pos="250"/>
              </w:tabs>
              <w:spacing w:before="22"/>
              <w:ind w:left="249" w:hanging="219"/>
              <w:rPr>
                <w:sz w:val="24"/>
                <w:szCs w:val="24"/>
              </w:rPr>
            </w:pPr>
            <w:r>
              <w:rPr>
                <w:sz w:val="24"/>
                <w:szCs w:val="24"/>
              </w:rPr>
              <w:t>Rear</w:t>
            </w:r>
            <w:r>
              <w:rPr>
                <w:spacing w:val="-9"/>
                <w:sz w:val="24"/>
                <w:szCs w:val="24"/>
              </w:rPr>
              <w:t xml:space="preserve"> </w:t>
            </w:r>
            <w:r>
              <w:rPr>
                <w:sz w:val="24"/>
                <w:szCs w:val="24"/>
              </w:rPr>
              <w:t>view</w:t>
            </w:r>
            <w:r>
              <w:rPr>
                <w:spacing w:val="-7"/>
                <w:sz w:val="24"/>
                <w:szCs w:val="24"/>
              </w:rPr>
              <w:t xml:space="preserve"> </w:t>
            </w:r>
            <w:r>
              <w:rPr>
                <w:spacing w:val="-3"/>
                <w:sz w:val="24"/>
                <w:szCs w:val="24"/>
              </w:rPr>
              <w:t>mirror,</w:t>
            </w:r>
            <w:r>
              <w:rPr>
                <w:spacing w:val="-4"/>
                <w:sz w:val="24"/>
                <w:szCs w:val="24"/>
              </w:rPr>
              <w:t xml:space="preserve"> </w:t>
            </w:r>
            <w:r>
              <w:rPr>
                <w:spacing w:val="-3"/>
                <w:sz w:val="24"/>
                <w:szCs w:val="24"/>
              </w:rPr>
              <w:t>Helper</w:t>
            </w:r>
            <w:r>
              <w:rPr>
                <w:spacing w:val="-7"/>
                <w:sz w:val="24"/>
                <w:szCs w:val="24"/>
              </w:rPr>
              <w:t xml:space="preserve"> </w:t>
            </w:r>
            <w:r>
              <w:rPr>
                <w:spacing w:val="-3"/>
                <w:sz w:val="24"/>
                <w:szCs w:val="24"/>
              </w:rPr>
              <w:t>side</w:t>
            </w:r>
            <w:r>
              <w:rPr>
                <w:spacing w:val="-4"/>
                <w:sz w:val="24"/>
                <w:szCs w:val="24"/>
              </w:rPr>
              <w:t xml:space="preserve"> </w:t>
            </w:r>
            <w:r>
              <w:rPr>
                <w:sz w:val="24"/>
                <w:szCs w:val="24"/>
              </w:rPr>
              <w:t>–</w:t>
            </w:r>
            <w:r>
              <w:rPr>
                <w:spacing w:val="-3"/>
                <w:sz w:val="24"/>
                <w:szCs w:val="24"/>
              </w:rPr>
              <w:t xml:space="preserve"> </w:t>
            </w:r>
            <w:r>
              <w:rPr>
                <w:sz w:val="24"/>
                <w:szCs w:val="24"/>
              </w:rPr>
              <w:t>03</w:t>
            </w:r>
            <w:r>
              <w:rPr>
                <w:spacing w:val="-7"/>
                <w:sz w:val="24"/>
                <w:szCs w:val="24"/>
              </w:rPr>
              <w:t xml:space="preserve"> </w:t>
            </w:r>
            <w:r>
              <w:rPr>
                <w:spacing w:val="-2"/>
                <w:sz w:val="24"/>
                <w:szCs w:val="24"/>
              </w:rPr>
              <w:t>Pcs</w:t>
            </w:r>
            <w:r>
              <w:rPr>
                <w:spacing w:val="-7"/>
                <w:sz w:val="24"/>
                <w:szCs w:val="24"/>
              </w:rPr>
              <w:t xml:space="preserve"> </w:t>
            </w:r>
            <w:r>
              <w:rPr>
                <w:sz w:val="24"/>
                <w:szCs w:val="24"/>
              </w:rPr>
              <w:t>&amp;</w:t>
            </w:r>
            <w:r>
              <w:rPr>
                <w:spacing w:val="-1"/>
                <w:sz w:val="24"/>
                <w:szCs w:val="24"/>
              </w:rPr>
              <w:t xml:space="preserve"> </w:t>
            </w:r>
            <w:r>
              <w:rPr>
                <w:sz w:val="24"/>
                <w:szCs w:val="24"/>
              </w:rPr>
              <w:t>Driver</w:t>
            </w:r>
            <w:r>
              <w:rPr>
                <w:spacing w:val="-6"/>
                <w:sz w:val="24"/>
                <w:szCs w:val="24"/>
              </w:rPr>
              <w:t xml:space="preserve"> </w:t>
            </w:r>
            <w:r>
              <w:rPr>
                <w:sz w:val="24"/>
                <w:szCs w:val="24"/>
              </w:rPr>
              <w:t>side-</w:t>
            </w:r>
            <w:r>
              <w:rPr>
                <w:spacing w:val="-7"/>
                <w:sz w:val="24"/>
                <w:szCs w:val="24"/>
              </w:rPr>
              <w:t xml:space="preserve"> </w:t>
            </w:r>
            <w:r>
              <w:rPr>
                <w:sz w:val="24"/>
                <w:szCs w:val="24"/>
              </w:rPr>
              <w:t>01</w:t>
            </w:r>
            <w:r>
              <w:rPr>
                <w:spacing w:val="-8"/>
                <w:sz w:val="24"/>
                <w:szCs w:val="24"/>
              </w:rPr>
              <w:t xml:space="preserve"> </w:t>
            </w:r>
            <w:r>
              <w:rPr>
                <w:sz w:val="24"/>
                <w:szCs w:val="24"/>
              </w:rPr>
              <w:t>Pcs.</w:t>
            </w:r>
          </w:p>
          <w:p w:rsidR="00780A30" w:rsidRDefault="004557CF">
            <w:pPr>
              <w:pStyle w:val="TableParagraph"/>
              <w:numPr>
                <w:ilvl w:val="0"/>
                <w:numId w:val="6"/>
              </w:numPr>
              <w:tabs>
                <w:tab w:val="left" w:pos="245"/>
              </w:tabs>
              <w:spacing w:before="21"/>
              <w:ind w:left="244" w:hanging="214"/>
              <w:rPr>
                <w:sz w:val="24"/>
                <w:szCs w:val="24"/>
              </w:rPr>
            </w:pPr>
            <w:r>
              <w:rPr>
                <w:sz w:val="24"/>
                <w:szCs w:val="24"/>
              </w:rPr>
              <w:t>Visible</w:t>
            </w:r>
            <w:r>
              <w:rPr>
                <w:spacing w:val="-8"/>
                <w:sz w:val="24"/>
                <w:szCs w:val="24"/>
              </w:rPr>
              <w:t xml:space="preserve"> </w:t>
            </w:r>
            <w:r>
              <w:rPr>
                <w:sz w:val="24"/>
                <w:szCs w:val="24"/>
              </w:rPr>
              <w:t>registration</w:t>
            </w:r>
            <w:r>
              <w:rPr>
                <w:spacing w:val="-10"/>
                <w:sz w:val="24"/>
                <w:szCs w:val="24"/>
              </w:rPr>
              <w:t xml:space="preserve"> </w:t>
            </w:r>
            <w:r>
              <w:rPr>
                <w:sz w:val="24"/>
                <w:szCs w:val="24"/>
              </w:rPr>
              <w:t>number</w:t>
            </w:r>
            <w:r>
              <w:rPr>
                <w:spacing w:val="-10"/>
                <w:sz w:val="24"/>
                <w:szCs w:val="24"/>
              </w:rPr>
              <w:t xml:space="preserve"> </w:t>
            </w:r>
            <w:r>
              <w:rPr>
                <w:spacing w:val="-3"/>
                <w:sz w:val="24"/>
                <w:szCs w:val="24"/>
              </w:rPr>
              <w:t xml:space="preserve">plate </w:t>
            </w:r>
            <w:r>
              <w:rPr>
                <w:sz w:val="24"/>
                <w:szCs w:val="24"/>
              </w:rPr>
              <w:t>in</w:t>
            </w:r>
            <w:r>
              <w:rPr>
                <w:spacing w:val="-10"/>
                <w:sz w:val="24"/>
                <w:szCs w:val="24"/>
              </w:rPr>
              <w:t xml:space="preserve"> </w:t>
            </w:r>
            <w:r>
              <w:rPr>
                <w:sz w:val="24"/>
                <w:szCs w:val="24"/>
              </w:rPr>
              <w:t>front</w:t>
            </w:r>
            <w:r>
              <w:rPr>
                <w:spacing w:val="-5"/>
                <w:sz w:val="24"/>
                <w:szCs w:val="24"/>
              </w:rPr>
              <w:t xml:space="preserve"> </w:t>
            </w:r>
            <w:r>
              <w:rPr>
                <w:sz w:val="24"/>
                <w:szCs w:val="24"/>
              </w:rPr>
              <w:t>&amp;</w:t>
            </w:r>
            <w:r>
              <w:rPr>
                <w:spacing w:val="-3"/>
                <w:sz w:val="24"/>
                <w:szCs w:val="24"/>
              </w:rPr>
              <w:t xml:space="preserve"> </w:t>
            </w:r>
            <w:r>
              <w:rPr>
                <w:sz w:val="24"/>
                <w:szCs w:val="24"/>
              </w:rPr>
              <w:t>rear</w:t>
            </w:r>
            <w:r>
              <w:rPr>
                <w:spacing w:val="-11"/>
                <w:sz w:val="24"/>
                <w:szCs w:val="24"/>
              </w:rPr>
              <w:t xml:space="preserve"> </w:t>
            </w:r>
            <w:r>
              <w:rPr>
                <w:sz w:val="24"/>
                <w:szCs w:val="24"/>
              </w:rPr>
              <w:t>side.</w:t>
            </w:r>
          </w:p>
          <w:p w:rsidR="00780A30" w:rsidRDefault="004557CF">
            <w:pPr>
              <w:pStyle w:val="TableParagraph"/>
              <w:numPr>
                <w:ilvl w:val="0"/>
                <w:numId w:val="6"/>
              </w:numPr>
              <w:tabs>
                <w:tab w:val="left" w:pos="226"/>
              </w:tabs>
              <w:spacing w:before="22"/>
              <w:ind w:left="225" w:hanging="195"/>
              <w:rPr>
                <w:sz w:val="24"/>
                <w:szCs w:val="24"/>
              </w:rPr>
            </w:pPr>
            <w:r>
              <w:rPr>
                <w:spacing w:val="-3"/>
                <w:sz w:val="24"/>
                <w:szCs w:val="24"/>
              </w:rPr>
              <w:t xml:space="preserve">Wiper blade </w:t>
            </w:r>
            <w:r>
              <w:rPr>
                <w:sz w:val="24"/>
                <w:szCs w:val="24"/>
              </w:rPr>
              <w:t>in working</w:t>
            </w:r>
            <w:r>
              <w:rPr>
                <w:spacing w:val="-25"/>
                <w:sz w:val="24"/>
                <w:szCs w:val="24"/>
              </w:rPr>
              <w:t xml:space="preserve"> </w:t>
            </w:r>
            <w:r>
              <w:rPr>
                <w:sz w:val="24"/>
                <w:szCs w:val="24"/>
              </w:rPr>
              <w:t>condition.</w:t>
            </w:r>
          </w:p>
          <w:p w:rsidR="00780A30" w:rsidRDefault="004557CF">
            <w:pPr>
              <w:pStyle w:val="TableParagraph"/>
              <w:numPr>
                <w:ilvl w:val="0"/>
                <w:numId w:val="6"/>
              </w:numPr>
              <w:tabs>
                <w:tab w:val="left" w:pos="226"/>
              </w:tabs>
              <w:spacing w:before="21"/>
              <w:ind w:left="225" w:hanging="195"/>
              <w:rPr>
                <w:sz w:val="24"/>
                <w:szCs w:val="24"/>
              </w:rPr>
            </w:pPr>
            <w:r>
              <w:rPr>
                <w:spacing w:val="-3"/>
                <w:sz w:val="24"/>
                <w:szCs w:val="24"/>
              </w:rPr>
              <w:t>Reverse</w:t>
            </w:r>
            <w:r>
              <w:rPr>
                <w:spacing w:val="-4"/>
                <w:sz w:val="24"/>
                <w:szCs w:val="24"/>
              </w:rPr>
              <w:t xml:space="preserve"> </w:t>
            </w:r>
            <w:r>
              <w:rPr>
                <w:spacing w:val="-2"/>
                <w:sz w:val="24"/>
                <w:szCs w:val="24"/>
              </w:rPr>
              <w:t>Camera</w:t>
            </w:r>
          </w:p>
          <w:p w:rsidR="00780A30" w:rsidRDefault="004557CF">
            <w:pPr>
              <w:pStyle w:val="TableParagraph"/>
              <w:numPr>
                <w:ilvl w:val="0"/>
                <w:numId w:val="6"/>
              </w:numPr>
              <w:tabs>
                <w:tab w:val="left" w:pos="245"/>
              </w:tabs>
              <w:spacing w:before="21"/>
              <w:ind w:left="244" w:hanging="214"/>
              <w:rPr>
                <w:sz w:val="24"/>
                <w:szCs w:val="24"/>
              </w:rPr>
            </w:pPr>
            <w:r>
              <w:rPr>
                <w:spacing w:val="-3"/>
                <w:sz w:val="24"/>
                <w:szCs w:val="24"/>
              </w:rPr>
              <w:t>Scotch</w:t>
            </w:r>
            <w:r>
              <w:rPr>
                <w:spacing w:val="-12"/>
                <w:sz w:val="24"/>
                <w:szCs w:val="24"/>
              </w:rPr>
              <w:t xml:space="preserve"> </w:t>
            </w:r>
            <w:r>
              <w:rPr>
                <w:sz w:val="24"/>
                <w:szCs w:val="24"/>
              </w:rPr>
              <w:t>block</w:t>
            </w:r>
            <w:r>
              <w:rPr>
                <w:spacing w:val="-5"/>
                <w:sz w:val="24"/>
                <w:szCs w:val="24"/>
              </w:rPr>
              <w:t xml:space="preserve"> </w:t>
            </w:r>
            <w:r>
              <w:rPr>
                <w:sz w:val="24"/>
                <w:szCs w:val="24"/>
              </w:rPr>
              <w:t>in</w:t>
            </w:r>
            <w:r>
              <w:rPr>
                <w:spacing w:val="-11"/>
                <w:sz w:val="24"/>
                <w:szCs w:val="24"/>
              </w:rPr>
              <w:t xml:space="preserve"> </w:t>
            </w:r>
            <w:r>
              <w:rPr>
                <w:sz w:val="24"/>
                <w:szCs w:val="24"/>
              </w:rPr>
              <w:t>place</w:t>
            </w:r>
            <w:r>
              <w:rPr>
                <w:spacing w:val="-5"/>
                <w:sz w:val="24"/>
                <w:szCs w:val="24"/>
              </w:rPr>
              <w:t xml:space="preserve"> </w:t>
            </w:r>
            <w:r>
              <w:rPr>
                <w:sz w:val="24"/>
                <w:szCs w:val="24"/>
              </w:rPr>
              <w:t>at</w:t>
            </w:r>
            <w:r>
              <w:rPr>
                <w:spacing w:val="-8"/>
                <w:sz w:val="24"/>
                <w:szCs w:val="24"/>
              </w:rPr>
              <w:t xml:space="preserve"> </w:t>
            </w:r>
            <w:r>
              <w:rPr>
                <w:sz w:val="24"/>
                <w:szCs w:val="24"/>
              </w:rPr>
              <w:t>the</w:t>
            </w:r>
            <w:r>
              <w:rPr>
                <w:spacing w:val="-5"/>
                <w:sz w:val="24"/>
                <w:szCs w:val="24"/>
              </w:rPr>
              <w:t xml:space="preserve"> </w:t>
            </w:r>
            <w:r>
              <w:rPr>
                <w:sz w:val="24"/>
                <w:szCs w:val="24"/>
              </w:rPr>
              <w:t>time</w:t>
            </w:r>
            <w:r>
              <w:rPr>
                <w:spacing w:val="-3"/>
                <w:sz w:val="24"/>
                <w:szCs w:val="24"/>
              </w:rPr>
              <w:t xml:space="preserve"> </w:t>
            </w:r>
            <w:r>
              <w:rPr>
                <w:sz w:val="24"/>
                <w:szCs w:val="24"/>
              </w:rPr>
              <w:t>of</w:t>
            </w:r>
            <w:r>
              <w:rPr>
                <w:spacing w:val="-11"/>
                <w:sz w:val="24"/>
                <w:szCs w:val="24"/>
              </w:rPr>
              <w:t xml:space="preserve"> </w:t>
            </w:r>
            <w:r>
              <w:rPr>
                <w:sz w:val="24"/>
                <w:szCs w:val="24"/>
              </w:rPr>
              <w:t>parking.</w:t>
            </w:r>
          </w:p>
          <w:p w:rsidR="00780A30" w:rsidRDefault="004557CF">
            <w:pPr>
              <w:pStyle w:val="TableParagraph"/>
              <w:numPr>
                <w:ilvl w:val="0"/>
                <w:numId w:val="6"/>
              </w:numPr>
              <w:tabs>
                <w:tab w:val="left" w:pos="250"/>
              </w:tabs>
              <w:spacing w:before="22"/>
              <w:ind w:left="249" w:hanging="219"/>
              <w:rPr>
                <w:sz w:val="24"/>
                <w:szCs w:val="24"/>
              </w:rPr>
            </w:pPr>
            <w:r>
              <w:rPr>
                <w:spacing w:val="-3"/>
                <w:sz w:val="24"/>
                <w:szCs w:val="24"/>
              </w:rPr>
              <w:t xml:space="preserve">Lights, </w:t>
            </w:r>
            <w:r>
              <w:rPr>
                <w:sz w:val="24"/>
                <w:szCs w:val="24"/>
              </w:rPr>
              <w:t xml:space="preserve">Horn &amp; </w:t>
            </w:r>
            <w:r>
              <w:rPr>
                <w:spacing w:val="-3"/>
                <w:sz w:val="24"/>
                <w:szCs w:val="24"/>
              </w:rPr>
              <w:t>Electrical</w:t>
            </w:r>
            <w:r>
              <w:rPr>
                <w:spacing w:val="-15"/>
                <w:sz w:val="24"/>
                <w:szCs w:val="24"/>
              </w:rPr>
              <w:t xml:space="preserve"> </w:t>
            </w:r>
            <w:r>
              <w:rPr>
                <w:sz w:val="24"/>
                <w:szCs w:val="24"/>
              </w:rPr>
              <w:t>:</w:t>
            </w:r>
          </w:p>
          <w:p w:rsidR="00780A30" w:rsidRDefault="004557CF">
            <w:pPr>
              <w:pStyle w:val="TableParagraph"/>
              <w:numPr>
                <w:ilvl w:val="0"/>
                <w:numId w:val="7"/>
              </w:numPr>
              <w:tabs>
                <w:tab w:val="left" w:pos="245"/>
              </w:tabs>
              <w:spacing w:before="21"/>
              <w:ind w:left="244"/>
              <w:rPr>
                <w:sz w:val="24"/>
                <w:szCs w:val="24"/>
              </w:rPr>
            </w:pPr>
            <w:r>
              <w:rPr>
                <w:spacing w:val="-3"/>
                <w:sz w:val="24"/>
                <w:szCs w:val="24"/>
              </w:rPr>
              <w:t xml:space="preserve">Parking </w:t>
            </w:r>
            <w:proofErr w:type="gramStart"/>
            <w:r>
              <w:rPr>
                <w:spacing w:val="-3"/>
                <w:sz w:val="24"/>
                <w:szCs w:val="24"/>
              </w:rPr>
              <w:t>Light(</w:t>
            </w:r>
            <w:proofErr w:type="gramEnd"/>
            <w:r>
              <w:rPr>
                <w:spacing w:val="-3"/>
                <w:sz w:val="24"/>
                <w:szCs w:val="24"/>
              </w:rPr>
              <w:t xml:space="preserve">Front </w:t>
            </w:r>
            <w:r>
              <w:rPr>
                <w:sz w:val="24"/>
                <w:szCs w:val="24"/>
              </w:rPr>
              <w:t>&amp;</w:t>
            </w:r>
            <w:r>
              <w:rPr>
                <w:spacing w:val="-8"/>
                <w:sz w:val="24"/>
                <w:szCs w:val="24"/>
              </w:rPr>
              <w:t xml:space="preserve"> </w:t>
            </w:r>
            <w:r>
              <w:rPr>
                <w:spacing w:val="-3"/>
                <w:sz w:val="24"/>
                <w:szCs w:val="24"/>
              </w:rPr>
              <w:t>Rear).</w:t>
            </w:r>
          </w:p>
          <w:p w:rsidR="00780A30" w:rsidRDefault="004557CF">
            <w:pPr>
              <w:pStyle w:val="TableParagraph"/>
              <w:numPr>
                <w:ilvl w:val="0"/>
                <w:numId w:val="7"/>
              </w:numPr>
              <w:tabs>
                <w:tab w:val="left" w:pos="245"/>
              </w:tabs>
              <w:spacing w:before="22"/>
              <w:ind w:left="244"/>
              <w:rPr>
                <w:sz w:val="24"/>
                <w:szCs w:val="24"/>
              </w:rPr>
            </w:pPr>
            <w:r>
              <w:rPr>
                <w:sz w:val="24"/>
                <w:szCs w:val="24"/>
              </w:rPr>
              <w:t>Head Light &amp; Dipper</w:t>
            </w:r>
            <w:r>
              <w:rPr>
                <w:spacing w:val="-23"/>
                <w:sz w:val="24"/>
                <w:szCs w:val="24"/>
              </w:rPr>
              <w:t xml:space="preserve"> </w:t>
            </w:r>
            <w:r>
              <w:rPr>
                <w:spacing w:val="-3"/>
                <w:sz w:val="24"/>
                <w:szCs w:val="24"/>
              </w:rPr>
              <w:t>light.</w:t>
            </w:r>
          </w:p>
          <w:p w:rsidR="00780A30" w:rsidRDefault="004557CF">
            <w:pPr>
              <w:pStyle w:val="TableParagraph"/>
              <w:numPr>
                <w:ilvl w:val="0"/>
                <w:numId w:val="7"/>
              </w:numPr>
              <w:tabs>
                <w:tab w:val="left" w:pos="245"/>
              </w:tabs>
              <w:spacing w:before="24"/>
              <w:ind w:left="244"/>
              <w:rPr>
                <w:sz w:val="24"/>
                <w:szCs w:val="24"/>
              </w:rPr>
            </w:pPr>
            <w:r>
              <w:rPr>
                <w:sz w:val="24"/>
                <w:szCs w:val="24"/>
              </w:rPr>
              <w:t>Indicator</w:t>
            </w:r>
            <w:r>
              <w:rPr>
                <w:spacing w:val="-9"/>
                <w:sz w:val="24"/>
                <w:szCs w:val="24"/>
              </w:rPr>
              <w:t xml:space="preserve"> </w:t>
            </w:r>
            <w:r>
              <w:rPr>
                <w:sz w:val="24"/>
                <w:szCs w:val="24"/>
              </w:rPr>
              <w:t>Light</w:t>
            </w:r>
            <w:r>
              <w:rPr>
                <w:spacing w:val="-6"/>
                <w:sz w:val="24"/>
                <w:szCs w:val="24"/>
              </w:rPr>
              <w:t xml:space="preserve"> </w:t>
            </w:r>
            <w:r>
              <w:rPr>
                <w:sz w:val="24"/>
                <w:szCs w:val="24"/>
              </w:rPr>
              <w:t>(Front</w:t>
            </w:r>
            <w:r>
              <w:rPr>
                <w:spacing w:val="-6"/>
                <w:sz w:val="24"/>
                <w:szCs w:val="24"/>
              </w:rPr>
              <w:t xml:space="preserve"> </w:t>
            </w:r>
            <w:r>
              <w:rPr>
                <w:sz w:val="24"/>
                <w:szCs w:val="24"/>
              </w:rPr>
              <w:t>&amp;</w:t>
            </w:r>
            <w:r>
              <w:rPr>
                <w:spacing w:val="-3"/>
                <w:sz w:val="24"/>
                <w:szCs w:val="24"/>
              </w:rPr>
              <w:t xml:space="preserve"> </w:t>
            </w:r>
            <w:r>
              <w:rPr>
                <w:sz w:val="24"/>
                <w:szCs w:val="24"/>
              </w:rPr>
              <w:t>Rear)</w:t>
            </w:r>
            <w:r>
              <w:rPr>
                <w:spacing w:val="-6"/>
                <w:sz w:val="24"/>
                <w:szCs w:val="24"/>
              </w:rPr>
              <w:t xml:space="preserve"> </w:t>
            </w:r>
            <w:r>
              <w:rPr>
                <w:sz w:val="24"/>
                <w:szCs w:val="24"/>
              </w:rPr>
              <w:t>with</w:t>
            </w:r>
            <w:r>
              <w:rPr>
                <w:spacing w:val="-7"/>
                <w:sz w:val="24"/>
                <w:szCs w:val="24"/>
              </w:rPr>
              <w:t xml:space="preserve"> </w:t>
            </w:r>
            <w:r>
              <w:rPr>
                <w:sz w:val="24"/>
                <w:szCs w:val="24"/>
              </w:rPr>
              <w:t>buzzer.</w:t>
            </w:r>
          </w:p>
          <w:p w:rsidR="00780A30" w:rsidRDefault="004557CF">
            <w:pPr>
              <w:pStyle w:val="TableParagraph"/>
              <w:numPr>
                <w:ilvl w:val="0"/>
                <w:numId w:val="7"/>
              </w:numPr>
              <w:tabs>
                <w:tab w:val="left" w:pos="245"/>
              </w:tabs>
              <w:spacing w:before="19"/>
              <w:ind w:left="244"/>
              <w:rPr>
                <w:sz w:val="24"/>
                <w:szCs w:val="24"/>
              </w:rPr>
            </w:pPr>
            <w:r>
              <w:rPr>
                <w:spacing w:val="-3"/>
                <w:sz w:val="24"/>
                <w:szCs w:val="24"/>
              </w:rPr>
              <w:t xml:space="preserve">Brake </w:t>
            </w:r>
            <w:r>
              <w:rPr>
                <w:sz w:val="24"/>
                <w:szCs w:val="24"/>
              </w:rPr>
              <w:t>light (Rear &amp;</w:t>
            </w:r>
            <w:r>
              <w:rPr>
                <w:spacing w:val="-21"/>
                <w:sz w:val="24"/>
                <w:szCs w:val="24"/>
              </w:rPr>
              <w:t xml:space="preserve"> </w:t>
            </w:r>
            <w:r>
              <w:rPr>
                <w:sz w:val="24"/>
                <w:szCs w:val="24"/>
              </w:rPr>
              <w:t>Side).</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Reverse</w:t>
            </w:r>
            <w:r>
              <w:rPr>
                <w:spacing w:val="-7"/>
                <w:sz w:val="24"/>
                <w:szCs w:val="24"/>
              </w:rPr>
              <w:t xml:space="preserve"> </w:t>
            </w:r>
            <w:r>
              <w:rPr>
                <w:sz w:val="24"/>
                <w:szCs w:val="24"/>
              </w:rPr>
              <w:t>light.</w:t>
            </w:r>
          </w:p>
          <w:p w:rsidR="00780A30" w:rsidRDefault="004557CF">
            <w:pPr>
              <w:pStyle w:val="TableParagraph"/>
              <w:numPr>
                <w:ilvl w:val="0"/>
                <w:numId w:val="7"/>
              </w:numPr>
              <w:tabs>
                <w:tab w:val="left" w:pos="245"/>
              </w:tabs>
              <w:spacing w:before="21"/>
              <w:ind w:left="244"/>
              <w:rPr>
                <w:sz w:val="24"/>
                <w:szCs w:val="24"/>
              </w:rPr>
            </w:pPr>
            <w:r>
              <w:rPr>
                <w:sz w:val="24"/>
                <w:szCs w:val="24"/>
              </w:rPr>
              <w:t xml:space="preserve">Trolley </w:t>
            </w:r>
            <w:r>
              <w:rPr>
                <w:spacing w:val="-3"/>
                <w:sz w:val="24"/>
                <w:szCs w:val="24"/>
              </w:rPr>
              <w:t>side light(If</w:t>
            </w:r>
            <w:r>
              <w:rPr>
                <w:spacing w:val="-19"/>
                <w:sz w:val="24"/>
                <w:szCs w:val="24"/>
              </w:rPr>
              <w:t xml:space="preserve"> </w:t>
            </w:r>
            <w:r>
              <w:rPr>
                <w:sz w:val="24"/>
                <w:szCs w:val="24"/>
              </w:rPr>
              <w:t>applicable)</w:t>
            </w:r>
          </w:p>
          <w:p w:rsidR="00780A30" w:rsidRDefault="004557CF">
            <w:pPr>
              <w:pStyle w:val="TableParagraph"/>
              <w:numPr>
                <w:ilvl w:val="0"/>
                <w:numId w:val="7"/>
              </w:numPr>
              <w:tabs>
                <w:tab w:val="left" w:pos="245"/>
              </w:tabs>
              <w:spacing w:before="21"/>
              <w:ind w:left="244"/>
              <w:rPr>
                <w:sz w:val="24"/>
                <w:szCs w:val="24"/>
              </w:rPr>
            </w:pPr>
            <w:r>
              <w:rPr>
                <w:sz w:val="24"/>
                <w:szCs w:val="24"/>
              </w:rPr>
              <w:t>Extended</w:t>
            </w:r>
            <w:r>
              <w:rPr>
                <w:spacing w:val="-7"/>
                <w:sz w:val="24"/>
                <w:szCs w:val="24"/>
              </w:rPr>
              <w:t xml:space="preserve"> </w:t>
            </w:r>
            <w:r>
              <w:rPr>
                <w:sz w:val="24"/>
                <w:szCs w:val="24"/>
              </w:rPr>
              <w:t>material</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 xml:space="preserve">Reverse </w:t>
            </w:r>
            <w:r>
              <w:rPr>
                <w:spacing w:val="-4"/>
                <w:sz w:val="24"/>
                <w:szCs w:val="24"/>
              </w:rPr>
              <w:t xml:space="preserve">horn(Compulsory) </w:t>
            </w:r>
            <w:r>
              <w:rPr>
                <w:sz w:val="24"/>
                <w:szCs w:val="24"/>
              </w:rPr>
              <w:t>&amp; Camera(If</w:t>
            </w:r>
            <w:r>
              <w:rPr>
                <w:spacing w:val="-16"/>
                <w:sz w:val="24"/>
                <w:szCs w:val="24"/>
              </w:rPr>
              <w:t xml:space="preserve"> </w:t>
            </w:r>
            <w:r>
              <w:rPr>
                <w:sz w:val="24"/>
                <w:szCs w:val="24"/>
              </w:rPr>
              <w:t>applicable)</w:t>
            </w:r>
          </w:p>
          <w:p w:rsidR="00780A30" w:rsidRDefault="004557CF">
            <w:pPr>
              <w:pStyle w:val="TableParagraph"/>
              <w:numPr>
                <w:ilvl w:val="0"/>
                <w:numId w:val="7"/>
              </w:numPr>
              <w:tabs>
                <w:tab w:val="left" w:pos="245"/>
              </w:tabs>
              <w:spacing w:before="24"/>
              <w:ind w:left="244"/>
              <w:rPr>
                <w:sz w:val="24"/>
                <w:szCs w:val="24"/>
              </w:rPr>
            </w:pPr>
            <w:r>
              <w:rPr>
                <w:sz w:val="24"/>
                <w:szCs w:val="24"/>
              </w:rPr>
              <w:t>Main</w:t>
            </w:r>
            <w:r>
              <w:rPr>
                <w:spacing w:val="-8"/>
                <w:sz w:val="24"/>
                <w:szCs w:val="24"/>
              </w:rPr>
              <w:t xml:space="preserve"> </w:t>
            </w:r>
            <w:r>
              <w:rPr>
                <w:sz w:val="24"/>
                <w:szCs w:val="24"/>
              </w:rPr>
              <w:t>horn</w:t>
            </w:r>
          </w:p>
          <w:p w:rsidR="00780A30" w:rsidRDefault="004557CF">
            <w:pPr>
              <w:pStyle w:val="TableParagraph"/>
              <w:numPr>
                <w:ilvl w:val="0"/>
                <w:numId w:val="7"/>
              </w:numPr>
              <w:tabs>
                <w:tab w:val="left" w:pos="245"/>
              </w:tabs>
              <w:spacing w:before="19"/>
              <w:ind w:left="244"/>
              <w:rPr>
                <w:sz w:val="24"/>
                <w:szCs w:val="24"/>
              </w:rPr>
            </w:pPr>
            <w:r>
              <w:rPr>
                <w:sz w:val="24"/>
                <w:szCs w:val="24"/>
              </w:rPr>
              <w:t>Battery clamp condition &amp;</w:t>
            </w:r>
            <w:r>
              <w:rPr>
                <w:spacing w:val="7"/>
                <w:sz w:val="24"/>
                <w:szCs w:val="24"/>
              </w:rPr>
              <w:t xml:space="preserve"> </w:t>
            </w:r>
            <w:r>
              <w:rPr>
                <w:sz w:val="24"/>
                <w:szCs w:val="24"/>
              </w:rPr>
              <w:t>tightness</w:t>
            </w:r>
          </w:p>
          <w:p w:rsidR="00780A30" w:rsidRDefault="004557CF">
            <w:pPr>
              <w:pStyle w:val="TableParagraph"/>
              <w:numPr>
                <w:ilvl w:val="0"/>
                <w:numId w:val="7"/>
              </w:numPr>
              <w:tabs>
                <w:tab w:val="left" w:pos="245"/>
              </w:tabs>
              <w:spacing w:before="2" w:line="180" w:lineRule="atLeast"/>
              <w:ind w:right="158" w:firstLine="0"/>
              <w:rPr>
                <w:sz w:val="24"/>
                <w:szCs w:val="24"/>
              </w:rPr>
            </w:pPr>
            <w:r>
              <w:rPr>
                <w:spacing w:val="-3"/>
                <w:sz w:val="24"/>
                <w:szCs w:val="24"/>
              </w:rPr>
              <w:t>Self-starter</w:t>
            </w:r>
            <w:r>
              <w:rPr>
                <w:spacing w:val="-17"/>
                <w:sz w:val="24"/>
                <w:szCs w:val="24"/>
              </w:rPr>
              <w:t xml:space="preserve"> </w:t>
            </w:r>
            <w:r>
              <w:rPr>
                <w:sz w:val="24"/>
                <w:szCs w:val="24"/>
              </w:rPr>
              <w:t>(vehicle</w:t>
            </w:r>
            <w:r>
              <w:rPr>
                <w:spacing w:val="-13"/>
                <w:sz w:val="24"/>
                <w:szCs w:val="24"/>
              </w:rPr>
              <w:t xml:space="preserve"> </w:t>
            </w:r>
            <w:r>
              <w:rPr>
                <w:sz w:val="24"/>
                <w:szCs w:val="24"/>
              </w:rPr>
              <w:t>should</w:t>
            </w:r>
            <w:r>
              <w:rPr>
                <w:spacing w:val="-14"/>
                <w:sz w:val="24"/>
                <w:szCs w:val="24"/>
              </w:rPr>
              <w:t xml:space="preserve"> </w:t>
            </w:r>
            <w:r>
              <w:rPr>
                <w:sz w:val="24"/>
                <w:szCs w:val="24"/>
              </w:rPr>
              <w:t>start</w:t>
            </w:r>
            <w:r>
              <w:rPr>
                <w:spacing w:val="-13"/>
                <w:sz w:val="24"/>
                <w:szCs w:val="24"/>
              </w:rPr>
              <w:t xml:space="preserve"> </w:t>
            </w:r>
            <w:r>
              <w:rPr>
                <w:sz w:val="24"/>
                <w:szCs w:val="24"/>
              </w:rPr>
              <w:t>within</w:t>
            </w:r>
            <w:r>
              <w:rPr>
                <w:spacing w:val="-16"/>
                <w:sz w:val="24"/>
                <w:szCs w:val="24"/>
              </w:rPr>
              <w:t xml:space="preserve"> </w:t>
            </w:r>
            <w:r>
              <w:rPr>
                <w:sz w:val="24"/>
                <w:szCs w:val="24"/>
              </w:rPr>
              <w:t>5-8sec).</w:t>
            </w:r>
            <w:r>
              <w:rPr>
                <w:spacing w:val="-12"/>
                <w:sz w:val="24"/>
                <w:szCs w:val="24"/>
              </w:rPr>
              <w:t xml:space="preserve"> </w:t>
            </w:r>
            <w:r>
              <w:rPr>
                <w:sz w:val="24"/>
                <w:szCs w:val="24"/>
              </w:rPr>
              <w:t>Tie</w:t>
            </w:r>
            <w:r>
              <w:rPr>
                <w:spacing w:val="-12"/>
                <w:sz w:val="24"/>
                <w:szCs w:val="24"/>
              </w:rPr>
              <w:t xml:space="preserve"> </w:t>
            </w:r>
            <w:r>
              <w:rPr>
                <w:sz w:val="24"/>
                <w:szCs w:val="24"/>
              </w:rPr>
              <w:t>rod</w:t>
            </w:r>
            <w:r>
              <w:rPr>
                <w:spacing w:val="-12"/>
                <w:sz w:val="24"/>
                <w:szCs w:val="24"/>
              </w:rPr>
              <w:t xml:space="preserve"> </w:t>
            </w:r>
            <w:r>
              <w:rPr>
                <w:sz w:val="24"/>
                <w:szCs w:val="24"/>
              </w:rPr>
              <w:t>end</w:t>
            </w:r>
            <w:r>
              <w:rPr>
                <w:spacing w:val="-14"/>
                <w:sz w:val="24"/>
                <w:szCs w:val="24"/>
              </w:rPr>
              <w:t xml:space="preserve"> </w:t>
            </w:r>
            <w:r>
              <w:rPr>
                <w:sz w:val="24"/>
                <w:szCs w:val="24"/>
              </w:rPr>
              <w:t>play(Within</w:t>
            </w:r>
            <w:r>
              <w:rPr>
                <w:spacing w:val="-15"/>
                <w:sz w:val="24"/>
                <w:szCs w:val="24"/>
              </w:rPr>
              <w:t xml:space="preserve"> </w:t>
            </w:r>
            <w:r>
              <w:rPr>
                <w:sz w:val="24"/>
                <w:szCs w:val="24"/>
              </w:rPr>
              <w:t>20</w:t>
            </w:r>
            <w:r>
              <w:rPr>
                <w:spacing w:val="-14"/>
                <w:sz w:val="24"/>
                <w:szCs w:val="24"/>
              </w:rPr>
              <w:t xml:space="preserve"> </w:t>
            </w:r>
            <w:r>
              <w:rPr>
                <w:sz w:val="24"/>
                <w:szCs w:val="24"/>
              </w:rPr>
              <w:t>to</w:t>
            </w:r>
            <w:r>
              <w:rPr>
                <w:spacing w:val="-14"/>
                <w:sz w:val="24"/>
                <w:szCs w:val="24"/>
              </w:rPr>
              <w:t xml:space="preserve"> </w:t>
            </w:r>
            <w:r>
              <w:rPr>
                <w:sz w:val="24"/>
                <w:szCs w:val="24"/>
              </w:rPr>
              <w:t>30 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356"/>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spacing w:before="103"/>
              <w:ind w:left="42"/>
              <w:jc w:val="center"/>
              <w:rPr>
                <w:sz w:val="24"/>
                <w:szCs w:val="24"/>
              </w:rPr>
            </w:pPr>
            <w:r>
              <w:rPr>
                <w:w w:val="95"/>
                <w:sz w:val="24"/>
                <w:szCs w:val="24"/>
              </w:rPr>
              <w:t>3</w:t>
            </w:r>
          </w:p>
        </w:tc>
        <w:tc>
          <w:tcPr>
            <w:tcW w:w="7142" w:type="dxa"/>
            <w:gridSpan w:val="4"/>
          </w:tcPr>
          <w:p w:rsidR="00780A30" w:rsidRDefault="004557CF">
            <w:pPr>
              <w:pStyle w:val="TableParagraph"/>
              <w:spacing w:line="157" w:lineRule="exact"/>
              <w:ind w:left="33"/>
              <w:rPr>
                <w:sz w:val="24"/>
                <w:szCs w:val="24"/>
              </w:rPr>
            </w:pPr>
            <w:proofErr w:type="spellStart"/>
            <w:r>
              <w:rPr>
                <w:sz w:val="24"/>
                <w:szCs w:val="24"/>
                <w:u w:val="single"/>
              </w:rPr>
              <w:t>Tyre</w:t>
            </w:r>
            <w:proofErr w:type="spellEnd"/>
            <w:r>
              <w:rPr>
                <w:sz w:val="24"/>
                <w:szCs w:val="24"/>
                <w:u w:val="single"/>
              </w:rPr>
              <w:t xml:space="preserve"> Condition &amp; Under Carriage</w:t>
            </w:r>
            <w:r>
              <w:rPr>
                <w:sz w:val="24"/>
                <w:szCs w:val="24"/>
              </w:rPr>
              <w:t>:</w:t>
            </w:r>
          </w:p>
          <w:p w:rsidR="00780A30" w:rsidRDefault="004557CF">
            <w:pPr>
              <w:pStyle w:val="TableParagraph"/>
              <w:numPr>
                <w:ilvl w:val="0"/>
                <w:numId w:val="8"/>
              </w:numPr>
              <w:tabs>
                <w:tab w:val="left" w:pos="173"/>
              </w:tabs>
              <w:spacing w:before="21"/>
              <w:rPr>
                <w:sz w:val="24"/>
                <w:szCs w:val="24"/>
              </w:rPr>
            </w:pPr>
            <w:r>
              <w:rPr>
                <w:spacing w:val="-3"/>
                <w:sz w:val="24"/>
                <w:szCs w:val="24"/>
              </w:rPr>
              <w:t xml:space="preserve">Resoling /rethreading/surface plain </w:t>
            </w:r>
            <w:r>
              <w:rPr>
                <w:sz w:val="24"/>
                <w:szCs w:val="24"/>
              </w:rPr>
              <w:t xml:space="preserve">in </w:t>
            </w:r>
            <w:r>
              <w:rPr>
                <w:spacing w:val="-3"/>
                <w:sz w:val="24"/>
                <w:szCs w:val="24"/>
              </w:rPr>
              <w:t xml:space="preserve">front </w:t>
            </w:r>
            <w:r>
              <w:rPr>
                <w:sz w:val="24"/>
                <w:szCs w:val="24"/>
              </w:rPr>
              <w:t xml:space="preserve">wheel </w:t>
            </w:r>
            <w:r>
              <w:rPr>
                <w:spacing w:val="-3"/>
                <w:sz w:val="24"/>
                <w:szCs w:val="24"/>
              </w:rPr>
              <w:t xml:space="preserve">is </w:t>
            </w:r>
            <w:r>
              <w:rPr>
                <w:sz w:val="24"/>
                <w:szCs w:val="24"/>
              </w:rPr>
              <w:t>not</w:t>
            </w:r>
            <w:r>
              <w:rPr>
                <w:spacing w:val="-23"/>
                <w:sz w:val="24"/>
                <w:szCs w:val="24"/>
              </w:rPr>
              <w:t xml:space="preserve"> </w:t>
            </w:r>
            <w:r>
              <w:rPr>
                <w:spacing w:val="-3"/>
                <w:sz w:val="24"/>
                <w:szCs w:val="24"/>
              </w:rPr>
              <w:t>allowed.</w:t>
            </w:r>
          </w:p>
          <w:p w:rsidR="00780A30" w:rsidRDefault="004557CF">
            <w:pPr>
              <w:pStyle w:val="TableParagraph"/>
              <w:numPr>
                <w:ilvl w:val="0"/>
                <w:numId w:val="8"/>
              </w:numPr>
              <w:tabs>
                <w:tab w:val="left" w:pos="183"/>
              </w:tabs>
              <w:spacing w:before="22" w:line="271" w:lineRule="auto"/>
              <w:ind w:left="33" w:right="445" w:firstLine="0"/>
              <w:rPr>
                <w:sz w:val="24"/>
                <w:szCs w:val="24"/>
              </w:rPr>
            </w:pPr>
            <w:r>
              <w:rPr>
                <w:sz w:val="24"/>
                <w:szCs w:val="24"/>
              </w:rPr>
              <w:t>If</w:t>
            </w:r>
            <w:r>
              <w:rPr>
                <w:spacing w:val="-15"/>
                <w:sz w:val="24"/>
                <w:szCs w:val="24"/>
              </w:rPr>
              <w:t xml:space="preserve"> </w:t>
            </w:r>
            <w:r>
              <w:rPr>
                <w:spacing w:val="-3"/>
                <w:sz w:val="24"/>
                <w:szCs w:val="24"/>
              </w:rPr>
              <w:t>central</w:t>
            </w:r>
            <w:r>
              <w:rPr>
                <w:spacing w:val="-13"/>
                <w:sz w:val="24"/>
                <w:szCs w:val="24"/>
              </w:rPr>
              <w:t xml:space="preserve"> </w:t>
            </w:r>
            <w:r>
              <w:rPr>
                <w:spacing w:val="-3"/>
                <w:sz w:val="24"/>
                <w:szCs w:val="24"/>
              </w:rPr>
              <w:t>part</w:t>
            </w:r>
            <w:r>
              <w:rPr>
                <w:spacing w:val="-10"/>
                <w:sz w:val="24"/>
                <w:szCs w:val="24"/>
              </w:rPr>
              <w:t xml:space="preserve"> </w:t>
            </w:r>
            <w:r>
              <w:rPr>
                <w:spacing w:val="-3"/>
                <w:sz w:val="24"/>
                <w:szCs w:val="24"/>
              </w:rPr>
              <w:t>is</w:t>
            </w:r>
            <w:r>
              <w:rPr>
                <w:spacing w:val="-8"/>
                <w:sz w:val="24"/>
                <w:szCs w:val="24"/>
              </w:rPr>
              <w:t xml:space="preserve"> </w:t>
            </w:r>
            <w:r>
              <w:rPr>
                <w:sz w:val="24"/>
                <w:szCs w:val="24"/>
              </w:rPr>
              <w:t>flat/thread</w:t>
            </w:r>
            <w:r>
              <w:rPr>
                <w:spacing w:val="-11"/>
                <w:sz w:val="24"/>
                <w:szCs w:val="24"/>
              </w:rPr>
              <w:t xml:space="preserve"> </w:t>
            </w:r>
            <w:r>
              <w:rPr>
                <w:sz w:val="24"/>
                <w:szCs w:val="24"/>
              </w:rPr>
              <w:t>depth</w:t>
            </w:r>
            <w:r>
              <w:rPr>
                <w:spacing w:val="-10"/>
                <w:sz w:val="24"/>
                <w:szCs w:val="24"/>
              </w:rPr>
              <w:t xml:space="preserve"> </w:t>
            </w:r>
            <w:r>
              <w:rPr>
                <w:spacing w:val="-3"/>
                <w:sz w:val="24"/>
                <w:szCs w:val="24"/>
              </w:rPr>
              <w:t>less</w:t>
            </w:r>
            <w:r>
              <w:rPr>
                <w:spacing w:val="-10"/>
                <w:sz w:val="24"/>
                <w:szCs w:val="24"/>
              </w:rPr>
              <w:t xml:space="preserve"> </w:t>
            </w:r>
            <w:r>
              <w:rPr>
                <w:sz w:val="24"/>
                <w:szCs w:val="24"/>
              </w:rPr>
              <w:t>than</w:t>
            </w:r>
            <w:r>
              <w:rPr>
                <w:spacing w:val="-11"/>
                <w:sz w:val="24"/>
                <w:szCs w:val="24"/>
              </w:rPr>
              <w:t xml:space="preserve"> </w:t>
            </w:r>
            <w:r>
              <w:rPr>
                <w:sz w:val="24"/>
                <w:szCs w:val="24"/>
              </w:rPr>
              <w:t>1</w:t>
            </w:r>
            <w:r>
              <w:rPr>
                <w:spacing w:val="-10"/>
                <w:sz w:val="24"/>
                <w:szCs w:val="24"/>
              </w:rPr>
              <w:t xml:space="preserve"> </w:t>
            </w:r>
            <w:r>
              <w:rPr>
                <w:sz w:val="24"/>
                <w:szCs w:val="24"/>
              </w:rPr>
              <w:t>inch-Not</w:t>
            </w:r>
            <w:r>
              <w:rPr>
                <w:spacing w:val="-12"/>
                <w:sz w:val="24"/>
                <w:szCs w:val="24"/>
              </w:rPr>
              <w:t xml:space="preserve"> </w:t>
            </w:r>
            <w:proofErr w:type="gramStart"/>
            <w:r>
              <w:rPr>
                <w:sz w:val="24"/>
                <w:szCs w:val="24"/>
              </w:rPr>
              <w:t>ok(</w:t>
            </w:r>
            <w:proofErr w:type="gramEnd"/>
            <w:r>
              <w:rPr>
                <w:sz w:val="24"/>
                <w:szCs w:val="24"/>
              </w:rPr>
              <w:t>Only</w:t>
            </w:r>
            <w:r>
              <w:rPr>
                <w:spacing w:val="-11"/>
                <w:sz w:val="24"/>
                <w:szCs w:val="24"/>
              </w:rPr>
              <w:t xml:space="preserve"> </w:t>
            </w:r>
            <w:r>
              <w:rPr>
                <w:sz w:val="24"/>
                <w:szCs w:val="24"/>
              </w:rPr>
              <w:t>trailer</w:t>
            </w:r>
            <w:r>
              <w:rPr>
                <w:spacing w:val="-10"/>
                <w:sz w:val="24"/>
                <w:szCs w:val="24"/>
              </w:rPr>
              <w:t xml:space="preserve"> </w:t>
            </w:r>
            <w:r>
              <w:rPr>
                <w:sz w:val="24"/>
                <w:szCs w:val="24"/>
              </w:rPr>
              <w:t>may</w:t>
            </w:r>
            <w:r>
              <w:rPr>
                <w:spacing w:val="-11"/>
                <w:sz w:val="24"/>
                <w:szCs w:val="24"/>
              </w:rPr>
              <w:t xml:space="preserve"> </w:t>
            </w:r>
            <w:r>
              <w:rPr>
                <w:sz w:val="24"/>
                <w:szCs w:val="24"/>
              </w:rPr>
              <w:t xml:space="preserve">be </w:t>
            </w:r>
            <w:r>
              <w:rPr>
                <w:spacing w:val="-3"/>
                <w:sz w:val="24"/>
                <w:szCs w:val="24"/>
              </w:rPr>
              <w:t>allowed</w:t>
            </w:r>
            <w:r>
              <w:rPr>
                <w:spacing w:val="-8"/>
                <w:sz w:val="24"/>
                <w:szCs w:val="24"/>
              </w:rPr>
              <w:t xml:space="preserve"> </w:t>
            </w:r>
            <w:r>
              <w:rPr>
                <w:spacing w:val="-3"/>
                <w:sz w:val="24"/>
                <w:szCs w:val="24"/>
              </w:rPr>
              <w:t>for</w:t>
            </w:r>
            <w:r>
              <w:rPr>
                <w:spacing w:val="-8"/>
                <w:sz w:val="24"/>
                <w:szCs w:val="24"/>
              </w:rPr>
              <w:t xml:space="preserve"> </w:t>
            </w:r>
            <w:r>
              <w:rPr>
                <w:spacing w:val="-3"/>
                <w:sz w:val="24"/>
                <w:szCs w:val="24"/>
              </w:rPr>
              <w:t>single</w:t>
            </w:r>
            <w:r>
              <w:rPr>
                <w:spacing w:val="-5"/>
                <w:sz w:val="24"/>
                <w:szCs w:val="24"/>
              </w:rPr>
              <w:t xml:space="preserve"> </w:t>
            </w:r>
            <w:proofErr w:type="spellStart"/>
            <w:r>
              <w:rPr>
                <w:spacing w:val="-3"/>
                <w:sz w:val="24"/>
                <w:szCs w:val="24"/>
              </w:rPr>
              <w:t>tyre</w:t>
            </w:r>
            <w:proofErr w:type="spellEnd"/>
            <w:r>
              <w:rPr>
                <w:spacing w:val="-5"/>
                <w:sz w:val="24"/>
                <w:szCs w:val="24"/>
              </w:rPr>
              <w:t xml:space="preserve"> </w:t>
            </w:r>
            <w:r>
              <w:rPr>
                <w:sz w:val="24"/>
                <w:szCs w:val="24"/>
              </w:rPr>
              <w:t>problem.</w:t>
            </w:r>
            <w:r>
              <w:rPr>
                <w:spacing w:val="-4"/>
                <w:sz w:val="24"/>
                <w:szCs w:val="24"/>
              </w:rPr>
              <w:t xml:space="preserve"> </w:t>
            </w:r>
            <w:r>
              <w:rPr>
                <w:spacing w:val="-3"/>
                <w:sz w:val="24"/>
                <w:szCs w:val="24"/>
              </w:rPr>
              <w:t>Supporting</w:t>
            </w:r>
            <w:r>
              <w:rPr>
                <w:spacing w:val="-9"/>
                <w:sz w:val="24"/>
                <w:szCs w:val="24"/>
              </w:rPr>
              <w:t xml:space="preserve"> </w:t>
            </w:r>
            <w:proofErr w:type="spellStart"/>
            <w:r>
              <w:rPr>
                <w:sz w:val="24"/>
                <w:szCs w:val="24"/>
              </w:rPr>
              <w:t>tyre</w:t>
            </w:r>
            <w:proofErr w:type="spellEnd"/>
            <w:r>
              <w:rPr>
                <w:spacing w:val="-5"/>
                <w:sz w:val="24"/>
                <w:szCs w:val="24"/>
              </w:rPr>
              <w:t xml:space="preserve"> </w:t>
            </w:r>
            <w:r>
              <w:rPr>
                <w:sz w:val="24"/>
                <w:szCs w:val="24"/>
              </w:rPr>
              <w:t>to</w:t>
            </w:r>
            <w:r>
              <w:rPr>
                <w:spacing w:val="-8"/>
                <w:sz w:val="24"/>
                <w:szCs w:val="24"/>
              </w:rPr>
              <w:t xml:space="preserve"> </w:t>
            </w:r>
            <w:r>
              <w:rPr>
                <w:sz w:val="24"/>
                <w:szCs w:val="24"/>
              </w:rPr>
              <w:t>be</w:t>
            </w:r>
            <w:r>
              <w:rPr>
                <w:spacing w:val="-5"/>
                <w:sz w:val="24"/>
                <w:szCs w:val="24"/>
              </w:rPr>
              <w:t xml:space="preserve"> </w:t>
            </w:r>
            <w:r>
              <w:rPr>
                <w:sz w:val="24"/>
                <w:szCs w:val="24"/>
              </w:rPr>
              <w:t>ok).</w:t>
            </w:r>
          </w:p>
          <w:p w:rsidR="00780A30" w:rsidRDefault="004557CF">
            <w:pPr>
              <w:pStyle w:val="TableParagraph"/>
              <w:numPr>
                <w:ilvl w:val="0"/>
                <w:numId w:val="8"/>
              </w:numPr>
              <w:tabs>
                <w:tab w:val="left" w:pos="173"/>
              </w:tabs>
              <w:rPr>
                <w:sz w:val="24"/>
                <w:szCs w:val="24"/>
              </w:rPr>
            </w:pPr>
            <w:r>
              <w:rPr>
                <w:spacing w:val="-3"/>
                <w:sz w:val="24"/>
                <w:szCs w:val="24"/>
              </w:rPr>
              <w:t>Centre</w:t>
            </w:r>
            <w:r>
              <w:rPr>
                <w:spacing w:val="-5"/>
                <w:sz w:val="24"/>
                <w:szCs w:val="24"/>
              </w:rPr>
              <w:t xml:space="preserve"> </w:t>
            </w:r>
            <w:r>
              <w:rPr>
                <w:sz w:val="24"/>
                <w:szCs w:val="24"/>
              </w:rPr>
              <w:t>part</w:t>
            </w:r>
            <w:r>
              <w:rPr>
                <w:spacing w:val="-8"/>
                <w:sz w:val="24"/>
                <w:szCs w:val="24"/>
              </w:rPr>
              <w:t xml:space="preserve"> </w:t>
            </w:r>
            <w:r>
              <w:rPr>
                <w:sz w:val="24"/>
                <w:szCs w:val="24"/>
              </w:rPr>
              <w:t>of</w:t>
            </w:r>
            <w:r>
              <w:rPr>
                <w:spacing w:val="-10"/>
                <w:sz w:val="24"/>
                <w:szCs w:val="24"/>
              </w:rPr>
              <w:t xml:space="preserve"> </w:t>
            </w:r>
            <w:r>
              <w:rPr>
                <w:sz w:val="24"/>
                <w:szCs w:val="24"/>
              </w:rPr>
              <w:t>the</w:t>
            </w:r>
            <w:r>
              <w:rPr>
                <w:spacing w:val="-5"/>
                <w:sz w:val="24"/>
                <w:szCs w:val="24"/>
              </w:rPr>
              <w:t xml:space="preserve"> </w:t>
            </w:r>
            <w:proofErr w:type="spellStart"/>
            <w:r>
              <w:rPr>
                <w:sz w:val="24"/>
                <w:szCs w:val="24"/>
              </w:rPr>
              <w:t>tyre</w:t>
            </w:r>
            <w:proofErr w:type="spellEnd"/>
            <w:r>
              <w:rPr>
                <w:spacing w:val="-6"/>
                <w:sz w:val="24"/>
                <w:szCs w:val="24"/>
              </w:rPr>
              <w:t xml:space="preserve"> </w:t>
            </w:r>
            <w:r>
              <w:rPr>
                <w:sz w:val="24"/>
                <w:szCs w:val="24"/>
              </w:rPr>
              <w:t>should</w:t>
            </w:r>
            <w:r>
              <w:rPr>
                <w:spacing w:val="-8"/>
                <w:sz w:val="24"/>
                <w:szCs w:val="24"/>
              </w:rPr>
              <w:t xml:space="preserve"> </w:t>
            </w:r>
            <w:r>
              <w:rPr>
                <w:sz w:val="24"/>
                <w:szCs w:val="24"/>
              </w:rPr>
              <w:t>not</w:t>
            </w:r>
            <w:r>
              <w:rPr>
                <w:spacing w:val="-6"/>
                <w:sz w:val="24"/>
                <w:szCs w:val="24"/>
              </w:rPr>
              <w:t xml:space="preserve"> </w:t>
            </w:r>
            <w:r>
              <w:rPr>
                <w:sz w:val="24"/>
                <w:szCs w:val="24"/>
              </w:rPr>
              <w:t>be</w:t>
            </w:r>
            <w:r>
              <w:rPr>
                <w:spacing w:val="-2"/>
                <w:sz w:val="24"/>
                <w:szCs w:val="24"/>
              </w:rPr>
              <w:t xml:space="preserve"> </w:t>
            </w:r>
            <w:r>
              <w:rPr>
                <w:sz w:val="24"/>
                <w:szCs w:val="24"/>
              </w:rPr>
              <w:t>flat.</w:t>
            </w:r>
          </w:p>
          <w:p w:rsidR="00780A30" w:rsidRDefault="004557CF">
            <w:pPr>
              <w:pStyle w:val="TableParagraph"/>
              <w:numPr>
                <w:ilvl w:val="0"/>
                <w:numId w:val="8"/>
              </w:numPr>
              <w:tabs>
                <w:tab w:val="left" w:pos="183"/>
              </w:tabs>
              <w:spacing w:before="22"/>
              <w:ind w:left="182" w:hanging="152"/>
              <w:rPr>
                <w:sz w:val="24"/>
                <w:szCs w:val="24"/>
              </w:rPr>
            </w:pPr>
            <w:r>
              <w:rPr>
                <w:sz w:val="24"/>
                <w:szCs w:val="24"/>
              </w:rPr>
              <w:t>Any</w:t>
            </w:r>
            <w:r>
              <w:rPr>
                <w:spacing w:val="-16"/>
                <w:sz w:val="24"/>
                <w:szCs w:val="24"/>
              </w:rPr>
              <w:t xml:space="preserve"> </w:t>
            </w:r>
            <w:r>
              <w:rPr>
                <w:spacing w:val="-3"/>
                <w:sz w:val="24"/>
                <w:szCs w:val="24"/>
              </w:rPr>
              <w:t>kind</w:t>
            </w:r>
            <w:r>
              <w:rPr>
                <w:spacing w:val="-8"/>
                <w:sz w:val="24"/>
                <w:szCs w:val="24"/>
              </w:rPr>
              <w:t xml:space="preserve"> </w:t>
            </w:r>
            <w:r>
              <w:rPr>
                <w:sz w:val="24"/>
                <w:szCs w:val="24"/>
              </w:rPr>
              <w:t>of</w:t>
            </w:r>
            <w:r>
              <w:rPr>
                <w:spacing w:val="-12"/>
                <w:sz w:val="24"/>
                <w:szCs w:val="24"/>
              </w:rPr>
              <w:t xml:space="preserve"> </w:t>
            </w:r>
            <w:r>
              <w:rPr>
                <w:spacing w:val="-3"/>
                <w:sz w:val="24"/>
                <w:szCs w:val="24"/>
              </w:rPr>
              <w:t>side</w:t>
            </w:r>
            <w:r>
              <w:rPr>
                <w:spacing w:val="-6"/>
                <w:sz w:val="24"/>
                <w:szCs w:val="24"/>
              </w:rPr>
              <w:t xml:space="preserve"> </w:t>
            </w:r>
            <w:r>
              <w:rPr>
                <w:spacing w:val="-3"/>
                <w:sz w:val="24"/>
                <w:szCs w:val="24"/>
              </w:rPr>
              <w:t>cut not</w:t>
            </w:r>
            <w:r>
              <w:rPr>
                <w:spacing w:val="-7"/>
                <w:sz w:val="24"/>
                <w:szCs w:val="24"/>
              </w:rPr>
              <w:t xml:space="preserve"> </w:t>
            </w:r>
            <w:r>
              <w:rPr>
                <w:sz w:val="24"/>
                <w:szCs w:val="24"/>
              </w:rPr>
              <w:t>allowed-depth</w:t>
            </w:r>
            <w:r>
              <w:rPr>
                <w:spacing w:val="-9"/>
                <w:sz w:val="24"/>
                <w:szCs w:val="24"/>
              </w:rPr>
              <w:t xml:space="preserve"> </w:t>
            </w:r>
            <w:r>
              <w:rPr>
                <w:spacing w:val="-3"/>
                <w:sz w:val="24"/>
                <w:szCs w:val="24"/>
              </w:rPr>
              <w:t xml:space="preserve">more </w:t>
            </w:r>
            <w:r>
              <w:rPr>
                <w:sz w:val="24"/>
                <w:szCs w:val="24"/>
              </w:rPr>
              <w:t>than</w:t>
            </w:r>
            <w:r>
              <w:rPr>
                <w:spacing w:val="-10"/>
                <w:sz w:val="24"/>
                <w:szCs w:val="24"/>
              </w:rPr>
              <w:t xml:space="preserve"> </w:t>
            </w:r>
            <w:r>
              <w:rPr>
                <w:sz w:val="24"/>
                <w:szCs w:val="24"/>
              </w:rPr>
              <w:t>½</w:t>
            </w:r>
            <w:r>
              <w:rPr>
                <w:spacing w:val="-3"/>
                <w:sz w:val="24"/>
                <w:szCs w:val="24"/>
              </w:rPr>
              <w:t xml:space="preserve"> </w:t>
            </w:r>
            <w:r>
              <w:rPr>
                <w:sz w:val="24"/>
                <w:szCs w:val="24"/>
              </w:rPr>
              <w:t>inch</w:t>
            </w:r>
            <w:r>
              <w:rPr>
                <w:spacing w:val="-9"/>
                <w:sz w:val="24"/>
                <w:szCs w:val="24"/>
              </w:rPr>
              <w:t xml:space="preserve"> </w:t>
            </w:r>
            <w:r>
              <w:rPr>
                <w:sz w:val="24"/>
                <w:szCs w:val="24"/>
              </w:rPr>
              <w:t>not</w:t>
            </w:r>
            <w:r>
              <w:rPr>
                <w:spacing w:val="-7"/>
                <w:sz w:val="24"/>
                <w:szCs w:val="24"/>
              </w:rPr>
              <w:t xml:space="preserve"> </w:t>
            </w:r>
            <w:r>
              <w:rPr>
                <w:sz w:val="24"/>
                <w:szCs w:val="24"/>
              </w:rPr>
              <w:t>allowed</w:t>
            </w:r>
          </w:p>
          <w:p w:rsidR="00780A30" w:rsidRDefault="004557CF">
            <w:pPr>
              <w:pStyle w:val="TableParagraph"/>
              <w:numPr>
                <w:ilvl w:val="0"/>
                <w:numId w:val="8"/>
              </w:numPr>
              <w:tabs>
                <w:tab w:val="left" w:pos="178"/>
              </w:tabs>
              <w:spacing w:before="53"/>
              <w:ind w:left="177" w:hanging="147"/>
              <w:rPr>
                <w:sz w:val="24"/>
                <w:szCs w:val="24"/>
              </w:rPr>
            </w:pPr>
            <w:r>
              <w:rPr>
                <w:sz w:val="24"/>
                <w:szCs w:val="24"/>
              </w:rPr>
              <w:t>Air</w:t>
            </w:r>
            <w:r>
              <w:rPr>
                <w:spacing w:val="-11"/>
                <w:sz w:val="24"/>
                <w:szCs w:val="24"/>
              </w:rPr>
              <w:t xml:space="preserve"> </w:t>
            </w:r>
            <w:r>
              <w:rPr>
                <w:sz w:val="24"/>
                <w:szCs w:val="24"/>
              </w:rPr>
              <w:t>pressure-Min</w:t>
            </w:r>
            <w:r>
              <w:rPr>
                <w:spacing w:val="-10"/>
                <w:sz w:val="24"/>
                <w:szCs w:val="24"/>
              </w:rPr>
              <w:t xml:space="preserve"> </w:t>
            </w:r>
            <w:r>
              <w:rPr>
                <w:sz w:val="24"/>
                <w:szCs w:val="24"/>
              </w:rPr>
              <w:t>7kg/CM</w:t>
            </w:r>
            <w:r>
              <w:rPr>
                <w:sz w:val="24"/>
                <w:szCs w:val="24"/>
                <w:vertAlign w:val="superscript"/>
              </w:rPr>
              <w:t>2</w:t>
            </w:r>
            <w:r>
              <w:rPr>
                <w:spacing w:val="-8"/>
                <w:sz w:val="24"/>
                <w:szCs w:val="24"/>
              </w:rPr>
              <w:t xml:space="preserve"> </w:t>
            </w:r>
            <w:r>
              <w:rPr>
                <w:sz w:val="24"/>
                <w:szCs w:val="24"/>
              </w:rPr>
              <w:t>(Visual</w:t>
            </w:r>
            <w:r>
              <w:rPr>
                <w:spacing w:val="-8"/>
                <w:sz w:val="24"/>
                <w:szCs w:val="24"/>
              </w:rPr>
              <w:t xml:space="preserve"> </w:t>
            </w:r>
            <w:r>
              <w:rPr>
                <w:sz w:val="24"/>
                <w:szCs w:val="24"/>
              </w:rPr>
              <w:t>Checking).</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754"/>
        </w:trPr>
        <w:tc>
          <w:tcPr>
            <w:tcW w:w="807" w:type="dxa"/>
          </w:tcPr>
          <w:p w:rsidR="00780A30" w:rsidRDefault="00780A30">
            <w:pPr>
              <w:pStyle w:val="TableParagraph"/>
              <w:rPr>
                <w:b/>
                <w:sz w:val="24"/>
                <w:szCs w:val="24"/>
              </w:rPr>
            </w:pPr>
          </w:p>
          <w:p w:rsidR="00780A30" w:rsidRDefault="00780A30">
            <w:pPr>
              <w:pStyle w:val="TableParagraph"/>
              <w:spacing w:before="1"/>
              <w:rPr>
                <w:b/>
                <w:sz w:val="24"/>
                <w:szCs w:val="24"/>
              </w:rPr>
            </w:pPr>
          </w:p>
          <w:p w:rsidR="00780A30" w:rsidRDefault="004557CF">
            <w:pPr>
              <w:pStyle w:val="TableParagraph"/>
              <w:spacing w:before="1"/>
              <w:ind w:left="42"/>
              <w:jc w:val="center"/>
              <w:rPr>
                <w:sz w:val="24"/>
                <w:szCs w:val="24"/>
              </w:rPr>
            </w:pPr>
            <w:r>
              <w:rPr>
                <w:w w:val="95"/>
                <w:sz w:val="24"/>
                <w:szCs w:val="24"/>
              </w:rPr>
              <w:t>4</w:t>
            </w:r>
          </w:p>
        </w:tc>
        <w:tc>
          <w:tcPr>
            <w:tcW w:w="7142" w:type="dxa"/>
            <w:gridSpan w:val="4"/>
          </w:tcPr>
          <w:p w:rsidR="00780A30" w:rsidRDefault="004557CF">
            <w:pPr>
              <w:pStyle w:val="TableParagraph"/>
              <w:spacing w:before="1"/>
              <w:ind w:left="33"/>
              <w:rPr>
                <w:sz w:val="24"/>
                <w:szCs w:val="24"/>
              </w:rPr>
            </w:pPr>
            <w:r>
              <w:rPr>
                <w:sz w:val="24"/>
                <w:szCs w:val="24"/>
                <w:u w:val="single"/>
              </w:rPr>
              <w:t>R.U.P.G / S.U.P.G</w:t>
            </w:r>
            <w:r>
              <w:rPr>
                <w:sz w:val="24"/>
                <w:szCs w:val="24"/>
              </w:rPr>
              <w:t>:</w:t>
            </w:r>
          </w:p>
          <w:p w:rsidR="00780A30" w:rsidRDefault="004557CF">
            <w:pPr>
              <w:pStyle w:val="TableParagraph"/>
              <w:numPr>
                <w:ilvl w:val="0"/>
                <w:numId w:val="9"/>
              </w:numPr>
              <w:tabs>
                <w:tab w:val="left" w:pos="207"/>
              </w:tabs>
              <w:spacing w:before="22"/>
              <w:rPr>
                <w:sz w:val="24"/>
                <w:szCs w:val="24"/>
              </w:rPr>
            </w:pPr>
            <w:r>
              <w:rPr>
                <w:spacing w:val="-3"/>
                <w:sz w:val="24"/>
                <w:szCs w:val="24"/>
              </w:rPr>
              <w:t xml:space="preserve">550MM </w:t>
            </w:r>
            <w:r>
              <w:rPr>
                <w:spacing w:val="-4"/>
                <w:sz w:val="24"/>
                <w:szCs w:val="24"/>
              </w:rPr>
              <w:t xml:space="preserve">height </w:t>
            </w:r>
            <w:r>
              <w:rPr>
                <w:spacing w:val="-3"/>
                <w:sz w:val="24"/>
                <w:szCs w:val="24"/>
              </w:rPr>
              <w:t>from</w:t>
            </w:r>
            <w:r>
              <w:rPr>
                <w:spacing w:val="-5"/>
                <w:sz w:val="24"/>
                <w:szCs w:val="24"/>
              </w:rPr>
              <w:t xml:space="preserve"> </w:t>
            </w:r>
            <w:r>
              <w:rPr>
                <w:spacing w:val="-3"/>
                <w:sz w:val="24"/>
                <w:szCs w:val="24"/>
              </w:rPr>
              <w:t>ground</w:t>
            </w:r>
          </w:p>
          <w:p w:rsidR="00780A30" w:rsidRDefault="004557CF">
            <w:pPr>
              <w:pStyle w:val="TableParagraph"/>
              <w:numPr>
                <w:ilvl w:val="0"/>
                <w:numId w:val="9"/>
              </w:numPr>
              <w:tabs>
                <w:tab w:val="left" w:pos="183"/>
              </w:tabs>
              <w:spacing w:before="19"/>
              <w:ind w:left="182" w:hanging="152"/>
              <w:rPr>
                <w:sz w:val="24"/>
                <w:szCs w:val="24"/>
              </w:rPr>
            </w:pPr>
            <w:r>
              <w:rPr>
                <w:spacing w:val="-3"/>
                <w:sz w:val="24"/>
                <w:szCs w:val="24"/>
              </w:rPr>
              <w:t>Distance</w:t>
            </w:r>
            <w:r>
              <w:rPr>
                <w:spacing w:val="-5"/>
                <w:sz w:val="24"/>
                <w:szCs w:val="24"/>
              </w:rPr>
              <w:t xml:space="preserve"> </w:t>
            </w:r>
            <w:r>
              <w:rPr>
                <w:sz w:val="24"/>
                <w:szCs w:val="24"/>
              </w:rPr>
              <w:t>From</w:t>
            </w:r>
            <w:r>
              <w:rPr>
                <w:spacing w:val="-9"/>
                <w:sz w:val="24"/>
                <w:szCs w:val="24"/>
              </w:rPr>
              <w:t xml:space="preserve"> </w:t>
            </w:r>
            <w:r>
              <w:rPr>
                <w:spacing w:val="-3"/>
                <w:sz w:val="24"/>
                <w:szCs w:val="24"/>
              </w:rPr>
              <w:t>horse</w:t>
            </w:r>
            <w:r>
              <w:rPr>
                <w:spacing w:val="-5"/>
                <w:sz w:val="24"/>
                <w:szCs w:val="24"/>
              </w:rPr>
              <w:t xml:space="preserve"> </w:t>
            </w:r>
            <w:r>
              <w:rPr>
                <w:sz w:val="24"/>
                <w:szCs w:val="24"/>
              </w:rPr>
              <w:t>(Cabin</w:t>
            </w:r>
            <w:r>
              <w:rPr>
                <w:spacing w:val="-11"/>
                <w:sz w:val="24"/>
                <w:szCs w:val="24"/>
              </w:rPr>
              <w:t xml:space="preserve"> </w:t>
            </w:r>
            <w:r>
              <w:rPr>
                <w:sz w:val="24"/>
                <w:szCs w:val="24"/>
              </w:rPr>
              <w:t>side)-500</w:t>
            </w:r>
            <w:r>
              <w:rPr>
                <w:spacing w:val="-4"/>
                <w:sz w:val="24"/>
                <w:szCs w:val="24"/>
              </w:rPr>
              <w:t xml:space="preserve"> </w:t>
            </w:r>
            <w:r>
              <w:rPr>
                <w:spacing w:val="-3"/>
                <w:sz w:val="24"/>
                <w:szCs w:val="24"/>
              </w:rPr>
              <w:t>mm.</w:t>
            </w:r>
          </w:p>
          <w:p w:rsidR="00780A30" w:rsidRDefault="004557CF">
            <w:pPr>
              <w:pStyle w:val="TableParagraph"/>
              <w:numPr>
                <w:ilvl w:val="0"/>
                <w:numId w:val="9"/>
              </w:numPr>
              <w:tabs>
                <w:tab w:val="left" w:pos="207"/>
              </w:tabs>
              <w:spacing w:before="21"/>
              <w:rPr>
                <w:sz w:val="24"/>
                <w:szCs w:val="24"/>
              </w:rPr>
            </w:pPr>
            <w:r>
              <w:rPr>
                <w:sz w:val="24"/>
                <w:szCs w:val="24"/>
              </w:rPr>
              <w:lastRenderedPageBreak/>
              <w:t>Distance from Rear</w:t>
            </w:r>
            <w:r>
              <w:rPr>
                <w:spacing w:val="1"/>
                <w:sz w:val="24"/>
                <w:szCs w:val="24"/>
              </w:rPr>
              <w:t xml:space="preserve"> </w:t>
            </w:r>
            <w:r>
              <w:rPr>
                <w:spacing w:val="2"/>
                <w:sz w:val="24"/>
                <w:szCs w:val="24"/>
              </w:rPr>
              <w:t>Tyre-300mm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18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5"/>
              <w:rPr>
                <w:b/>
                <w:sz w:val="24"/>
                <w:szCs w:val="24"/>
              </w:rPr>
            </w:pPr>
          </w:p>
          <w:p w:rsidR="00780A30" w:rsidRDefault="004557CF">
            <w:pPr>
              <w:pStyle w:val="TableParagraph"/>
              <w:ind w:left="42"/>
              <w:jc w:val="center"/>
              <w:rPr>
                <w:sz w:val="24"/>
                <w:szCs w:val="24"/>
              </w:rPr>
            </w:pPr>
            <w:r>
              <w:rPr>
                <w:w w:val="95"/>
                <w:sz w:val="24"/>
                <w:szCs w:val="24"/>
              </w:rPr>
              <w:t>5</w:t>
            </w:r>
          </w:p>
        </w:tc>
        <w:tc>
          <w:tcPr>
            <w:tcW w:w="7142" w:type="dxa"/>
            <w:gridSpan w:val="4"/>
          </w:tcPr>
          <w:p w:rsidR="00780A30" w:rsidRDefault="004557CF">
            <w:pPr>
              <w:pStyle w:val="TableParagraph"/>
              <w:spacing w:line="160" w:lineRule="exact"/>
              <w:ind w:left="33"/>
              <w:rPr>
                <w:sz w:val="24"/>
                <w:szCs w:val="24"/>
              </w:rPr>
            </w:pPr>
            <w:r>
              <w:rPr>
                <w:sz w:val="24"/>
                <w:szCs w:val="24"/>
                <w:u w:val="single"/>
              </w:rPr>
              <w:t>Brakes</w:t>
            </w:r>
            <w:r>
              <w:rPr>
                <w:sz w:val="24"/>
                <w:szCs w:val="24"/>
              </w:rPr>
              <w:t>:</w:t>
            </w:r>
          </w:p>
          <w:p w:rsidR="00780A30" w:rsidRDefault="004557CF">
            <w:pPr>
              <w:pStyle w:val="TableParagraph"/>
              <w:numPr>
                <w:ilvl w:val="0"/>
                <w:numId w:val="10"/>
              </w:numPr>
              <w:tabs>
                <w:tab w:val="left" w:pos="207"/>
              </w:tabs>
              <w:spacing w:before="24"/>
              <w:rPr>
                <w:sz w:val="24"/>
                <w:szCs w:val="24"/>
              </w:rPr>
            </w:pPr>
            <w:r>
              <w:rPr>
                <w:sz w:val="24"/>
                <w:szCs w:val="24"/>
              </w:rPr>
              <w:t xml:space="preserve">Foot brake </w:t>
            </w:r>
            <w:r>
              <w:rPr>
                <w:spacing w:val="-3"/>
                <w:sz w:val="24"/>
                <w:szCs w:val="24"/>
              </w:rPr>
              <w:t>(Service</w:t>
            </w:r>
            <w:r>
              <w:rPr>
                <w:spacing w:val="-24"/>
                <w:sz w:val="24"/>
                <w:szCs w:val="24"/>
              </w:rPr>
              <w:t xml:space="preserve"> </w:t>
            </w:r>
            <w:r>
              <w:rPr>
                <w:sz w:val="24"/>
                <w:szCs w:val="24"/>
              </w:rPr>
              <w:t>brake)</w:t>
            </w:r>
          </w:p>
          <w:p w:rsidR="00780A30" w:rsidRDefault="004557CF">
            <w:pPr>
              <w:pStyle w:val="TableParagraph"/>
              <w:numPr>
                <w:ilvl w:val="0"/>
                <w:numId w:val="10"/>
              </w:numPr>
              <w:tabs>
                <w:tab w:val="left" w:pos="183"/>
              </w:tabs>
              <w:spacing w:before="19"/>
              <w:ind w:left="182" w:hanging="152"/>
              <w:rPr>
                <w:sz w:val="24"/>
                <w:szCs w:val="24"/>
              </w:rPr>
            </w:pPr>
            <w:r>
              <w:rPr>
                <w:spacing w:val="-3"/>
                <w:sz w:val="24"/>
                <w:szCs w:val="24"/>
              </w:rPr>
              <w:t>Hand</w:t>
            </w:r>
            <w:r>
              <w:rPr>
                <w:spacing w:val="-8"/>
                <w:sz w:val="24"/>
                <w:szCs w:val="24"/>
              </w:rPr>
              <w:t xml:space="preserve"> </w:t>
            </w:r>
            <w:r>
              <w:rPr>
                <w:spacing w:val="-3"/>
                <w:sz w:val="24"/>
                <w:szCs w:val="24"/>
              </w:rPr>
              <w:t>brake/Parking</w:t>
            </w:r>
            <w:r>
              <w:rPr>
                <w:spacing w:val="-15"/>
                <w:sz w:val="24"/>
                <w:szCs w:val="24"/>
              </w:rPr>
              <w:t xml:space="preserve"> </w:t>
            </w:r>
            <w:r>
              <w:rPr>
                <w:spacing w:val="-3"/>
                <w:sz w:val="24"/>
                <w:szCs w:val="24"/>
              </w:rPr>
              <w:t>brake(</w:t>
            </w:r>
            <w:r>
              <w:rPr>
                <w:spacing w:val="-4"/>
                <w:sz w:val="24"/>
                <w:szCs w:val="24"/>
              </w:rPr>
              <w:t xml:space="preserve"> </w:t>
            </w:r>
            <w:r>
              <w:rPr>
                <w:sz w:val="24"/>
                <w:szCs w:val="24"/>
              </w:rPr>
              <w:t>No</w:t>
            </w:r>
            <w:r>
              <w:rPr>
                <w:spacing w:val="-7"/>
                <w:sz w:val="24"/>
                <w:szCs w:val="24"/>
              </w:rPr>
              <w:t xml:space="preserve"> </w:t>
            </w:r>
            <w:r>
              <w:rPr>
                <w:spacing w:val="-3"/>
                <w:sz w:val="24"/>
                <w:szCs w:val="24"/>
              </w:rPr>
              <w:t>loose</w:t>
            </w:r>
            <w:r>
              <w:rPr>
                <w:spacing w:val="-5"/>
                <w:sz w:val="24"/>
                <w:szCs w:val="24"/>
              </w:rPr>
              <w:t xml:space="preserve"> </w:t>
            </w:r>
            <w:r>
              <w:rPr>
                <w:sz w:val="24"/>
                <w:szCs w:val="24"/>
              </w:rPr>
              <w:t>of</w:t>
            </w:r>
            <w:r>
              <w:rPr>
                <w:spacing w:val="-10"/>
                <w:sz w:val="24"/>
                <w:szCs w:val="24"/>
              </w:rPr>
              <w:t xml:space="preserve"> </w:t>
            </w:r>
            <w:r>
              <w:rPr>
                <w:sz w:val="24"/>
                <w:szCs w:val="24"/>
              </w:rPr>
              <w:t>brake</w:t>
            </w:r>
            <w:r>
              <w:rPr>
                <w:spacing w:val="-5"/>
                <w:sz w:val="24"/>
                <w:szCs w:val="24"/>
              </w:rPr>
              <w:t xml:space="preserve"> </w:t>
            </w:r>
            <w:r>
              <w:rPr>
                <w:sz w:val="24"/>
                <w:szCs w:val="24"/>
              </w:rPr>
              <w:t>chamber</w:t>
            </w:r>
            <w:r>
              <w:rPr>
                <w:spacing w:val="-8"/>
                <w:sz w:val="24"/>
                <w:szCs w:val="24"/>
              </w:rPr>
              <w:t xml:space="preserve"> </w:t>
            </w:r>
            <w:r>
              <w:rPr>
                <w:sz w:val="24"/>
                <w:szCs w:val="24"/>
              </w:rPr>
              <w:t>stud)</w:t>
            </w:r>
          </w:p>
          <w:p w:rsidR="00780A30" w:rsidRDefault="004557CF">
            <w:pPr>
              <w:pStyle w:val="TableParagraph"/>
              <w:numPr>
                <w:ilvl w:val="0"/>
                <w:numId w:val="10"/>
              </w:numPr>
              <w:tabs>
                <w:tab w:val="left" w:pos="207"/>
              </w:tabs>
              <w:spacing w:before="52"/>
              <w:rPr>
                <w:sz w:val="24"/>
                <w:szCs w:val="24"/>
              </w:rPr>
            </w:pPr>
            <w:r>
              <w:rPr>
                <w:spacing w:val="-3"/>
                <w:sz w:val="24"/>
                <w:szCs w:val="24"/>
              </w:rPr>
              <w:t>Fail</w:t>
            </w:r>
            <w:r>
              <w:rPr>
                <w:spacing w:val="-8"/>
                <w:sz w:val="24"/>
                <w:szCs w:val="24"/>
              </w:rPr>
              <w:t xml:space="preserve"> </w:t>
            </w:r>
            <w:r>
              <w:rPr>
                <w:sz w:val="24"/>
                <w:szCs w:val="24"/>
              </w:rPr>
              <w:t>safe</w:t>
            </w:r>
            <w:r>
              <w:rPr>
                <w:spacing w:val="-4"/>
                <w:sz w:val="24"/>
                <w:szCs w:val="24"/>
              </w:rPr>
              <w:t xml:space="preserve"> </w:t>
            </w:r>
            <w:r>
              <w:rPr>
                <w:spacing w:val="-3"/>
                <w:sz w:val="24"/>
                <w:szCs w:val="24"/>
              </w:rPr>
              <w:t>brake</w:t>
            </w:r>
            <w:r>
              <w:rPr>
                <w:spacing w:val="-5"/>
                <w:sz w:val="24"/>
                <w:szCs w:val="24"/>
              </w:rPr>
              <w:t xml:space="preserve"> </w:t>
            </w:r>
            <w:proofErr w:type="gramStart"/>
            <w:r>
              <w:rPr>
                <w:sz w:val="24"/>
                <w:szCs w:val="24"/>
              </w:rPr>
              <w:t>(</w:t>
            </w:r>
            <w:r>
              <w:rPr>
                <w:spacing w:val="-4"/>
                <w:sz w:val="24"/>
                <w:szCs w:val="24"/>
              </w:rPr>
              <w:t xml:space="preserve"> </w:t>
            </w:r>
            <w:r>
              <w:rPr>
                <w:sz w:val="24"/>
                <w:szCs w:val="24"/>
              </w:rPr>
              <w:t>It</w:t>
            </w:r>
            <w:proofErr w:type="gramEnd"/>
            <w:r>
              <w:rPr>
                <w:spacing w:val="-6"/>
                <w:sz w:val="24"/>
                <w:szCs w:val="24"/>
              </w:rPr>
              <w:t xml:space="preserve"> </w:t>
            </w:r>
            <w:r>
              <w:rPr>
                <w:sz w:val="24"/>
                <w:szCs w:val="24"/>
              </w:rPr>
              <w:t>will</w:t>
            </w:r>
            <w:r>
              <w:rPr>
                <w:spacing w:val="-8"/>
                <w:sz w:val="24"/>
                <w:szCs w:val="24"/>
              </w:rPr>
              <w:t xml:space="preserve"> </w:t>
            </w:r>
            <w:r>
              <w:rPr>
                <w:sz w:val="24"/>
                <w:szCs w:val="24"/>
              </w:rPr>
              <w:t>work</w:t>
            </w:r>
            <w:r>
              <w:rPr>
                <w:spacing w:val="-8"/>
                <w:sz w:val="24"/>
                <w:szCs w:val="24"/>
              </w:rPr>
              <w:t xml:space="preserve"> </w:t>
            </w:r>
            <w:r>
              <w:rPr>
                <w:sz w:val="24"/>
                <w:szCs w:val="24"/>
              </w:rPr>
              <w:t>when</w:t>
            </w:r>
            <w:r>
              <w:rPr>
                <w:spacing w:val="-9"/>
                <w:sz w:val="24"/>
                <w:szCs w:val="24"/>
              </w:rPr>
              <w:t xml:space="preserve"> </w:t>
            </w:r>
            <w:r>
              <w:rPr>
                <w:sz w:val="24"/>
                <w:szCs w:val="24"/>
              </w:rPr>
              <w:t>air</w:t>
            </w:r>
            <w:r>
              <w:rPr>
                <w:spacing w:val="-8"/>
                <w:sz w:val="24"/>
                <w:szCs w:val="24"/>
              </w:rPr>
              <w:t xml:space="preserve"> </w:t>
            </w:r>
            <w:r>
              <w:rPr>
                <w:sz w:val="24"/>
                <w:szCs w:val="24"/>
              </w:rPr>
              <w:t>fall</w:t>
            </w:r>
            <w:r>
              <w:rPr>
                <w:spacing w:val="-6"/>
                <w:sz w:val="24"/>
                <w:szCs w:val="24"/>
              </w:rPr>
              <w:t xml:space="preserve"> </w:t>
            </w:r>
            <w:r>
              <w:rPr>
                <w:sz w:val="24"/>
                <w:szCs w:val="24"/>
              </w:rPr>
              <w:t>below</w:t>
            </w:r>
            <w:r>
              <w:rPr>
                <w:spacing w:val="-9"/>
                <w:sz w:val="24"/>
                <w:szCs w:val="24"/>
              </w:rPr>
              <w:t xml:space="preserve"> </w:t>
            </w:r>
            <w:r>
              <w:rPr>
                <w:sz w:val="24"/>
                <w:szCs w:val="24"/>
              </w:rPr>
              <w:t>6.0</w:t>
            </w:r>
            <w:r>
              <w:rPr>
                <w:spacing w:val="-8"/>
                <w:sz w:val="24"/>
                <w:szCs w:val="24"/>
              </w:rPr>
              <w:t xml:space="preserve"> </w:t>
            </w:r>
            <w:r>
              <w:rPr>
                <w:spacing w:val="-3"/>
                <w:sz w:val="24"/>
                <w:szCs w:val="24"/>
              </w:rPr>
              <w:t>kg/cm</w:t>
            </w:r>
            <w:r>
              <w:rPr>
                <w:spacing w:val="-3"/>
                <w:sz w:val="24"/>
                <w:szCs w:val="24"/>
                <w:vertAlign w:val="superscript"/>
              </w:rPr>
              <w:t>2</w:t>
            </w:r>
            <w:r>
              <w:rPr>
                <w:spacing w:val="-3"/>
                <w:sz w:val="24"/>
                <w:szCs w:val="24"/>
              </w:rPr>
              <w:t>).</w:t>
            </w:r>
          </w:p>
          <w:p w:rsidR="00780A30" w:rsidRDefault="004557CF">
            <w:pPr>
              <w:pStyle w:val="TableParagraph"/>
              <w:numPr>
                <w:ilvl w:val="0"/>
                <w:numId w:val="10"/>
              </w:numPr>
              <w:tabs>
                <w:tab w:val="left" w:pos="183"/>
              </w:tabs>
              <w:spacing w:before="19"/>
              <w:ind w:left="182" w:hanging="152"/>
              <w:rPr>
                <w:sz w:val="24"/>
                <w:szCs w:val="24"/>
              </w:rPr>
            </w:pPr>
            <w:r>
              <w:rPr>
                <w:sz w:val="24"/>
                <w:szCs w:val="24"/>
              </w:rPr>
              <w:t xml:space="preserve">Trolley brake in working condition </w:t>
            </w:r>
            <w:proofErr w:type="gramStart"/>
            <w:r>
              <w:rPr>
                <w:sz w:val="24"/>
                <w:szCs w:val="24"/>
              </w:rPr>
              <w:t>( If</w:t>
            </w:r>
            <w:proofErr w:type="gramEnd"/>
            <w:r>
              <w:rPr>
                <w:sz w:val="24"/>
                <w:szCs w:val="24"/>
              </w:rPr>
              <w:t xml:space="preserve"> applicable</w:t>
            </w:r>
            <w:r>
              <w:rPr>
                <w:spacing w:val="-14"/>
                <w:sz w:val="24"/>
                <w:szCs w:val="24"/>
              </w:rPr>
              <w:t xml:space="preserve"> </w:t>
            </w:r>
            <w:r>
              <w:rPr>
                <w:sz w:val="24"/>
                <w:szCs w:val="24"/>
              </w:rPr>
              <w:t>).</w:t>
            </w:r>
          </w:p>
          <w:p w:rsidR="00780A30" w:rsidRDefault="004557CF">
            <w:pPr>
              <w:pStyle w:val="TableParagraph"/>
              <w:spacing w:before="22"/>
              <w:ind w:left="33"/>
              <w:rPr>
                <w:sz w:val="24"/>
                <w:szCs w:val="24"/>
              </w:rPr>
            </w:pPr>
            <w:r>
              <w:rPr>
                <w:sz w:val="24"/>
                <w:szCs w:val="24"/>
              </w:rPr>
              <w:t>a) Leakage from wheel brake actuators &amp; hoses.</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220"/>
        </w:trPr>
        <w:tc>
          <w:tcPr>
            <w:tcW w:w="807" w:type="dxa"/>
          </w:tcPr>
          <w:p w:rsidR="00780A30" w:rsidRDefault="004557CF">
            <w:pPr>
              <w:pStyle w:val="TableParagraph"/>
              <w:spacing w:before="17"/>
              <w:ind w:left="42"/>
              <w:jc w:val="center"/>
              <w:rPr>
                <w:sz w:val="24"/>
                <w:szCs w:val="24"/>
              </w:rPr>
            </w:pPr>
            <w:r>
              <w:rPr>
                <w:w w:val="95"/>
                <w:sz w:val="24"/>
                <w:szCs w:val="24"/>
              </w:rPr>
              <w:t>6</w:t>
            </w:r>
          </w:p>
        </w:tc>
        <w:tc>
          <w:tcPr>
            <w:tcW w:w="687" w:type="dxa"/>
            <w:tcBorders>
              <w:right w:val="nil"/>
            </w:tcBorders>
          </w:tcPr>
          <w:p w:rsidR="00780A30" w:rsidRDefault="004557CF">
            <w:pPr>
              <w:pStyle w:val="TableParagraph"/>
              <w:spacing w:before="13"/>
              <w:ind w:left="33"/>
              <w:rPr>
                <w:sz w:val="24"/>
                <w:szCs w:val="24"/>
              </w:rPr>
            </w:pPr>
            <w:r>
              <w:rPr>
                <w:sz w:val="24"/>
                <w:szCs w:val="24"/>
                <w:u w:val="single"/>
              </w:rPr>
              <w:t>Others</w:t>
            </w:r>
            <w:r>
              <w:rPr>
                <w:sz w:val="24"/>
                <w:szCs w:val="24"/>
              </w:rPr>
              <w:t>:</w:t>
            </w:r>
          </w:p>
        </w:tc>
        <w:tc>
          <w:tcPr>
            <w:tcW w:w="1910" w:type="dxa"/>
            <w:tcBorders>
              <w:left w:val="nil"/>
              <w:right w:val="nil"/>
            </w:tcBorders>
          </w:tcPr>
          <w:p w:rsidR="00780A30" w:rsidRDefault="004557CF">
            <w:pPr>
              <w:pStyle w:val="TableParagraph"/>
              <w:spacing w:before="13"/>
              <w:ind w:left="33"/>
              <w:rPr>
                <w:sz w:val="24"/>
                <w:szCs w:val="24"/>
              </w:rPr>
            </w:pPr>
            <w:r>
              <w:rPr>
                <w:sz w:val="24"/>
                <w:szCs w:val="24"/>
              </w:rPr>
              <w:t>a) Alcohol Checking</w:t>
            </w:r>
          </w:p>
        </w:tc>
        <w:tc>
          <w:tcPr>
            <w:tcW w:w="2948" w:type="dxa"/>
            <w:tcBorders>
              <w:left w:val="nil"/>
              <w:right w:val="nil"/>
            </w:tcBorders>
          </w:tcPr>
          <w:p w:rsidR="00780A30" w:rsidRDefault="004557CF">
            <w:pPr>
              <w:pStyle w:val="TableParagraph"/>
              <w:spacing w:before="13"/>
              <w:ind w:left="384"/>
              <w:rPr>
                <w:sz w:val="24"/>
                <w:szCs w:val="24"/>
              </w:rPr>
            </w:pPr>
            <w:r>
              <w:rPr>
                <w:sz w:val="24"/>
                <w:szCs w:val="24"/>
              </w:rPr>
              <w:t>b) Driving License</w:t>
            </w:r>
          </w:p>
        </w:tc>
        <w:tc>
          <w:tcPr>
            <w:tcW w:w="1597" w:type="dxa"/>
            <w:tcBorders>
              <w:left w:val="nil"/>
            </w:tcBorders>
          </w:tcPr>
          <w:p w:rsidR="00780A30" w:rsidRDefault="00780A30">
            <w:pPr>
              <w:pStyle w:val="TableParagraph"/>
              <w:rPr>
                <w:sz w:val="24"/>
                <w:szCs w:val="24"/>
              </w:rPr>
            </w:pP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93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ind w:left="43"/>
              <w:jc w:val="center"/>
              <w:rPr>
                <w:b/>
                <w:sz w:val="24"/>
                <w:szCs w:val="24"/>
              </w:rPr>
            </w:pPr>
            <w:r>
              <w:rPr>
                <w:b/>
                <w:w w:val="95"/>
                <w:sz w:val="24"/>
                <w:szCs w:val="24"/>
              </w:rPr>
              <w:t>7</w:t>
            </w:r>
          </w:p>
        </w:tc>
        <w:tc>
          <w:tcPr>
            <w:tcW w:w="7142" w:type="dxa"/>
            <w:gridSpan w:val="4"/>
          </w:tcPr>
          <w:p w:rsidR="00780A30" w:rsidRDefault="004557CF">
            <w:pPr>
              <w:pStyle w:val="TableParagraph"/>
              <w:spacing w:line="160" w:lineRule="exact"/>
              <w:ind w:left="33"/>
              <w:rPr>
                <w:sz w:val="24"/>
                <w:szCs w:val="24"/>
              </w:rPr>
            </w:pPr>
            <w:r>
              <w:rPr>
                <w:sz w:val="24"/>
                <w:szCs w:val="24"/>
                <w:u w:val="single"/>
              </w:rPr>
              <w:t>Ensure safety during Transportation –If Applicable</w:t>
            </w:r>
          </w:p>
          <w:p w:rsidR="00780A30" w:rsidRDefault="004557CF">
            <w:pPr>
              <w:pStyle w:val="TableParagraph"/>
              <w:numPr>
                <w:ilvl w:val="0"/>
                <w:numId w:val="11"/>
              </w:numPr>
              <w:tabs>
                <w:tab w:val="left" w:pos="207"/>
              </w:tabs>
              <w:spacing w:before="21"/>
              <w:rPr>
                <w:sz w:val="24"/>
                <w:szCs w:val="24"/>
              </w:rPr>
            </w:pPr>
            <w:r>
              <w:rPr>
                <w:spacing w:val="-3"/>
                <w:sz w:val="24"/>
                <w:szCs w:val="24"/>
              </w:rPr>
              <w:t xml:space="preserve">Fixing </w:t>
            </w:r>
            <w:r>
              <w:rPr>
                <w:sz w:val="24"/>
                <w:szCs w:val="24"/>
              </w:rPr>
              <w:t>Proper</w:t>
            </w:r>
            <w:r>
              <w:rPr>
                <w:spacing w:val="-17"/>
                <w:sz w:val="24"/>
                <w:szCs w:val="24"/>
              </w:rPr>
              <w:t xml:space="preserve"> </w:t>
            </w:r>
            <w:r>
              <w:rPr>
                <w:sz w:val="24"/>
                <w:szCs w:val="24"/>
              </w:rPr>
              <w:t>Wedge.</w:t>
            </w:r>
          </w:p>
          <w:p w:rsidR="00780A30" w:rsidRDefault="004557CF">
            <w:pPr>
              <w:pStyle w:val="TableParagraph"/>
              <w:numPr>
                <w:ilvl w:val="0"/>
                <w:numId w:val="11"/>
              </w:numPr>
              <w:tabs>
                <w:tab w:val="left" w:pos="183"/>
              </w:tabs>
              <w:spacing w:before="24"/>
              <w:ind w:left="182" w:hanging="152"/>
              <w:rPr>
                <w:sz w:val="24"/>
                <w:szCs w:val="24"/>
              </w:rPr>
            </w:pPr>
            <w:r>
              <w:rPr>
                <w:spacing w:val="-3"/>
                <w:sz w:val="24"/>
                <w:szCs w:val="24"/>
              </w:rPr>
              <w:t>Side</w:t>
            </w:r>
            <w:r>
              <w:rPr>
                <w:spacing w:val="-6"/>
                <w:sz w:val="24"/>
                <w:szCs w:val="24"/>
              </w:rPr>
              <w:t xml:space="preserve"> </w:t>
            </w:r>
            <w:r>
              <w:rPr>
                <w:spacing w:val="-3"/>
                <w:sz w:val="24"/>
                <w:szCs w:val="24"/>
              </w:rPr>
              <w:t>guard/post.</w:t>
            </w:r>
          </w:p>
          <w:p w:rsidR="00780A30" w:rsidRDefault="004557CF">
            <w:pPr>
              <w:pStyle w:val="TableParagraph"/>
              <w:numPr>
                <w:ilvl w:val="0"/>
                <w:numId w:val="11"/>
              </w:numPr>
              <w:tabs>
                <w:tab w:val="left" w:pos="207"/>
              </w:tabs>
              <w:spacing w:before="19"/>
              <w:rPr>
                <w:sz w:val="24"/>
                <w:szCs w:val="24"/>
              </w:rPr>
            </w:pPr>
            <w:r>
              <w:rPr>
                <w:sz w:val="24"/>
                <w:szCs w:val="24"/>
              </w:rPr>
              <w:t>Welding of clit,</w:t>
            </w:r>
            <w:r>
              <w:rPr>
                <w:spacing w:val="-25"/>
                <w:sz w:val="24"/>
                <w:szCs w:val="24"/>
              </w:rPr>
              <w:t xml:space="preserve"> </w:t>
            </w:r>
            <w:r>
              <w:rPr>
                <w:sz w:val="24"/>
                <w:szCs w:val="24"/>
              </w:rPr>
              <w:t>wedge.</w:t>
            </w:r>
          </w:p>
          <w:p w:rsidR="00780A30" w:rsidRDefault="004557CF">
            <w:pPr>
              <w:pStyle w:val="TableParagraph"/>
              <w:numPr>
                <w:ilvl w:val="0"/>
                <w:numId w:val="11"/>
              </w:numPr>
              <w:tabs>
                <w:tab w:val="left" w:pos="183"/>
              </w:tabs>
              <w:spacing w:before="21"/>
              <w:ind w:left="182" w:hanging="152"/>
              <w:rPr>
                <w:sz w:val="24"/>
                <w:szCs w:val="24"/>
              </w:rPr>
            </w:pPr>
            <w:r>
              <w:rPr>
                <w:spacing w:val="-3"/>
                <w:sz w:val="24"/>
                <w:szCs w:val="24"/>
              </w:rPr>
              <w:t>Fixing</w:t>
            </w:r>
            <w:r>
              <w:rPr>
                <w:spacing w:val="-15"/>
                <w:sz w:val="24"/>
                <w:szCs w:val="24"/>
              </w:rPr>
              <w:t xml:space="preserve"> </w:t>
            </w:r>
            <w:r>
              <w:rPr>
                <w:sz w:val="24"/>
                <w:szCs w:val="24"/>
              </w:rPr>
              <w:t>of</w:t>
            </w:r>
            <w:r>
              <w:rPr>
                <w:spacing w:val="-7"/>
                <w:sz w:val="24"/>
                <w:szCs w:val="24"/>
              </w:rPr>
              <w:t xml:space="preserve"> </w:t>
            </w:r>
            <w:r>
              <w:rPr>
                <w:sz w:val="24"/>
                <w:szCs w:val="24"/>
              </w:rPr>
              <w:t>flag</w:t>
            </w:r>
            <w:r>
              <w:rPr>
                <w:spacing w:val="-11"/>
                <w:sz w:val="24"/>
                <w:szCs w:val="24"/>
              </w:rPr>
              <w:t xml:space="preserve"> </w:t>
            </w:r>
            <w:r>
              <w:rPr>
                <w:sz w:val="24"/>
                <w:szCs w:val="24"/>
              </w:rPr>
              <w:t>&amp;</w:t>
            </w:r>
            <w:r>
              <w:rPr>
                <w:spacing w:val="-2"/>
                <w:sz w:val="24"/>
                <w:szCs w:val="24"/>
              </w:rPr>
              <w:t xml:space="preserve"> </w:t>
            </w:r>
            <w:r>
              <w:rPr>
                <w:sz w:val="24"/>
                <w:szCs w:val="24"/>
              </w:rPr>
              <w:t>caution</w:t>
            </w:r>
            <w:r>
              <w:rPr>
                <w:spacing w:val="-4"/>
                <w:sz w:val="24"/>
                <w:szCs w:val="24"/>
              </w:rPr>
              <w:t xml:space="preserve"> </w:t>
            </w:r>
            <w:r>
              <w:rPr>
                <w:spacing w:val="-3"/>
                <w:sz w:val="24"/>
                <w:szCs w:val="24"/>
              </w:rPr>
              <w:t>light.</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64"/>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5" w:lineRule="exact"/>
              <w:ind w:left="33"/>
              <w:rPr>
                <w:sz w:val="24"/>
                <w:szCs w:val="24"/>
              </w:rPr>
            </w:pPr>
            <w:r>
              <w:rPr>
                <w:sz w:val="24"/>
                <w:szCs w:val="24"/>
                <w:u w:val="single"/>
              </w:rPr>
              <w:t>Chain: (Only For Trailers)</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5" w:lineRule="exact"/>
              <w:ind w:left="31"/>
              <w:rPr>
                <w:sz w:val="24"/>
                <w:szCs w:val="24"/>
              </w:rPr>
            </w:pPr>
            <w:r>
              <w:rPr>
                <w:sz w:val="24"/>
                <w:szCs w:val="24"/>
              </w:rPr>
              <w:t>TPI Validity:</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before="1" w:line="148" w:lineRule="exact"/>
              <w:ind w:left="33"/>
              <w:rPr>
                <w:sz w:val="24"/>
                <w:szCs w:val="24"/>
              </w:rPr>
            </w:pPr>
            <w:r>
              <w:rPr>
                <w:sz w:val="24"/>
                <w:szCs w:val="24"/>
              </w:rPr>
              <w:t>a)</w:t>
            </w:r>
            <w:r>
              <w:rPr>
                <w:spacing w:val="26"/>
                <w:sz w:val="24"/>
                <w:szCs w:val="24"/>
              </w:rPr>
              <w:t xml:space="preserve"> </w:t>
            </w:r>
            <w:r>
              <w:rPr>
                <w:sz w:val="24"/>
                <w:szCs w:val="24"/>
              </w:rPr>
              <w:t>All</w:t>
            </w:r>
            <w:r>
              <w:rPr>
                <w:spacing w:val="-9"/>
                <w:sz w:val="24"/>
                <w:szCs w:val="24"/>
              </w:rPr>
              <w:t xml:space="preserve"> </w:t>
            </w:r>
            <w:r>
              <w:rPr>
                <w:sz w:val="24"/>
                <w:szCs w:val="24"/>
              </w:rPr>
              <w:t>link</w:t>
            </w:r>
            <w:r>
              <w:rPr>
                <w:spacing w:val="-10"/>
                <w:sz w:val="24"/>
                <w:szCs w:val="24"/>
              </w:rPr>
              <w:t xml:space="preserve"> </w:t>
            </w:r>
            <w:r>
              <w:rPr>
                <w:sz w:val="24"/>
                <w:szCs w:val="24"/>
              </w:rPr>
              <w:t>chains</w:t>
            </w:r>
            <w:r>
              <w:rPr>
                <w:spacing w:val="-7"/>
                <w:sz w:val="24"/>
                <w:szCs w:val="24"/>
              </w:rPr>
              <w:t xml:space="preserve"> </w:t>
            </w:r>
            <w:r>
              <w:rPr>
                <w:sz w:val="24"/>
                <w:szCs w:val="24"/>
              </w:rPr>
              <w:t>of</w:t>
            </w:r>
            <w:r>
              <w:rPr>
                <w:spacing w:val="-13"/>
                <w:sz w:val="24"/>
                <w:szCs w:val="24"/>
              </w:rPr>
              <w:t xml:space="preserve"> </w:t>
            </w:r>
            <w:r>
              <w:rPr>
                <w:sz w:val="24"/>
                <w:szCs w:val="24"/>
              </w:rPr>
              <w:t>16</w:t>
            </w:r>
            <w:r>
              <w:rPr>
                <w:spacing w:val="-9"/>
                <w:sz w:val="24"/>
                <w:szCs w:val="24"/>
              </w:rPr>
              <w:t xml:space="preserve"> </w:t>
            </w:r>
            <w:r>
              <w:rPr>
                <w:sz w:val="24"/>
                <w:szCs w:val="24"/>
              </w:rPr>
              <w:t>mm</w:t>
            </w:r>
            <w:r>
              <w:rPr>
                <w:spacing w:val="-11"/>
                <w:sz w:val="24"/>
                <w:szCs w:val="24"/>
              </w:rPr>
              <w:t xml:space="preserve"> </w:t>
            </w:r>
            <w:r>
              <w:rPr>
                <w:sz w:val="24"/>
                <w:szCs w:val="24"/>
              </w:rPr>
              <w:t>dia.</w:t>
            </w:r>
            <w:r>
              <w:rPr>
                <w:spacing w:val="-8"/>
                <w:sz w:val="24"/>
                <w:szCs w:val="24"/>
              </w:rPr>
              <w:t xml:space="preserve"> </w:t>
            </w:r>
            <w:r>
              <w:rPr>
                <w:sz w:val="24"/>
                <w:szCs w:val="24"/>
              </w:rPr>
              <w:t>of</w:t>
            </w:r>
            <w:r>
              <w:rPr>
                <w:spacing w:val="-12"/>
                <w:sz w:val="24"/>
                <w:szCs w:val="24"/>
              </w:rPr>
              <w:t xml:space="preserve"> </w:t>
            </w:r>
            <w:r>
              <w:rPr>
                <w:sz w:val="24"/>
                <w:szCs w:val="24"/>
              </w:rPr>
              <w:t>iron</w:t>
            </w:r>
            <w:r>
              <w:rPr>
                <w:spacing w:val="-12"/>
                <w:sz w:val="24"/>
                <w:szCs w:val="24"/>
              </w:rPr>
              <w:t xml:space="preserve"> </w:t>
            </w:r>
            <w:r>
              <w:rPr>
                <w:sz w:val="24"/>
                <w:szCs w:val="24"/>
              </w:rPr>
              <w:t>/</w:t>
            </w:r>
            <w:r>
              <w:rPr>
                <w:spacing w:val="-7"/>
                <w:sz w:val="24"/>
                <w:szCs w:val="24"/>
              </w:rPr>
              <w:t xml:space="preserve"> </w:t>
            </w:r>
            <w:r>
              <w:rPr>
                <w:sz w:val="24"/>
                <w:szCs w:val="24"/>
              </w:rPr>
              <w:t>12mm</w:t>
            </w:r>
            <w:r>
              <w:rPr>
                <w:spacing w:val="-12"/>
                <w:sz w:val="24"/>
                <w:szCs w:val="24"/>
              </w:rPr>
              <w:t xml:space="preserve"> </w:t>
            </w:r>
            <w:r>
              <w:rPr>
                <w:sz w:val="24"/>
                <w:szCs w:val="24"/>
              </w:rPr>
              <w:t>dia.</w:t>
            </w:r>
            <w:r>
              <w:rPr>
                <w:spacing w:val="-7"/>
                <w:sz w:val="24"/>
                <w:szCs w:val="24"/>
              </w:rPr>
              <w:t xml:space="preserve"> </w:t>
            </w:r>
            <w:r>
              <w:rPr>
                <w:sz w:val="24"/>
                <w:szCs w:val="24"/>
              </w:rPr>
              <w:t>of</w:t>
            </w:r>
            <w:r>
              <w:rPr>
                <w:spacing w:val="-12"/>
                <w:sz w:val="24"/>
                <w:szCs w:val="24"/>
              </w:rPr>
              <w:t xml:space="preserve"> </w:t>
            </w:r>
            <w:r>
              <w:rPr>
                <w:sz w:val="24"/>
                <w:szCs w:val="24"/>
              </w:rPr>
              <w:t>steel</w:t>
            </w:r>
            <w:r>
              <w:rPr>
                <w:spacing w:val="17"/>
                <w:sz w:val="24"/>
                <w:szCs w:val="24"/>
              </w:rPr>
              <w:t xml:space="preserve"> </w:t>
            </w:r>
            <w:r>
              <w:rPr>
                <w:sz w:val="24"/>
                <w:szCs w:val="24"/>
              </w:rPr>
              <w:t>(Test</w:t>
            </w:r>
            <w:r>
              <w:rPr>
                <w:spacing w:val="-10"/>
                <w:sz w:val="24"/>
                <w:szCs w:val="24"/>
              </w:rPr>
              <w:t xml:space="preserve"> </w:t>
            </w:r>
            <w:r>
              <w:rPr>
                <w:sz w:val="24"/>
                <w:szCs w:val="24"/>
              </w:rPr>
              <w:t>load</w:t>
            </w:r>
            <w:r>
              <w:rPr>
                <w:spacing w:val="-9"/>
                <w:sz w:val="24"/>
                <w:szCs w:val="24"/>
              </w:rPr>
              <w:t xml:space="preserve"> </w:t>
            </w:r>
            <w:r>
              <w:rPr>
                <w:sz w:val="24"/>
                <w:szCs w:val="24"/>
              </w:rPr>
              <w:t>=</w:t>
            </w:r>
            <w:r>
              <w:rPr>
                <w:spacing w:val="-9"/>
                <w:sz w:val="24"/>
                <w:szCs w:val="24"/>
              </w:rPr>
              <w:t xml:space="preserve"> </w:t>
            </w:r>
            <w:r>
              <w:rPr>
                <w:sz w:val="24"/>
                <w:szCs w:val="24"/>
              </w:rPr>
              <w:t>6.3</w:t>
            </w:r>
            <w:r>
              <w:rPr>
                <w:spacing w:val="-11"/>
                <w:sz w:val="24"/>
                <w:szCs w:val="24"/>
              </w:rPr>
              <w:t xml:space="preserve"> </w:t>
            </w:r>
            <w:r>
              <w:rPr>
                <w:sz w:val="24"/>
                <w:szCs w:val="24"/>
              </w:rPr>
              <w:t>t)</w:t>
            </w:r>
            <w:r>
              <w:rPr>
                <w:spacing w:val="-8"/>
                <w:sz w:val="24"/>
                <w:szCs w:val="24"/>
              </w:rPr>
              <w:t xml:space="preserve"> </w:t>
            </w:r>
            <w:r>
              <w:rPr>
                <w:sz w:val="24"/>
                <w:szCs w:val="24"/>
              </w:rPr>
              <w:t>as</w:t>
            </w:r>
            <w:r>
              <w:rPr>
                <w:spacing w:val="-8"/>
                <w:sz w:val="24"/>
                <w:szCs w:val="24"/>
              </w:rPr>
              <w:t xml:space="preserve"> </w:t>
            </w:r>
            <w:r>
              <w:rPr>
                <w:sz w:val="24"/>
                <w:szCs w:val="24"/>
              </w:rPr>
              <w:t>per</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spacing w:line="149" w:lineRule="exact"/>
              <w:ind w:left="31"/>
              <w:rPr>
                <w:sz w:val="24"/>
                <w:szCs w:val="24"/>
              </w:rPr>
            </w:pPr>
            <w:r>
              <w:rPr>
                <w:sz w:val="24"/>
                <w:szCs w:val="24"/>
              </w:rPr>
              <w:t>Sl. No:</w:t>
            </w:r>
          </w:p>
        </w:tc>
      </w:tr>
      <w:tr w:rsidR="00780A30">
        <w:trPr>
          <w:trHeight w:val="350"/>
        </w:trPr>
        <w:tc>
          <w:tcPr>
            <w:tcW w:w="807" w:type="dxa"/>
            <w:tcBorders>
              <w:top w:val="nil"/>
              <w:bottom w:val="nil"/>
            </w:tcBorders>
          </w:tcPr>
          <w:p w:rsidR="00780A30" w:rsidRDefault="004557CF">
            <w:pPr>
              <w:pStyle w:val="TableParagraph"/>
              <w:spacing w:before="91"/>
              <w:ind w:left="42"/>
              <w:jc w:val="center"/>
              <w:rPr>
                <w:sz w:val="24"/>
                <w:szCs w:val="24"/>
              </w:rPr>
            </w:pPr>
            <w:r>
              <w:rPr>
                <w:w w:val="95"/>
                <w:sz w:val="24"/>
                <w:szCs w:val="24"/>
              </w:rPr>
              <w:t>8</w:t>
            </w:r>
          </w:p>
        </w:tc>
        <w:tc>
          <w:tcPr>
            <w:tcW w:w="7142" w:type="dxa"/>
            <w:gridSpan w:val="4"/>
            <w:tcBorders>
              <w:top w:val="nil"/>
              <w:bottom w:val="nil"/>
            </w:tcBorders>
          </w:tcPr>
          <w:p w:rsidR="00780A30" w:rsidRDefault="004557CF">
            <w:pPr>
              <w:pStyle w:val="TableParagraph"/>
              <w:ind w:left="33"/>
              <w:rPr>
                <w:sz w:val="24"/>
                <w:szCs w:val="24"/>
              </w:rPr>
            </w:pPr>
            <w:r>
              <w:rPr>
                <w:sz w:val="24"/>
                <w:szCs w:val="24"/>
              </w:rPr>
              <w:t>IS 2429.</w:t>
            </w:r>
          </w:p>
          <w:p w:rsidR="00780A30" w:rsidRDefault="004557CF">
            <w:pPr>
              <w:pStyle w:val="TableParagraph"/>
              <w:spacing w:before="21" w:line="147" w:lineRule="exact"/>
              <w:ind w:left="31"/>
              <w:rPr>
                <w:sz w:val="24"/>
                <w:szCs w:val="24"/>
              </w:rPr>
            </w:pPr>
            <w:r>
              <w:rPr>
                <w:sz w:val="24"/>
                <w:szCs w:val="24"/>
              </w:rPr>
              <w:t>b) The chain shall be free from bent, twisted, damaged or cracked links.</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ind w:left="31"/>
              <w:rPr>
                <w:sz w:val="24"/>
                <w:szCs w:val="24"/>
              </w:rPr>
            </w:pPr>
            <w:r>
              <w:rPr>
                <w:sz w:val="24"/>
                <w:szCs w:val="24"/>
              </w:rPr>
              <w:t>…………….……</w:t>
            </w:r>
          </w:p>
          <w:p w:rsidR="00780A30" w:rsidRDefault="004557CF">
            <w:pPr>
              <w:pStyle w:val="TableParagraph"/>
              <w:spacing w:before="21" w:line="147" w:lineRule="exact"/>
              <w:ind w:left="31"/>
              <w:rPr>
                <w:sz w:val="24"/>
                <w:szCs w:val="24"/>
              </w:rPr>
            </w:pPr>
            <w:r>
              <w:rPr>
                <w:sz w:val="24"/>
                <w:szCs w:val="24"/>
              </w:rPr>
              <w:t>…..</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line="149" w:lineRule="exact"/>
              <w:ind w:left="31"/>
              <w:rPr>
                <w:sz w:val="24"/>
                <w:szCs w:val="24"/>
              </w:rPr>
            </w:pPr>
            <w:r>
              <w:rPr>
                <w:sz w:val="24"/>
                <w:szCs w:val="24"/>
              </w:rPr>
              <w:t>c) Chain should not be hammered.</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780A30">
            <w:pPr>
              <w:pStyle w:val="TableParagraph"/>
              <w:rPr>
                <w:sz w:val="24"/>
                <w:szCs w:val="24"/>
              </w:rPr>
            </w:pPr>
          </w:p>
        </w:tc>
      </w:tr>
      <w:tr w:rsidR="00780A30">
        <w:trPr>
          <w:trHeight w:val="181"/>
        </w:trPr>
        <w:tc>
          <w:tcPr>
            <w:tcW w:w="807" w:type="dxa"/>
            <w:tcBorders>
              <w:top w:val="nil"/>
            </w:tcBorders>
          </w:tcPr>
          <w:p w:rsidR="00780A30" w:rsidRDefault="00780A30">
            <w:pPr>
              <w:pStyle w:val="TableParagraph"/>
              <w:rPr>
                <w:sz w:val="24"/>
                <w:szCs w:val="24"/>
              </w:rPr>
            </w:pPr>
          </w:p>
        </w:tc>
        <w:tc>
          <w:tcPr>
            <w:tcW w:w="7142" w:type="dxa"/>
            <w:gridSpan w:val="4"/>
            <w:tcBorders>
              <w:top w:val="nil"/>
            </w:tcBorders>
          </w:tcPr>
          <w:p w:rsidR="00780A30" w:rsidRDefault="004557CF">
            <w:pPr>
              <w:pStyle w:val="TableParagraph"/>
              <w:spacing w:before="1"/>
              <w:ind w:left="31"/>
              <w:rPr>
                <w:sz w:val="24"/>
                <w:szCs w:val="24"/>
              </w:rPr>
            </w:pPr>
            <w:r>
              <w:rPr>
                <w:sz w:val="24"/>
                <w:szCs w:val="24"/>
              </w:rPr>
              <w:t xml:space="preserve">d) It must have Valid TPI certificate &amp; No. of </w:t>
            </w:r>
            <w:proofErr w:type="gramStart"/>
            <w:r>
              <w:rPr>
                <w:sz w:val="24"/>
                <w:szCs w:val="24"/>
              </w:rPr>
              <w:t>chain :03</w:t>
            </w:r>
            <w:proofErr w:type="gramEnd"/>
            <w:r>
              <w:rPr>
                <w:sz w:val="24"/>
                <w:szCs w:val="24"/>
              </w:rPr>
              <w:t>.</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780A30">
            <w:pPr>
              <w:pStyle w:val="TableParagraph"/>
              <w:rPr>
                <w:sz w:val="24"/>
                <w:szCs w:val="24"/>
              </w:rPr>
            </w:pPr>
          </w:p>
        </w:tc>
      </w:tr>
      <w:tr w:rsidR="00780A30">
        <w:trPr>
          <w:trHeight w:val="166"/>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6" w:lineRule="exact"/>
              <w:ind w:left="33"/>
              <w:rPr>
                <w:sz w:val="24"/>
                <w:szCs w:val="24"/>
              </w:rPr>
            </w:pPr>
            <w:r>
              <w:rPr>
                <w:sz w:val="24"/>
                <w:szCs w:val="24"/>
                <w:u w:val="single"/>
              </w:rPr>
              <w:t>D shackle</w:t>
            </w:r>
            <w:r>
              <w:rPr>
                <w:sz w:val="24"/>
                <w:szCs w:val="24"/>
              </w:rPr>
              <w:t>:</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6" w:lineRule="exact"/>
              <w:ind w:left="31"/>
              <w:rPr>
                <w:sz w:val="24"/>
                <w:szCs w:val="24"/>
              </w:rPr>
            </w:pPr>
            <w:r>
              <w:rPr>
                <w:sz w:val="24"/>
                <w:szCs w:val="24"/>
              </w:rPr>
              <w:t>TPI Validity:</w:t>
            </w:r>
          </w:p>
        </w:tc>
      </w:tr>
      <w:tr w:rsidR="00780A30">
        <w:trPr>
          <w:trHeight w:val="485"/>
        </w:trPr>
        <w:tc>
          <w:tcPr>
            <w:tcW w:w="807" w:type="dxa"/>
            <w:tcBorders>
              <w:top w:val="nil"/>
            </w:tcBorders>
          </w:tcPr>
          <w:p w:rsidR="00780A30" w:rsidRDefault="004557CF">
            <w:pPr>
              <w:pStyle w:val="TableParagraph"/>
              <w:spacing w:before="55"/>
              <w:ind w:left="42"/>
              <w:jc w:val="center"/>
              <w:rPr>
                <w:sz w:val="24"/>
                <w:szCs w:val="24"/>
              </w:rPr>
            </w:pPr>
            <w:r>
              <w:rPr>
                <w:w w:val="95"/>
                <w:sz w:val="24"/>
                <w:szCs w:val="24"/>
              </w:rPr>
              <w:t>9</w:t>
            </w:r>
          </w:p>
        </w:tc>
        <w:tc>
          <w:tcPr>
            <w:tcW w:w="7142" w:type="dxa"/>
            <w:gridSpan w:val="4"/>
            <w:tcBorders>
              <w:top w:val="nil"/>
            </w:tcBorders>
          </w:tcPr>
          <w:p w:rsidR="00780A30" w:rsidRDefault="004557CF">
            <w:pPr>
              <w:pStyle w:val="TableParagraph"/>
              <w:spacing w:before="4" w:line="232" w:lineRule="auto"/>
              <w:ind w:left="33" w:right="2920"/>
              <w:rPr>
                <w:sz w:val="24"/>
                <w:szCs w:val="24"/>
              </w:rPr>
            </w:pPr>
            <w:r>
              <w:rPr>
                <w:sz w:val="24"/>
                <w:szCs w:val="24"/>
              </w:rPr>
              <w:t>1.D</w:t>
            </w:r>
            <w:r>
              <w:rPr>
                <w:spacing w:val="-8"/>
                <w:sz w:val="24"/>
                <w:szCs w:val="24"/>
              </w:rPr>
              <w:t xml:space="preserve"> </w:t>
            </w:r>
            <w:r>
              <w:rPr>
                <w:sz w:val="24"/>
                <w:szCs w:val="24"/>
              </w:rPr>
              <w:t>Shackle:</w:t>
            </w:r>
            <w:r>
              <w:rPr>
                <w:spacing w:val="-7"/>
                <w:sz w:val="24"/>
                <w:szCs w:val="24"/>
              </w:rPr>
              <w:t xml:space="preserve"> </w:t>
            </w:r>
            <w:r>
              <w:rPr>
                <w:sz w:val="24"/>
                <w:szCs w:val="24"/>
              </w:rPr>
              <w:t>D</w:t>
            </w:r>
            <w:r>
              <w:rPr>
                <w:spacing w:val="-7"/>
                <w:sz w:val="24"/>
                <w:szCs w:val="24"/>
              </w:rPr>
              <w:t xml:space="preserve"> </w:t>
            </w:r>
            <w:r>
              <w:rPr>
                <w:sz w:val="24"/>
                <w:szCs w:val="24"/>
              </w:rPr>
              <w:t>shackle</w:t>
            </w:r>
            <w:r>
              <w:rPr>
                <w:spacing w:val="-3"/>
                <w:sz w:val="24"/>
                <w:szCs w:val="24"/>
              </w:rPr>
              <w:t xml:space="preserve"> </w:t>
            </w:r>
            <w:r>
              <w:rPr>
                <w:sz w:val="24"/>
                <w:szCs w:val="24"/>
              </w:rPr>
              <w:t>of</w:t>
            </w:r>
            <w:r>
              <w:rPr>
                <w:spacing w:val="-8"/>
                <w:sz w:val="24"/>
                <w:szCs w:val="24"/>
              </w:rPr>
              <w:t xml:space="preserve"> </w:t>
            </w:r>
            <w:r>
              <w:rPr>
                <w:sz w:val="24"/>
                <w:szCs w:val="24"/>
              </w:rPr>
              <w:t>¾”dia 2.Hook of 16mm</w:t>
            </w:r>
            <w:r>
              <w:rPr>
                <w:spacing w:val="-24"/>
                <w:sz w:val="24"/>
                <w:szCs w:val="24"/>
              </w:rPr>
              <w:t xml:space="preserve"> </w:t>
            </w:r>
            <w:proofErr w:type="spellStart"/>
            <w:r>
              <w:rPr>
                <w:sz w:val="24"/>
                <w:szCs w:val="24"/>
              </w:rPr>
              <w:t>dia</w:t>
            </w:r>
            <w:proofErr w:type="spellEnd"/>
          </w:p>
          <w:p w:rsidR="00780A30" w:rsidRDefault="004557CF">
            <w:pPr>
              <w:pStyle w:val="TableParagraph"/>
              <w:spacing w:line="149" w:lineRule="exact"/>
              <w:ind w:left="33"/>
              <w:rPr>
                <w:sz w:val="24"/>
                <w:szCs w:val="24"/>
              </w:rPr>
            </w:pPr>
            <w:r>
              <w:rPr>
                <w:spacing w:val="-3"/>
                <w:sz w:val="24"/>
                <w:szCs w:val="24"/>
              </w:rPr>
              <w:t>3.Locking</w:t>
            </w:r>
            <w:r>
              <w:rPr>
                <w:spacing w:val="-17"/>
                <w:sz w:val="24"/>
                <w:szCs w:val="24"/>
              </w:rPr>
              <w:t xml:space="preserve"> </w:t>
            </w:r>
            <w:r>
              <w:rPr>
                <w:sz w:val="24"/>
                <w:szCs w:val="24"/>
              </w:rPr>
              <w:t>pin:</w:t>
            </w:r>
            <w:r>
              <w:rPr>
                <w:spacing w:val="-9"/>
                <w:sz w:val="24"/>
                <w:szCs w:val="24"/>
              </w:rPr>
              <w:t xml:space="preserve"> </w:t>
            </w:r>
            <w:r>
              <w:rPr>
                <w:sz w:val="24"/>
                <w:szCs w:val="24"/>
              </w:rPr>
              <w:t>¾”</w:t>
            </w:r>
            <w:r>
              <w:rPr>
                <w:spacing w:val="-8"/>
                <w:sz w:val="24"/>
                <w:szCs w:val="24"/>
              </w:rPr>
              <w:t xml:space="preserve"> </w:t>
            </w:r>
            <w:proofErr w:type="spellStart"/>
            <w:r>
              <w:rPr>
                <w:sz w:val="24"/>
                <w:szCs w:val="24"/>
              </w:rPr>
              <w:t>dia</w:t>
            </w:r>
            <w:proofErr w:type="spellEnd"/>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4557CF">
            <w:pPr>
              <w:pStyle w:val="TableParagraph"/>
              <w:spacing w:before="4" w:line="232" w:lineRule="auto"/>
              <w:ind w:left="31" w:right="1375"/>
              <w:rPr>
                <w:sz w:val="24"/>
                <w:szCs w:val="24"/>
              </w:rPr>
            </w:pPr>
            <w:r>
              <w:rPr>
                <w:w w:val="95"/>
                <w:sz w:val="24"/>
                <w:szCs w:val="24"/>
              </w:rPr>
              <w:t xml:space="preserve">……………….. </w:t>
            </w:r>
            <w:r>
              <w:rPr>
                <w:sz w:val="24"/>
                <w:szCs w:val="24"/>
              </w:rPr>
              <w:t>Sl. No:</w:t>
            </w:r>
          </w:p>
          <w:p w:rsidR="00780A30" w:rsidRDefault="004557CF">
            <w:pPr>
              <w:pStyle w:val="TableParagraph"/>
              <w:spacing w:line="149" w:lineRule="exact"/>
              <w:ind w:left="31"/>
              <w:rPr>
                <w:sz w:val="24"/>
                <w:szCs w:val="24"/>
              </w:rPr>
            </w:pPr>
            <w:r>
              <w:rPr>
                <w:sz w:val="24"/>
                <w:szCs w:val="24"/>
              </w:rPr>
              <w:t>…………………..</w:t>
            </w:r>
          </w:p>
        </w:tc>
      </w:tr>
      <w:tr w:rsidR="00780A30">
        <w:trPr>
          <w:trHeight w:val="186"/>
        </w:trPr>
        <w:tc>
          <w:tcPr>
            <w:tcW w:w="807" w:type="dxa"/>
            <w:vMerge w:val="restart"/>
          </w:tcPr>
          <w:p w:rsidR="00780A30" w:rsidRDefault="00780A30">
            <w:pPr>
              <w:pStyle w:val="TableParagraph"/>
              <w:spacing w:before="4"/>
              <w:rPr>
                <w:b/>
                <w:sz w:val="24"/>
                <w:szCs w:val="24"/>
              </w:rPr>
            </w:pPr>
          </w:p>
          <w:p w:rsidR="00780A30" w:rsidRDefault="004557CF">
            <w:pPr>
              <w:pStyle w:val="TableParagraph"/>
              <w:ind w:left="213"/>
              <w:rPr>
                <w:sz w:val="24"/>
                <w:szCs w:val="24"/>
              </w:rPr>
            </w:pPr>
            <w:r>
              <w:rPr>
                <w:sz w:val="24"/>
                <w:szCs w:val="24"/>
              </w:rPr>
              <w:t>10</w:t>
            </w:r>
          </w:p>
        </w:tc>
        <w:tc>
          <w:tcPr>
            <w:tcW w:w="7142" w:type="dxa"/>
            <w:gridSpan w:val="4"/>
            <w:vMerge w:val="restart"/>
          </w:tcPr>
          <w:p w:rsidR="00780A30" w:rsidRDefault="004557CF">
            <w:pPr>
              <w:pStyle w:val="TableParagraph"/>
              <w:spacing w:line="160" w:lineRule="exact"/>
              <w:ind w:left="33"/>
              <w:rPr>
                <w:sz w:val="24"/>
                <w:szCs w:val="24"/>
              </w:rPr>
            </w:pPr>
            <w:r>
              <w:rPr>
                <w:sz w:val="24"/>
                <w:szCs w:val="24"/>
                <w:u w:val="single"/>
              </w:rPr>
              <w:t>Turn Buckle</w:t>
            </w:r>
            <w:r>
              <w:rPr>
                <w:sz w:val="24"/>
                <w:szCs w:val="24"/>
              </w:rPr>
              <w:t>:</w:t>
            </w:r>
          </w:p>
          <w:p w:rsidR="00780A30" w:rsidRDefault="004557CF">
            <w:pPr>
              <w:pStyle w:val="TableParagraph"/>
              <w:spacing w:before="2" w:line="214" w:lineRule="exact"/>
              <w:ind w:left="33" w:right="1821"/>
              <w:rPr>
                <w:sz w:val="24"/>
                <w:szCs w:val="24"/>
              </w:rPr>
            </w:pPr>
            <w:r>
              <w:rPr>
                <w:sz w:val="24"/>
                <w:szCs w:val="24"/>
              </w:rPr>
              <w:t>Turn</w:t>
            </w:r>
            <w:r>
              <w:rPr>
                <w:spacing w:val="-14"/>
                <w:sz w:val="24"/>
                <w:szCs w:val="24"/>
              </w:rPr>
              <w:t xml:space="preserve"> </w:t>
            </w:r>
            <w:r>
              <w:rPr>
                <w:sz w:val="24"/>
                <w:szCs w:val="24"/>
              </w:rPr>
              <w:t>buckles</w:t>
            </w:r>
            <w:r>
              <w:rPr>
                <w:spacing w:val="-13"/>
                <w:sz w:val="24"/>
                <w:szCs w:val="24"/>
              </w:rPr>
              <w:t xml:space="preserve"> </w:t>
            </w:r>
            <w:r>
              <w:rPr>
                <w:sz w:val="24"/>
                <w:szCs w:val="24"/>
              </w:rPr>
              <w:t>of</w:t>
            </w:r>
            <w:r>
              <w:rPr>
                <w:spacing w:val="-12"/>
                <w:sz w:val="24"/>
                <w:szCs w:val="24"/>
              </w:rPr>
              <w:t xml:space="preserve"> </w:t>
            </w:r>
            <w:r>
              <w:rPr>
                <w:sz w:val="24"/>
                <w:szCs w:val="24"/>
              </w:rPr>
              <w:t>dia.</w:t>
            </w:r>
            <w:r>
              <w:rPr>
                <w:spacing w:val="-12"/>
                <w:sz w:val="24"/>
                <w:szCs w:val="24"/>
              </w:rPr>
              <w:t xml:space="preserve"> </w:t>
            </w:r>
            <w:r>
              <w:rPr>
                <w:sz w:val="24"/>
                <w:szCs w:val="24"/>
              </w:rPr>
              <w:t>1</w:t>
            </w:r>
            <w:r>
              <w:rPr>
                <w:spacing w:val="-13"/>
                <w:sz w:val="24"/>
                <w:szCs w:val="24"/>
              </w:rPr>
              <w:t xml:space="preserve"> </w:t>
            </w:r>
            <w:r>
              <w:rPr>
                <w:sz w:val="24"/>
                <w:szCs w:val="24"/>
              </w:rPr>
              <w:t>&amp;</w:t>
            </w:r>
            <w:r>
              <w:rPr>
                <w:spacing w:val="-9"/>
                <w:sz w:val="24"/>
                <w:szCs w:val="24"/>
              </w:rPr>
              <w:t xml:space="preserve"> </w:t>
            </w:r>
            <w:r>
              <w:rPr>
                <w:sz w:val="24"/>
                <w:szCs w:val="24"/>
              </w:rPr>
              <w:t>1/2</w:t>
            </w:r>
            <w:r>
              <w:rPr>
                <w:spacing w:val="-14"/>
                <w:sz w:val="24"/>
                <w:szCs w:val="24"/>
              </w:rPr>
              <w:t xml:space="preserve"> </w:t>
            </w:r>
            <w:r>
              <w:rPr>
                <w:sz w:val="24"/>
                <w:szCs w:val="24"/>
              </w:rPr>
              <w:t>"</w:t>
            </w:r>
            <w:r>
              <w:rPr>
                <w:spacing w:val="-17"/>
                <w:sz w:val="24"/>
                <w:szCs w:val="24"/>
              </w:rPr>
              <w:t xml:space="preserve"> </w:t>
            </w:r>
            <w:r>
              <w:rPr>
                <w:sz w:val="24"/>
                <w:szCs w:val="24"/>
              </w:rPr>
              <w:t>diameter</w:t>
            </w:r>
            <w:r>
              <w:rPr>
                <w:spacing w:val="-12"/>
                <w:sz w:val="24"/>
                <w:szCs w:val="24"/>
              </w:rPr>
              <w:t xml:space="preserve"> </w:t>
            </w:r>
            <w:r>
              <w:rPr>
                <w:sz w:val="24"/>
                <w:szCs w:val="24"/>
              </w:rPr>
              <w:t>(38</w:t>
            </w:r>
            <w:r>
              <w:rPr>
                <w:spacing w:val="-13"/>
                <w:sz w:val="24"/>
                <w:szCs w:val="24"/>
              </w:rPr>
              <w:t xml:space="preserve"> </w:t>
            </w:r>
            <w:r>
              <w:rPr>
                <w:spacing w:val="2"/>
                <w:sz w:val="24"/>
                <w:szCs w:val="24"/>
              </w:rPr>
              <w:t>MM)</w:t>
            </w:r>
            <w:r>
              <w:rPr>
                <w:spacing w:val="-8"/>
                <w:sz w:val="24"/>
                <w:szCs w:val="24"/>
              </w:rPr>
              <w:t xml:space="preserve"> </w:t>
            </w:r>
            <w:r>
              <w:rPr>
                <w:sz w:val="24"/>
                <w:szCs w:val="24"/>
              </w:rPr>
              <w:t>(test load</w:t>
            </w:r>
            <w:r>
              <w:rPr>
                <w:spacing w:val="-5"/>
                <w:sz w:val="24"/>
                <w:szCs w:val="24"/>
              </w:rPr>
              <w:t xml:space="preserve"> </w:t>
            </w:r>
            <w:r>
              <w:rPr>
                <w:sz w:val="24"/>
                <w:szCs w:val="24"/>
              </w:rPr>
              <w:t>=</w:t>
            </w:r>
            <w:r>
              <w:rPr>
                <w:spacing w:val="-4"/>
                <w:sz w:val="24"/>
                <w:szCs w:val="24"/>
              </w:rPr>
              <w:t xml:space="preserve"> </w:t>
            </w:r>
            <w:r>
              <w:rPr>
                <w:sz w:val="24"/>
                <w:szCs w:val="24"/>
              </w:rPr>
              <w:t>6.3</w:t>
            </w:r>
            <w:r>
              <w:rPr>
                <w:spacing w:val="-4"/>
                <w:sz w:val="24"/>
                <w:szCs w:val="24"/>
              </w:rPr>
              <w:t xml:space="preserve"> </w:t>
            </w:r>
            <w:r>
              <w:rPr>
                <w:sz w:val="24"/>
                <w:szCs w:val="24"/>
              </w:rPr>
              <w:t>t)</w:t>
            </w:r>
            <w:r>
              <w:rPr>
                <w:spacing w:val="-3"/>
                <w:sz w:val="24"/>
                <w:szCs w:val="24"/>
              </w:rPr>
              <w:t xml:space="preserve"> </w:t>
            </w:r>
            <w:r>
              <w:rPr>
                <w:sz w:val="24"/>
                <w:szCs w:val="24"/>
              </w:rPr>
              <w:t>as</w:t>
            </w:r>
            <w:r>
              <w:rPr>
                <w:spacing w:val="-4"/>
                <w:sz w:val="24"/>
                <w:szCs w:val="24"/>
              </w:rPr>
              <w:t xml:space="preserve"> </w:t>
            </w:r>
            <w:r>
              <w:rPr>
                <w:sz w:val="24"/>
                <w:szCs w:val="24"/>
              </w:rPr>
              <w:t>per</w:t>
            </w:r>
            <w:r>
              <w:rPr>
                <w:spacing w:val="-5"/>
                <w:sz w:val="24"/>
                <w:szCs w:val="24"/>
              </w:rPr>
              <w:t xml:space="preserve"> </w:t>
            </w:r>
            <w:r>
              <w:rPr>
                <w:sz w:val="24"/>
                <w:szCs w:val="24"/>
              </w:rPr>
              <w:t>IS</w:t>
            </w:r>
            <w:r>
              <w:rPr>
                <w:spacing w:val="-2"/>
                <w:sz w:val="24"/>
                <w:szCs w:val="24"/>
              </w:rPr>
              <w:t xml:space="preserve"> </w:t>
            </w:r>
            <w:r>
              <w:rPr>
                <w:sz w:val="24"/>
                <w:szCs w:val="24"/>
              </w:rPr>
              <w:t>3121</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Pr>
          <w:p w:rsidR="00780A30" w:rsidRDefault="004557CF">
            <w:pPr>
              <w:pStyle w:val="TableParagraph"/>
              <w:spacing w:line="160" w:lineRule="exact"/>
              <w:ind w:left="31"/>
              <w:rPr>
                <w:sz w:val="24"/>
                <w:szCs w:val="24"/>
              </w:rPr>
            </w:pPr>
            <w:r>
              <w:rPr>
                <w:sz w:val="24"/>
                <w:szCs w:val="24"/>
              </w:rPr>
              <w:t>TPI Validity:</w:t>
            </w:r>
          </w:p>
        </w:tc>
      </w:tr>
      <w:tr w:rsidR="00780A30">
        <w:trPr>
          <w:trHeight w:val="19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w:t>
            </w:r>
          </w:p>
        </w:tc>
      </w:tr>
      <w:tr w:rsidR="00780A30">
        <w:trPr>
          <w:trHeight w:val="18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Sl. No:</w:t>
            </w:r>
          </w:p>
        </w:tc>
      </w:tr>
    </w:tbl>
    <w:p w:rsidR="00780A30" w:rsidRDefault="00780A30">
      <w:pPr>
        <w:spacing w:before="2"/>
        <w:rPr>
          <w:b/>
        </w:rPr>
      </w:pPr>
    </w:p>
    <w:p w:rsidR="00780A30" w:rsidRDefault="004557CF">
      <w:pPr>
        <w:pStyle w:val="BodyText"/>
        <w:rPr>
          <w:sz w:val="24"/>
          <w:szCs w:val="24"/>
        </w:rPr>
      </w:pPr>
      <w:r>
        <w:rPr>
          <w:sz w:val="24"/>
          <w:szCs w:val="24"/>
        </w:rPr>
        <w:t>For permanent gate pass</w:t>
      </w:r>
    </w:p>
    <w:p w:rsidR="00780A30" w:rsidRDefault="004557CF">
      <w:pPr>
        <w:tabs>
          <w:tab w:val="left" w:pos="2820"/>
          <w:tab w:val="left" w:pos="6010"/>
        </w:tabs>
        <w:spacing w:before="58"/>
        <w:ind w:left="143"/>
        <w:rPr>
          <w:spacing w:val="-3"/>
        </w:rPr>
      </w:pPr>
      <w:proofErr w:type="gramStart"/>
      <w:r>
        <w:rPr>
          <w:spacing w:val="-3"/>
        </w:rPr>
        <w:t>Sign.</w:t>
      </w:r>
      <w:proofErr w:type="gramEnd"/>
      <w:r>
        <w:rPr>
          <w:spacing w:val="-16"/>
        </w:rPr>
        <w:t xml:space="preserve"> </w:t>
      </w:r>
      <w:proofErr w:type="gramStart"/>
      <w:r>
        <w:t>Of</w:t>
      </w:r>
      <w:r>
        <w:rPr>
          <w:spacing w:val="-20"/>
        </w:rPr>
        <w:t xml:space="preserve">  </w:t>
      </w:r>
      <w:r>
        <w:t>Vendor</w:t>
      </w:r>
      <w:proofErr w:type="gramEnd"/>
      <w:r>
        <w:rPr>
          <w:spacing w:val="-18"/>
        </w:rPr>
        <w:t xml:space="preserve"> </w:t>
      </w:r>
      <w:r>
        <w:t>Representative</w:t>
      </w:r>
      <w:r>
        <w:rPr>
          <w:spacing w:val="-16"/>
        </w:rPr>
        <w:t xml:space="preserve"> </w:t>
      </w:r>
      <w:r>
        <w:t>-------</w:t>
      </w:r>
      <w:r>
        <w:tab/>
      </w:r>
      <w:r>
        <w:rPr>
          <w:spacing w:val="-4"/>
        </w:rPr>
        <w:t xml:space="preserve">Vehicle </w:t>
      </w:r>
      <w:r>
        <w:rPr>
          <w:spacing w:val="-3"/>
        </w:rPr>
        <w:t xml:space="preserve">Fitness </w:t>
      </w:r>
      <w:r>
        <w:t>Validity</w:t>
      </w:r>
      <w:r>
        <w:rPr>
          <w:spacing w:val="-13"/>
        </w:rPr>
        <w:t xml:space="preserve"> </w:t>
      </w:r>
      <w:r>
        <w:t>Up</w:t>
      </w:r>
      <w:r>
        <w:rPr>
          <w:spacing w:val="-5"/>
        </w:rPr>
        <w:t xml:space="preserve"> </w:t>
      </w:r>
      <w:r>
        <w:rPr>
          <w:spacing w:val="-3"/>
        </w:rPr>
        <w:t>to------------</w:t>
      </w:r>
      <w:r>
        <w:rPr>
          <w:spacing w:val="-3"/>
        </w:rPr>
        <w:tab/>
        <w:t xml:space="preserve">Sign. </w:t>
      </w:r>
      <w:r>
        <w:t>Of TSL</w:t>
      </w:r>
      <w:r>
        <w:rPr>
          <w:spacing w:val="-21"/>
        </w:rPr>
        <w:t xml:space="preserve"> </w:t>
      </w:r>
      <w:r>
        <w:rPr>
          <w:spacing w:val="-3"/>
        </w:rPr>
        <w:t>representative------</w:t>
      </w: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4F61BD" w:rsidRDefault="004F61BD" w:rsidP="004F61BD">
      <w:pPr>
        <w:jc w:val="center"/>
        <w:rPr>
          <w:b/>
          <w:sz w:val="32"/>
          <w:szCs w:val="32"/>
        </w:rPr>
      </w:pPr>
      <w:r w:rsidRPr="00F5138B">
        <w:rPr>
          <w:b/>
          <w:sz w:val="32"/>
          <w:szCs w:val="32"/>
        </w:rPr>
        <w:lastRenderedPageBreak/>
        <w:t>STANDARD OPERATING PROCEDURE</w:t>
      </w:r>
    </w:p>
    <w:p w:rsidR="004F61BD" w:rsidRPr="00F5138B" w:rsidRDefault="004F61BD" w:rsidP="004F61BD">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F61BD" w:rsidTr="00E535FC">
        <w:trPr>
          <w:trHeight w:val="305"/>
        </w:trPr>
        <w:tc>
          <w:tcPr>
            <w:tcW w:w="1962" w:type="dxa"/>
          </w:tcPr>
          <w:p w:rsidR="004F61BD" w:rsidRPr="006D75B9" w:rsidRDefault="004F61BD" w:rsidP="00E535FC">
            <w:pPr>
              <w:pStyle w:val="Header"/>
              <w:rPr>
                <w:rFonts w:cstheme="minorHAnsi"/>
                <w:sz w:val="20"/>
              </w:rPr>
            </w:pPr>
            <w:r w:rsidRPr="006D75B9">
              <w:rPr>
                <w:rFonts w:cstheme="minorHAnsi"/>
                <w:sz w:val="20"/>
              </w:rPr>
              <w:t>SOP NO.</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4F61BD" w:rsidRPr="006D75B9" w:rsidRDefault="004F61BD" w:rsidP="00E535FC">
            <w:pPr>
              <w:pStyle w:val="Header"/>
              <w:rPr>
                <w:rFonts w:cstheme="minorHAnsi"/>
                <w:sz w:val="20"/>
              </w:rPr>
            </w:pPr>
            <w:r w:rsidRPr="006D75B9">
              <w:rPr>
                <w:rFonts w:cstheme="minorHAnsi"/>
                <w:sz w:val="20"/>
              </w:rPr>
              <w:t>EFFECTIVE DATE</w:t>
            </w:r>
          </w:p>
        </w:tc>
        <w:tc>
          <w:tcPr>
            <w:tcW w:w="1350" w:type="dxa"/>
          </w:tcPr>
          <w:p w:rsidR="004F61BD" w:rsidRPr="006D75B9" w:rsidRDefault="004F61BD" w:rsidP="00E535FC">
            <w:pPr>
              <w:pStyle w:val="Header"/>
              <w:rPr>
                <w:rFonts w:cstheme="minorHAnsi"/>
                <w:sz w:val="20"/>
              </w:rPr>
            </w:pPr>
            <w:r>
              <w:rPr>
                <w:rFonts w:cstheme="minorHAnsi"/>
                <w:sz w:val="20"/>
              </w:rPr>
              <w:t>01.04</w:t>
            </w:r>
            <w:r w:rsidRPr="006D75B9">
              <w:rPr>
                <w:rFonts w:cstheme="minorHAnsi"/>
                <w:sz w:val="20"/>
              </w:rPr>
              <w:t>.2022</w:t>
            </w:r>
          </w:p>
        </w:tc>
        <w:tc>
          <w:tcPr>
            <w:tcW w:w="1530" w:type="dxa"/>
          </w:tcPr>
          <w:p w:rsidR="004F61BD" w:rsidRPr="006D75B9" w:rsidRDefault="004F61BD" w:rsidP="00E535FC">
            <w:pPr>
              <w:pStyle w:val="Header"/>
              <w:rPr>
                <w:rFonts w:cstheme="minorHAnsi"/>
                <w:sz w:val="20"/>
              </w:rPr>
            </w:pPr>
            <w:r w:rsidRPr="006D75B9">
              <w:rPr>
                <w:rFonts w:cstheme="minorHAnsi"/>
                <w:sz w:val="20"/>
              </w:rPr>
              <w:t>REVISION NO.</w:t>
            </w:r>
          </w:p>
        </w:tc>
        <w:tc>
          <w:tcPr>
            <w:tcW w:w="1440" w:type="dxa"/>
          </w:tcPr>
          <w:p w:rsidR="004F61BD" w:rsidRPr="006D75B9" w:rsidRDefault="004F61BD" w:rsidP="00E535FC">
            <w:pPr>
              <w:pStyle w:val="Header"/>
              <w:rPr>
                <w:rFonts w:cstheme="minorHAnsi"/>
                <w:sz w:val="20"/>
              </w:rPr>
            </w:pPr>
            <w:r w:rsidRPr="006D75B9">
              <w:rPr>
                <w:rFonts w:cstheme="minorHAnsi"/>
                <w:sz w:val="20"/>
              </w:rPr>
              <w:t>0</w:t>
            </w:r>
            <w:r>
              <w:rPr>
                <w:rFonts w:cstheme="minorHAnsi"/>
                <w:sz w:val="20"/>
              </w:rPr>
              <w:t>1</w:t>
            </w:r>
          </w:p>
        </w:tc>
      </w:tr>
      <w:tr w:rsidR="004F61BD" w:rsidTr="00E535FC">
        <w:trPr>
          <w:trHeight w:val="255"/>
        </w:trPr>
        <w:tc>
          <w:tcPr>
            <w:tcW w:w="1962" w:type="dxa"/>
          </w:tcPr>
          <w:p w:rsidR="004F61BD" w:rsidRPr="006D75B9" w:rsidRDefault="004F61BD" w:rsidP="00E535FC">
            <w:pPr>
              <w:pStyle w:val="Header"/>
              <w:rPr>
                <w:rFonts w:cstheme="minorHAnsi"/>
                <w:sz w:val="20"/>
              </w:rPr>
            </w:pPr>
            <w:r w:rsidRPr="006D75B9">
              <w:rPr>
                <w:rFonts w:cstheme="minorHAnsi"/>
                <w:sz w:val="20"/>
              </w:rPr>
              <w:t>SOP DESCRIPTION</w:t>
            </w:r>
          </w:p>
        </w:tc>
        <w:tc>
          <w:tcPr>
            <w:tcW w:w="4326" w:type="dxa"/>
          </w:tcPr>
          <w:p w:rsidR="004F61BD" w:rsidRPr="006D75B9" w:rsidRDefault="004F61BD" w:rsidP="00E535FC">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4F61BD" w:rsidRPr="006D75B9" w:rsidRDefault="004F61BD" w:rsidP="00E535FC">
            <w:pPr>
              <w:pStyle w:val="Header"/>
              <w:rPr>
                <w:rFonts w:cstheme="minorHAnsi"/>
                <w:sz w:val="20"/>
              </w:rPr>
            </w:pPr>
            <w:r w:rsidRPr="006D75B9">
              <w:rPr>
                <w:rFonts w:cstheme="minorHAnsi"/>
                <w:sz w:val="20"/>
              </w:rPr>
              <w:t>SECTION</w:t>
            </w:r>
          </w:p>
        </w:tc>
        <w:tc>
          <w:tcPr>
            <w:tcW w:w="4320" w:type="dxa"/>
            <w:gridSpan w:val="3"/>
          </w:tcPr>
          <w:p w:rsidR="004F61BD" w:rsidRPr="006D75B9" w:rsidRDefault="004F61BD" w:rsidP="00E535FC">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F61BD" w:rsidTr="00E535FC">
        <w:trPr>
          <w:trHeight w:val="270"/>
        </w:trPr>
        <w:tc>
          <w:tcPr>
            <w:tcW w:w="1962" w:type="dxa"/>
          </w:tcPr>
          <w:p w:rsidR="004F61BD" w:rsidRPr="006D75B9" w:rsidRDefault="004F61BD" w:rsidP="00E535FC">
            <w:pPr>
              <w:pStyle w:val="Header"/>
              <w:rPr>
                <w:rFonts w:cstheme="minorHAnsi"/>
                <w:sz w:val="20"/>
              </w:rPr>
            </w:pPr>
            <w:r w:rsidRPr="006D75B9">
              <w:rPr>
                <w:rFonts w:cstheme="minorHAnsi"/>
                <w:sz w:val="20"/>
              </w:rPr>
              <w:t>DEPARTMENT</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4F61BD" w:rsidRPr="006D75B9" w:rsidRDefault="004F61BD" w:rsidP="00E535FC">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4F61BD" w:rsidRPr="006D75B9" w:rsidRDefault="004F61BD" w:rsidP="00E535FC">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4F61BD" w:rsidRDefault="004F61BD" w:rsidP="004F61BD">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F61BD" w:rsidRPr="00BF4912" w:rsidTr="00E535FC">
        <w:trPr>
          <w:trHeight w:val="277"/>
        </w:trPr>
        <w:tc>
          <w:tcPr>
            <w:tcW w:w="605"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4F61BD" w:rsidRPr="00BF4912" w:rsidRDefault="004F61BD" w:rsidP="00E535FC">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F61BD" w:rsidRPr="00BF4912" w:rsidTr="00E535FC">
        <w:trPr>
          <w:trHeight w:val="505"/>
        </w:trPr>
        <w:tc>
          <w:tcPr>
            <w:tcW w:w="605" w:type="dxa"/>
            <w:vMerge w:val="restart"/>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4F61BD" w:rsidRPr="00BF4912" w:rsidRDefault="004F61BD" w:rsidP="00E535FC">
            <w:pPr>
              <w:rPr>
                <w:rFonts w:ascii="Calibri" w:eastAsia="Arial Unicode MS" w:hAnsi="Calibri" w:cs="Calibri"/>
                <w:sz w:val="20"/>
                <w:szCs w:val="20"/>
              </w:rPr>
            </w:pPr>
          </w:p>
        </w:tc>
        <w:tc>
          <w:tcPr>
            <w:tcW w:w="2250" w:type="dxa"/>
            <w:vMerge w:val="restart"/>
          </w:tcPr>
          <w:p w:rsidR="004F61BD" w:rsidRPr="00BF4912" w:rsidRDefault="004F61BD" w:rsidP="00E535FC">
            <w:pPr>
              <w:rPr>
                <w:rFonts w:cstheme="minorHAnsi"/>
                <w:sz w:val="20"/>
                <w:szCs w:val="20"/>
              </w:rPr>
            </w:pPr>
            <w:r w:rsidRPr="00BF4912">
              <w:rPr>
                <w:rFonts w:cstheme="minorHAnsi"/>
                <w:sz w:val="20"/>
                <w:szCs w:val="20"/>
                <w:cs/>
                <w:lang w:bidi="hi-IN"/>
              </w:rPr>
              <w:t>Safety:</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dangers of steel plant</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rPr>
              <w:t>Unaware of use of PPEs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workplace hazards</w:t>
            </w:r>
          </w:p>
          <w:p w:rsidR="004F61BD" w:rsidRPr="00BF4912" w:rsidRDefault="004F61BD" w:rsidP="004F61BD">
            <w:pPr>
              <w:pStyle w:val="ListParagraph"/>
              <w:numPr>
                <w:ilvl w:val="0"/>
                <w:numId w:val="36"/>
              </w:numPr>
              <w:rPr>
                <w:rFonts w:cstheme="minorHAnsi"/>
                <w:sz w:val="20"/>
                <w:szCs w:val="20"/>
              </w:rPr>
            </w:pPr>
            <w:r w:rsidRPr="00BF4912">
              <w:rPr>
                <w:rFonts w:cstheme="minorHAnsi"/>
                <w:sz w:val="20"/>
                <w:szCs w:val="20"/>
                <w:cs/>
                <w:lang w:bidi="hi-IN"/>
              </w:rPr>
              <w:t>Unaware of Covid-19 virus</w:t>
            </w:r>
          </w:p>
          <w:p w:rsidR="004F61BD" w:rsidRPr="00BF4912" w:rsidRDefault="004F61BD" w:rsidP="00E535FC">
            <w:pPr>
              <w:pStyle w:val="ListParagraph"/>
              <w:rPr>
                <w:rFonts w:ascii="Calibri"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4F61BD" w:rsidRPr="00BF4912" w:rsidRDefault="004F61BD" w:rsidP="004F61BD">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4F61BD" w:rsidRPr="00BF4912" w:rsidRDefault="004F61BD" w:rsidP="00E535FC">
            <w:pPr>
              <w:rPr>
                <w:rFonts w:ascii="Calibri" w:eastAsia="Arial Unicode MS" w:hAnsi="Calibri" w:cs="Calibri"/>
                <w:sz w:val="20"/>
                <w:szCs w:val="20"/>
              </w:rPr>
            </w:pPr>
          </w:p>
        </w:tc>
        <w:tc>
          <w:tcPr>
            <w:tcW w:w="1620" w:type="dxa"/>
            <w:vMerge w:val="restart"/>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SS/ENGG-07</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657"/>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5"/>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4F61BD" w:rsidRPr="00BF4912" w:rsidRDefault="004F61BD" w:rsidP="004F61BD">
            <w:pPr>
              <w:pStyle w:val="HTMLPreformatted"/>
              <w:numPr>
                <w:ilvl w:val="0"/>
                <w:numId w:val="26"/>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4F61BD" w:rsidRPr="00BF4912" w:rsidRDefault="004F61BD" w:rsidP="004F61BD">
            <w:pPr>
              <w:pStyle w:val="HTMLPreformatted"/>
              <w:numPr>
                <w:ilvl w:val="0"/>
                <w:numId w:val="27"/>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4F61BD" w:rsidRPr="00BF4912" w:rsidRDefault="004F61BD" w:rsidP="004F61BD">
            <w:pPr>
              <w:pStyle w:val="HTMLPreformatted"/>
              <w:numPr>
                <w:ilvl w:val="0"/>
                <w:numId w:val="27"/>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4F61BD" w:rsidRPr="00BF4912" w:rsidRDefault="004F61BD" w:rsidP="00E535FC">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390"/>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4F61BD" w:rsidRPr="00BF4912" w:rsidRDefault="004F61BD" w:rsidP="00E535FC">
            <w:pPr>
              <w:rPr>
                <w:rFonts w:ascii="Calibri" w:eastAsia="Arial Unicode MS" w:hAnsi="Calibri" w:cs="Calibri"/>
                <w:sz w:val="20"/>
                <w:szCs w:val="2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1419"/>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tc>
        <w:tc>
          <w:tcPr>
            <w:tcW w:w="4860" w:type="dxa"/>
            <w:tcBorders>
              <w:bottom w:val="dashed" w:sz="4" w:space="0" w:color="auto"/>
            </w:tcBorders>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77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6B1253" w:rsidRDefault="004F61BD" w:rsidP="00E535FC">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4F61BD" w:rsidRPr="00BF4912" w:rsidRDefault="004F61BD" w:rsidP="004F61BD">
            <w:pPr>
              <w:pStyle w:val="HTMLPreformatted"/>
              <w:numPr>
                <w:ilvl w:val="0"/>
                <w:numId w:val="29"/>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4F61BD" w:rsidRPr="00BF4912" w:rsidRDefault="004F61BD" w:rsidP="004F61BD">
            <w:pPr>
              <w:pStyle w:val="ListParagraph"/>
              <w:numPr>
                <w:ilvl w:val="0"/>
                <w:numId w:val="31"/>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4F61BD" w:rsidRPr="00BF4912" w:rsidRDefault="004F61BD" w:rsidP="004F61BD">
            <w:pPr>
              <w:pStyle w:val="HTMLPreformatted"/>
              <w:numPr>
                <w:ilvl w:val="0"/>
                <w:numId w:val="33"/>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4F61BD" w:rsidRPr="00BF4912" w:rsidRDefault="004F61BD" w:rsidP="00E535FC">
            <w:pPr>
              <w:pStyle w:val="ListParagraph"/>
              <w:rPr>
                <w:rFonts w:ascii="Calibri" w:eastAsia="Arial Unicode MS" w:hAnsi="Calibri" w:cs="Calibri"/>
                <w:sz w:val="20"/>
                <w:szCs w:val="20"/>
              </w:rPr>
            </w:pPr>
          </w:p>
        </w:tc>
        <w:tc>
          <w:tcPr>
            <w:tcW w:w="162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p>
        </w:tc>
        <w:tc>
          <w:tcPr>
            <w:tcW w:w="4860" w:type="dxa"/>
          </w:tcPr>
          <w:p w:rsidR="004F61BD" w:rsidRPr="00BF4912" w:rsidRDefault="004F61BD" w:rsidP="00E535FC">
            <w:pPr>
              <w:pStyle w:val="ListParagraph"/>
              <w:rPr>
                <w:rFonts w:ascii="Calibri" w:eastAsia="Arial Unicode MS" w:hAnsi="Calibri" w:cs="Calibri"/>
                <w:sz w:val="20"/>
                <w:szCs w:val="20"/>
                <w:lang w:bidi="hi-IN"/>
              </w:rPr>
            </w:pP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4F61BD" w:rsidRDefault="004F61BD" w:rsidP="00E535FC">
            <w:pPr>
              <w:pStyle w:val="Default"/>
            </w:pPr>
          </w:p>
          <w:p w:rsidR="004F61BD" w:rsidRDefault="004F61BD" w:rsidP="004F61BD">
            <w:pPr>
              <w:numPr>
                <w:ilvl w:val="1"/>
                <w:numId w:val="34"/>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4F61BD" w:rsidRPr="00F00725" w:rsidRDefault="004F61BD" w:rsidP="00E535FC">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4F61BD" w:rsidRPr="00BF4912" w:rsidRDefault="004F61BD" w:rsidP="004F61BD">
            <w:pPr>
              <w:pStyle w:val="ListParagraph"/>
              <w:numPr>
                <w:ilvl w:val="0"/>
                <w:numId w:val="34"/>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4F61BD" w:rsidRPr="00BF4912" w:rsidRDefault="004F61BD" w:rsidP="00E535FC">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4F61BD" w:rsidRPr="00BF4912" w:rsidRDefault="004F61BD" w:rsidP="004F61BD">
            <w:pPr>
              <w:pStyle w:val="ListParagraph"/>
              <w:numPr>
                <w:ilvl w:val="0"/>
                <w:numId w:val="35"/>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tc>
      </w:tr>
      <w:tr w:rsidR="004F61BD" w:rsidRPr="00672585" w:rsidTr="00E535FC">
        <w:trPr>
          <w:trHeight w:val="255"/>
        </w:trPr>
        <w:tc>
          <w:tcPr>
            <w:tcW w:w="605"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pStyle w:val="ListParagraph"/>
              <w:ind w:left="0"/>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0E5FF2" w:rsidRDefault="004F61BD" w:rsidP="00E535FC">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4860" w:type="dxa"/>
          </w:tcPr>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672585" w:rsidRDefault="004F61BD" w:rsidP="00E535FC">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4F61BD" w:rsidRPr="00672585" w:rsidRDefault="004F61BD" w:rsidP="00E535FC">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4F61BD" w:rsidRDefault="004F61BD" w:rsidP="004F61BD">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F61BD" w:rsidTr="00E535FC">
        <w:trPr>
          <w:trHeight w:val="562"/>
        </w:trPr>
        <w:tc>
          <w:tcPr>
            <w:tcW w:w="15089" w:type="dxa"/>
            <w:gridSpan w:val="7"/>
          </w:tcPr>
          <w:p w:rsidR="004F61BD" w:rsidRDefault="004F61BD" w:rsidP="00E535FC">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4F61BD" w:rsidRDefault="004F61BD" w:rsidP="00E535FC">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 xml:space="preserve">Capacity of the vehicle: </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Transporter Name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4F61BD" w:rsidRDefault="004F61BD" w:rsidP="00E535FC">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10"/>
                <w:sz w:val="17"/>
              </w:rPr>
              <w:t>Length:</w:t>
            </w:r>
          </w:p>
        </w:tc>
        <w:tc>
          <w:tcPr>
            <w:tcW w:w="2944" w:type="dxa"/>
          </w:tcPr>
          <w:p w:rsidR="004F61BD" w:rsidRDefault="004F61BD" w:rsidP="00E535FC">
            <w:pPr>
              <w:pStyle w:val="TableParagraph"/>
              <w:spacing w:before="50"/>
              <w:ind w:left="25"/>
              <w:rPr>
                <w:sz w:val="17"/>
              </w:rPr>
            </w:pPr>
            <w:r>
              <w:rPr>
                <w:w w:val="110"/>
                <w:sz w:val="17"/>
              </w:rPr>
              <w:t>Height:</w:t>
            </w:r>
          </w:p>
        </w:tc>
      </w:tr>
      <w:tr w:rsidR="004F61BD" w:rsidTr="00E535FC">
        <w:trPr>
          <w:trHeight w:val="295"/>
        </w:trPr>
        <w:tc>
          <w:tcPr>
            <w:tcW w:w="1095" w:type="dxa"/>
          </w:tcPr>
          <w:p w:rsidR="004F61BD" w:rsidRDefault="004F61BD" w:rsidP="00E535FC">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4F61BD" w:rsidRDefault="004F61BD" w:rsidP="00E535FC">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4F61BD" w:rsidRDefault="004F61BD" w:rsidP="00E535FC">
            <w:pPr>
              <w:pStyle w:val="TableParagraph"/>
              <w:spacing w:before="50"/>
              <w:ind w:left="24"/>
              <w:rPr>
                <w:sz w:val="17"/>
              </w:rPr>
            </w:pPr>
            <w:r>
              <w:rPr>
                <w:w w:val="105"/>
                <w:sz w:val="17"/>
              </w:rPr>
              <w:t>OK</w:t>
            </w:r>
          </w:p>
        </w:tc>
        <w:tc>
          <w:tcPr>
            <w:tcW w:w="1479" w:type="dxa"/>
          </w:tcPr>
          <w:p w:rsidR="004F61BD" w:rsidRDefault="004F61BD" w:rsidP="00E535FC">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4F61BD" w:rsidRDefault="004F61BD" w:rsidP="00E535FC">
            <w:pPr>
              <w:pStyle w:val="TableParagraph"/>
              <w:spacing w:before="50"/>
              <w:ind w:left="25"/>
              <w:rPr>
                <w:sz w:val="17"/>
              </w:rPr>
            </w:pPr>
            <w:r>
              <w:rPr>
                <w:sz w:val="17"/>
              </w:rPr>
              <w:t>Remarks</w:t>
            </w: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w w:val="66"/>
                <w:sz w:val="17"/>
              </w:rPr>
              <w:t>1</w:t>
            </w:r>
          </w:p>
        </w:tc>
        <w:tc>
          <w:tcPr>
            <w:tcW w:w="8092" w:type="dxa"/>
            <w:gridSpan w:val="3"/>
          </w:tcPr>
          <w:p w:rsidR="004F61BD" w:rsidRDefault="004F61BD" w:rsidP="00E535FC">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CD68272" wp14:editId="5C5721AF">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4910432" wp14:editId="7A5AE6E6">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194479" wp14:editId="1864C05C">
                  <wp:extent cx="113157" cy="84867"/>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49C5ADB" wp14:editId="1D5650AA">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3B4824" wp14:editId="454B8E08">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3D29BAA" wp14:editId="51AAADAF">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774D898" wp14:editId="08A631A3">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A48DF75" wp14:editId="28B1351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8"/>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D72E9B3" wp14:editId="6C7C5BFB">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7"/>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8131CA9" wp14:editId="303F2B14">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6"/>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A83FDE" wp14:editId="05A70EA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5"/>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BAE42BC" wp14:editId="0742DD73">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4"/>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072C60B" wp14:editId="0E245DA7">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3"/>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2"/>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1"/>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60A287B" wp14:editId="5EBFCBF4">
                  <wp:extent cx="113157" cy="84867"/>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0"/>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8A4339" wp14:editId="3041A166">
                  <wp:extent cx="113157" cy="84867"/>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39"/>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764A649" wp14:editId="4B4C15BC">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4F61BD">
            <w:pPr>
              <w:pStyle w:val="TableParagraph"/>
              <w:numPr>
                <w:ilvl w:val="0"/>
                <w:numId w:val="38"/>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C20B2D" wp14:editId="6333989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4F61BD" w:rsidRDefault="004F61BD" w:rsidP="00E535FC">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F43296B" wp14:editId="2E98DCFE">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562"/>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4F61BD" w:rsidRDefault="004F61BD" w:rsidP="00E535FC">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4F61BD" w:rsidRDefault="004F61BD" w:rsidP="00E535FC">
            <w:pPr>
              <w:pStyle w:val="TableParagraph"/>
              <w:spacing w:before="9"/>
              <w:rPr>
                <w:sz w:val="17"/>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EBB2973" wp14:editId="2D32046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545539B" wp14:editId="3FA5250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44CA2DA" wp14:editId="6B10762F">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6DC2414" wp14:editId="2660FEC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6E509CD" wp14:editId="6BB5BD4F">
                  <wp:extent cx="113157" cy="84867"/>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90BF20C" wp14:editId="7A517AB1">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9F7ECF5" wp14:editId="274A2D4D">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EF97177" wp14:editId="12829E7A">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9DDA99A" wp14:editId="27C059AE">
                  <wp:extent cx="113157" cy="84867"/>
                  <wp:effectExtent l="0" t="0" r="0" b="0"/>
                  <wp:docPr id="1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0A8D603" wp14:editId="182734F7">
                  <wp:extent cx="113157" cy="84867"/>
                  <wp:effectExtent l="0" t="0" r="0" b="0"/>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FFEA71" wp14:editId="3CD1E351">
                  <wp:extent cx="113157" cy="84867"/>
                  <wp:effectExtent l="0" t="0" r="0" b="0"/>
                  <wp:docPr id="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2BB3C1" wp14:editId="049BAE63">
                  <wp:extent cx="113157" cy="84867"/>
                  <wp:effectExtent l="0" t="0" r="0" b="0"/>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4F61BD" w:rsidRDefault="004F61BD" w:rsidP="00E535FC">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EBC16C9" wp14:editId="40C2FE0D">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sz w:val="17"/>
              </w:rPr>
              <w:t>10</w:t>
            </w:r>
          </w:p>
        </w:tc>
        <w:tc>
          <w:tcPr>
            <w:tcW w:w="8092" w:type="dxa"/>
            <w:gridSpan w:val="3"/>
          </w:tcPr>
          <w:p w:rsidR="004F61BD" w:rsidRDefault="004F61BD" w:rsidP="00E535FC">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4F61BD" w:rsidRDefault="004F61BD" w:rsidP="00E535FC">
            <w:pPr>
              <w:pStyle w:val="TableParagraph"/>
              <w:rPr>
                <w:sz w:val="16"/>
              </w:rPr>
            </w:pP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bl>
    <w:p w:rsidR="004F61BD" w:rsidRDefault="004F61BD">
      <w:pPr>
        <w:tabs>
          <w:tab w:val="left" w:pos="2820"/>
          <w:tab w:val="left" w:pos="6010"/>
        </w:tabs>
        <w:spacing w:before="58"/>
        <w:ind w:left="143"/>
        <w:rPr>
          <w:spacing w:val="-3"/>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4F61BD">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4F61BD" w:rsidRDefault="004F61BD" w:rsidP="004F61BD">
      <w:pPr>
        <w:pStyle w:val="BodyText"/>
        <w:spacing w:before="9"/>
      </w:pPr>
    </w:p>
    <w:p w:rsidR="004F61BD" w:rsidRDefault="004F61BD" w:rsidP="004F61BD">
      <w:pPr>
        <w:pStyle w:val="BodyText"/>
        <w:spacing w:before="9"/>
      </w:pPr>
    </w:p>
    <w:p w:rsidR="004F61BD" w:rsidRDefault="004F61BD" w:rsidP="004F61BD">
      <w:pPr>
        <w:pStyle w:val="BodyText"/>
        <w:tabs>
          <w:tab w:val="left" w:pos="5363"/>
          <w:tab w:val="left" w:pos="10656"/>
        </w:tabs>
        <w:spacing w:before="41" w:after="24"/>
      </w:pPr>
    </w:p>
    <w:p w:rsidR="004F61BD" w:rsidRDefault="004F61BD" w:rsidP="00627BA3">
      <w:pPr>
        <w:pStyle w:val="ListParagraph"/>
        <w:ind w:left="360"/>
        <w:rPr>
          <w:b/>
          <w:bCs/>
          <w:sz w:val="30"/>
          <w:szCs w:val="30"/>
          <w:highlight w:val="yellow"/>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627BA3" w:rsidRPr="00063494" w:rsidRDefault="00627BA3" w:rsidP="00627BA3">
      <w:pPr>
        <w:pStyle w:val="ListParagraph"/>
        <w:ind w:left="360"/>
        <w:rPr>
          <w:b/>
          <w:bCs/>
          <w:sz w:val="30"/>
          <w:szCs w:val="30"/>
        </w:rPr>
      </w:pPr>
      <w:r w:rsidRPr="00063494">
        <w:rPr>
          <w:b/>
          <w:bCs/>
          <w:sz w:val="30"/>
          <w:szCs w:val="30"/>
          <w:highlight w:val="yellow"/>
        </w:rPr>
        <w:t>In case of safety violations by customer vehicle drivers as mentioned below:</w:t>
      </w:r>
    </w:p>
    <w:p w:rsidR="00627BA3" w:rsidRDefault="00627BA3" w:rsidP="00627BA3">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627BA3" w:rsidRPr="00D26B5B" w:rsidTr="00B300DD">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627BA3" w:rsidRDefault="00627BA3" w:rsidP="00B300DD">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627BA3" w:rsidRPr="0036328B" w:rsidRDefault="00627BA3" w:rsidP="00B300DD">
            <w:pPr>
              <w:pStyle w:val="ListParagraph"/>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bl>
    <w:p w:rsidR="00627BA3" w:rsidRDefault="00627BA3" w:rsidP="00627BA3">
      <w:pPr>
        <w:pStyle w:val="BodyText"/>
        <w:tabs>
          <w:tab w:val="left" w:pos="5363"/>
          <w:tab w:val="left" w:pos="10656"/>
        </w:tabs>
        <w:spacing w:before="41" w:after="24"/>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Pr="00B3253C" w:rsidRDefault="00627BA3" w:rsidP="00627BA3">
      <w:pPr>
        <w:rPr>
          <w:rFonts w:ascii="Arial" w:hAnsi="Arial" w:cs="Arial"/>
          <w:b/>
          <w:bCs/>
        </w:rPr>
      </w:pPr>
      <w:r w:rsidRPr="00B3253C">
        <w:rPr>
          <w:rFonts w:ascii="Arial" w:hAnsi="Arial" w:cs="Arial"/>
          <w:b/>
          <w:bCs/>
        </w:rPr>
        <w:t>1. Consequence management on drivers: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627BA3" w:rsidRPr="00B3253C" w:rsidRDefault="00627BA3" w:rsidP="00627BA3">
      <w:pPr>
        <w:pStyle w:val="ListParagraph"/>
        <w:ind w:left="2160"/>
        <w:rPr>
          <w:rFonts w:ascii="Arial" w:hAnsi="Arial" w:cs="Arial"/>
        </w:rPr>
      </w:pPr>
    </w:p>
    <w:p w:rsidR="00627BA3" w:rsidRPr="00B3253C" w:rsidRDefault="00627BA3" w:rsidP="00627BA3">
      <w:pPr>
        <w:pStyle w:val="Default"/>
        <w:numPr>
          <w:ilvl w:val="0"/>
          <w:numId w:val="2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627BA3" w:rsidRPr="00B3253C" w:rsidRDefault="00627BA3" w:rsidP="00627BA3">
      <w:pPr>
        <w:pStyle w:val="Default"/>
        <w:ind w:left="720"/>
        <w:rPr>
          <w:rFonts w:ascii="Arial" w:hAnsi="Arial" w:cs="Arial"/>
          <w:b/>
          <w:bCs/>
          <w:sz w:val="22"/>
          <w:szCs w:val="22"/>
        </w:rPr>
      </w:pPr>
    </w:p>
    <w:p w:rsidR="00627BA3" w:rsidRPr="00B3253C" w:rsidRDefault="00627BA3" w:rsidP="00627BA3">
      <w:pPr>
        <w:pStyle w:val="Default"/>
        <w:ind w:left="1440"/>
        <w:rPr>
          <w:rFonts w:ascii="Arial" w:hAnsi="Arial" w:cs="Arial"/>
          <w:sz w:val="22"/>
          <w:szCs w:val="22"/>
        </w:rPr>
      </w:pPr>
      <w:r w:rsidRPr="00B3253C">
        <w:rPr>
          <w:rFonts w:ascii="Arial" w:hAnsi="Arial" w:cs="Arial"/>
          <w:sz w:val="22"/>
          <w:szCs w:val="22"/>
        </w:rPr>
        <w:t>a. Major safety violations:</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Minor safety violations:</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627BA3" w:rsidRPr="00B3253C" w:rsidRDefault="00627BA3" w:rsidP="00627BA3">
      <w:pPr>
        <w:pStyle w:val="ListParagraph"/>
        <w:ind w:left="2520"/>
        <w:rPr>
          <w:rFonts w:ascii="Arial" w:hAnsi="Arial" w:cs="Arial"/>
        </w:rPr>
      </w:pP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t>Consequence management on vehicle involved in the major road safety violation:</w:t>
      </w:r>
    </w:p>
    <w:p w:rsidR="00627BA3" w:rsidRPr="00B3253C" w:rsidRDefault="00627BA3" w:rsidP="00627BA3">
      <w:pPr>
        <w:pStyle w:val="Default"/>
        <w:numPr>
          <w:ilvl w:val="0"/>
          <w:numId w:val="2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627BA3" w:rsidRPr="00B3253C" w:rsidRDefault="00627BA3" w:rsidP="00627BA3">
      <w:pPr>
        <w:pStyle w:val="ListParagraph"/>
        <w:ind w:left="1440"/>
        <w:rPr>
          <w:rFonts w:ascii="Arial" w:hAnsi="Arial" w:cs="Arial"/>
        </w:rPr>
      </w:pPr>
    </w:p>
    <w:p w:rsidR="00627BA3" w:rsidRPr="00222D82" w:rsidRDefault="00627BA3" w:rsidP="00627BA3">
      <w:pPr>
        <w:pStyle w:val="ListParagraph"/>
        <w:numPr>
          <w:ilvl w:val="0"/>
          <w:numId w:val="23"/>
        </w:numPr>
        <w:spacing w:after="160" w:line="259" w:lineRule="auto"/>
        <w:rPr>
          <w:rFonts w:ascii="Arial" w:hAnsi="Arial" w:cs="Arial"/>
        </w:rPr>
      </w:pPr>
      <w:r w:rsidRPr="00222D82">
        <w:rPr>
          <w:rFonts w:ascii="Arial" w:hAnsi="Arial" w:cs="Arial"/>
        </w:rPr>
        <w:t>List of Major road safety violations are given below:</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Wrong overtaking/ Overtaking in no overtaking zones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Not wearing seat belt (Front &amp; rear).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Heavy vehicle movement in non-specified time.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rPr>
        <w:t xml:space="preserve">Driver absconding after any road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627BA3" w:rsidRPr="00B3253C" w:rsidRDefault="00627BA3" w:rsidP="00627BA3">
      <w:pPr>
        <w:pStyle w:val="Default"/>
        <w:numPr>
          <w:ilvl w:val="0"/>
          <w:numId w:val="2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 scotch block on vehicle parked (or unattended)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Tailgating (driving closely behind) a HEMM. </w:t>
      </w:r>
    </w:p>
    <w:p w:rsidR="00286856" w:rsidRDefault="00286856">
      <w:pPr>
        <w:rPr>
          <w:rFonts w:ascii="Cambria" w:hAnsi="Cambria" w:cs="Arial"/>
          <w:b/>
          <w:color w:val="0000CC"/>
          <w:sz w:val="30"/>
          <w:szCs w:val="30"/>
        </w:rPr>
      </w:pPr>
    </w:p>
    <w:p w:rsidR="00780A30" w:rsidRDefault="004557CF">
      <w:pPr>
        <w:rPr>
          <w:rFonts w:ascii="Cambria" w:hAnsi="Cambria" w:cs="Arial"/>
          <w:b/>
          <w:color w:val="0000CC"/>
          <w:sz w:val="30"/>
          <w:szCs w:val="30"/>
        </w:rPr>
      </w:pPr>
      <w:r>
        <w:rPr>
          <w:rFonts w:ascii="Cambria" w:hAnsi="Cambria" w:cs="Arial"/>
          <w:b/>
          <w:color w:val="0000CC"/>
          <w:sz w:val="30"/>
          <w:szCs w:val="30"/>
        </w:rPr>
        <w:t xml:space="preserve">All vehicles have to be fitted with reverse Camera, First Aid &amp; Fire extinguisher </w:t>
      </w:r>
      <w:proofErr w:type="spellStart"/>
      <w:r>
        <w:rPr>
          <w:rFonts w:ascii="Cambria" w:hAnsi="Cambria" w:cs="Arial"/>
          <w:b/>
          <w:color w:val="0000CC"/>
          <w:sz w:val="30"/>
          <w:szCs w:val="30"/>
        </w:rPr>
        <w:t>w.e.f</w:t>
      </w:r>
      <w:proofErr w:type="spellEnd"/>
      <w:r>
        <w:rPr>
          <w:rFonts w:ascii="Cambria" w:hAnsi="Cambria" w:cs="Arial"/>
          <w:b/>
          <w:color w:val="0000CC"/>
          <w:sz w:val="30"/>
          <w:szCs w:val="30"/>
        </w:rPr>
        <w:t xml:space="preserve"> 01.06.22.</w:t>
      </w:r>
    </w:p>
    <w:p w:rsidR="004F61BD" w:rsidRDefault="004F61BD">
      <w:pPr>
        <w:spacing w:line="276" w:lineRule="auto"/>
        <w:rPr>
          <w:rFonts w:ascii="Cambria" w:hAnsi="Cambria" w:cs="Arial"/>
          <w:b/>
          <w:color w:val="FF0000"/>
          <w:sz w:val="50"/>
          <w:szCs w:val="50"/>
          <w:u w:val="single"/>
          <w:shd w:val="clear" w:color="auto" w:fill="FFFFFF"/>
        </w:rPr>
      </w:pPr>
    </w:p>
    <w:p w:rsidR="004F61BD" w:rsidRDefault="004F61BD">
      <w:pPr>
        <w:spacing w:line="276" w:lineRule="auto"/>
        <w:rPr>
          <w:rFonts w:ascii="Cambria" w:hAnsi="Cambria" w:cs="Arial"/>
          <w:b/>
          <w:color w:val="FF0000"/>
          <w:sz w:val="50"/>
          <w:szCs w:val="50"/>
          <w:u w:val="single"/>
          <w:shd w:val="clear" w:color="auto" w:fill="FFFFFF"/>
        </w:rPr>
      </w:pPr>
    </w:p>
    <w:p w:rsidR="00780A30" w:rsidRDefault="004557CF">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lastRenderedPageBreak/>
        <w:t>Special Instruction:</w:t>
      </w:r>
    </w:p>
    <w:p w:rsidR="00780A30" w:rsidRDefault="004557CF">
      <w:pPr>
        <w:rPr>
          <w:rFonts w:ascii="Cambria" w:hAnsi="Cambria" w:cs="Arial"/>
          <w:b/>
          <w:color w:val="FF0000"/>
          <w:sz w:val="30"/>
          <w:szCs w:val="30"/>
          <w:highlight w:val="yellow"/>
        </w:rPr>
      </w:pPr>
      <w:proofErr w:type="spellStart"/>
      <w:r>
        <w:rPr>
          <w:rFonts w:ascii="Cambria" w:hAnsi="Cambria" w:cs="Arial"/>
          <w:b/>
          <w:color w:val="FF0000"/>
          <w:sz w:val="30"/>
          <w:szCs w:val="30"/>
          <w:highlight w:val="yellow"/>
        </w:rPr>
        <w:t>W.e.f</w:t>
      </w:r>
      <w:proofErr w:type="spellEnd"/>
      <w:r>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Pr>
          <w:rFonts w:ascii="Cambria" w:hAnsi="Cambria" w:cs="Arial"/>
          <w:b/>
          <w:color w:val="FF0000"/>
          <w:sz w:val="30"/>
          <w:szCs w:val="30"/>
          <w:highlight w:val="yellow"/>
        </w:rPr>
        <w:t>deductor</w:t>
      </w:r>
      <w:proofErr w:type="spellEnd"/>
      <w:r>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rsidR="00780A30" w:rsidRDefault="00780A30">
      <w:pPr>
        <w:rPr>
          <w:rFonts w:ascii="Cambria" w:hAnsi="Cambria" w:cs="Arial"/>
          <w:b/>
          <w:color w:val="FF0000"/>
          <w:sz w:val="30"/>
          <w:szCs w:val="30"/>
          <w:highlight w:val="yellow"/>
        </w:rPr>
      </w:pPr>
    </w:p>
    <w:p w:rsidR="00780A30" w:rsidRDefault="004557CF">
      <w:pPr>
        <w:spacing w:line="276" w:lineRule="auto"/>
        <w:rPr>
          <w:rFonts w:ascii="Cambria" w:hAnsi="Cambria" w:cs="Arial"/>
          <w:b/>
          <w:color w:val="FF0000"/>
          <w:sz w:val="40"/>
          <w:szCs w:val="40"/>
          <w:highlight w:val="yellow"/>
        </w:rPr>
      </w:pPr>
      <w:r>
        <w:rPr>
          <w:rFonts w:ascii="Cambria" w:hAnsi="Cambria" w:cs="Arial"/>
          <w:b/>
          <w:color w:val="FF0000"/>
          <w:sz w:val="40"/>
          <w:szCs w:val="40"/>
          <w:u w:val="single"/>
          <w:shd w:val="clear" w:color="auto" w:fill="FFFFFF"/>
        </w:rPr>
        <w:t xml:space="preserve">Terms and Conditions for TDS of 2 % on metallic Scrap </w:t>
      </w:r>
      <w:proofErr w:type="gramStart"/>
      <w:r>
        <w:rPr>
          <w:rFonts w:ascii="Cambria" w:hAnsi="Cambria" w:cs="Arial"/>
          <w:b/>
          <w:color w:val="FF0000"/>
          <w:sz w:val="40"/>
          <w:szCs w:val="40"/>
          <w:u w:val="single"/>
          <w:shd w:val="clear" w:color="auto" w:fill="FFFFFF"/>
        </w:rPr>
        <w:t>sales :</w:t>
      </w:r>
      <w:proofErr w:type="gramEnd"/>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Compliance of GST-TDS Provisions</w:t>
      </w:r>
      <w:r>
        <w:rPr>
          <w:rFonts w:asciiTheme="majorHAnsi" w:hAnsiTheme="majorHAnsi" w:cs="Calibri"/>
          <w:color w:val="000000"/>
        </w:rPr>
        <w:t>: It shall be the responsibility of the customer to comply with all the requirements prescribed under GST law related to GST-TDS in case of material sold to them.</w:t>
      </w:r>
    </w:p>
    <w:p w:rsidR="00780A30" w:rsidRDefault="00780A30">
      <w:pPr>
        <w:ind w:left="720"/>
        <w:rPr>
          <w:rFonts w:asciiTheme="majorHAnsi" w:hAnsiTheme="majorHAnsi" w:cs="Calibri"/>
          <w:color w:val="000000"/>
        </w:rPr>
      </w:pPr>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Payment of GST-TDS to the Government:</w:t>
      </w:r>
      <w:r>
        <w:rPr>
          <w:rFonts w:asciiTheme="majorHAnsi" w:hAnsiTheme="majorHAnsi" w:cs="Calibri"/>
          <w:color w:val="000000"/>
        </w:rPr>
        <w:t> The GST-TDS shall be deposited by the customer to the Government within due date prescribed under GST law.</w:t>
      </w:r>
    </w:p>
    <w:p w:rsidR="00780A30" w:rsidRDefault="004557CF">
      <w:pPr>
        <w:rPr>
          <w:rFonts w:asciiTheme="majorHAnsi" w:hAnsiTheme="majorHAnsi" w:cs="Calibri"/>
          <w:color w:val="000000"/>
        </w:rPr>
      </w:pPr>
      <w:r>
        <w:rPr>
          <w:rFonts w:asciiTheme="majorHAnsi" w:hAnsiTheme="majorHAnsi" w:cs="Calibri"/>
          <w:color w:val="000000"/>
        </w:rPr>
        <w:t> </w:t>
      </w:r>
    </w:p>
    <w:p w:rsidR="00780A30" w:rsidRDefault="004557CF">
      <w:pPr>
        <w:numPr>
          <w:ilvl w:val="0"/>
          <w:numId w:val="13"/>
        </w:numPr>
        <w:rPr>
          <w:rFonts w:asciiTheme="majorHAnsi" w:hAnsiTheme="majorHAnsi" w:cs="Calibri"/>
          <w:color w:val="000000"/>
        </w:rPr>
      </w:pPr>
      <w:r>
        <w:rPr>
          <w:rFonts w:asciiTheme="majorHAnsi" w:hAnsiTheme="majorHAnsi" w:cs="Calibri"/>
          <w:b/>
          <w:bCs/>
          <w:color w:val="000000"/>
        </w:rPr>
        <w:t>Filing of GST-TDS Returns</w:t>
      </w:r>
      <w:r>
        <w:rPr>
          <w:rFonts w:asciiTheme="majorHAnsi" w:hAnsiTheme="majorHAnsi" w:cs="Calibri"/>
          <w:color w:val="000000"/>
        </w:rPr>
        <w:t>: Customer shall file the periodic statements/returns as per GST law. </w:t>
      </w:r>
      <w:r>
        <w:rPr>
          <w:rFonts w:asciiTheme="majorHAnsi" w:hAnsiTheme="majorHAnsi" w:cs="Calibri"/>
          <w:i/>
          <w:iCs/>
          <w:color w:val="000000"/>
        </w:rPr>
        <w:t xml:space="preserve">GST-TDS deposited by the customer to the Government shall be refunded to the customer within one month of the </w:t>
      </w:r>
      <w:proofErr w:type="gramStart"/>
      <w:r>
        <w:rPr>
          <w:rFonts w:asciiTheme="majorHAnsi" w:hAnsiTheme="majorHAnsi" w:cs="Calibri"/>
          <w:i/>
          <w:iCs/>
          <w:color w:val="000000"/>
        </w:rPr>
        <w:t>day,</w:t>
      </w:r>
      <w:proofErr w:type="gramEnd"/>
      <w:r>
        <w:rPr>
          <w:rFonts w:asciiTheme="majorHAnsi" w:hAnsiTheme="majorHAnsi" w:cs="Calibri"/>
          <w:i/>
          <w:iCs/>
          <w:color w:val="000000"/>
        </w:rPr>
        <w:t xml:space="preserve"> the paid amount is reflected in GST portal of TSL at GSTN.</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4"/>
        </w:numPr>
        <w:shd w:val="clear" w:color="auto" w:fill="FFFFFF"/>
        <w:rPr>
          <w:rFonts w:asciiTheme="majorHAnsi" w:hAnsiTheme="majorHAnsi" w:cs="Calibri"/>
          <w:color w:val="000000"/>
        </w:rPr>
      </w:pPr>
      <w:r>
        <w:rPr>
          <w:rFonts w:asciiTheme="majorHAnsi" w:hAnsiTheme="majorHAnsi" w:cs="Calibri"/>
          <w:b/>
          <w:bCs/>
          <w:color w:val="000000"/>
        </w:rPr>
        <w:t>Sharing of GST-TDS payment details with TSL: </w:t>
      </w:r>
      <w:r>
        <w:rPr>
          <w:rFonts w:asciiTheme="majorHAnsi" w:hAnsiTheme="majorHAnsi" w:cs="Calibri"/>
          <w:color w:val="000000"/>
        </w:rPr>
        <w:t>The customer shall share the invoice wise details of GST-TDS with TSL in excel file to the email id</w:t>
      </w:r>
      <w:r>
        <w:rPr>
          <w:rFonts w:asciiTheme="majorHAnsi" w:hAnsiTheme="majorHAnsi" w:cs="Calibri"/>
          <w:b/>
          <w:bCs/>
          <w:color w:val="000000"/>
        </w:rPr>
        <w:t> </w:t>
      </w:r>
      <w:hyperlink r:id="rId49" w:tgtFrame="_blank" w:tooltip="mailto:GSTRECON@TATASTEEL.COM" w:history="1">
        <w:r>
          <w:rPr>
            <w:rStyle w:val="Hyperlink"/>
            <w:rFonts w:asciiTheme="majorHAnsi" w:hAnsiTheme="majorHAnsi" w:cs="Calibri"/>
            <w:b/>
            <w:bCs/>
          </w:rPr>
          <w:t>GSTRECON@TATASTEEL.COM</w:t>
        </w:r>
      </w:hyperlink>
      <w:r>
        <w:rPr>
          <w:rFonts w:asciiTheme="majorHAnsi" w:hAnsiTheme="majorHAnsi" w:cs="Calibri"/>
          <w:b/>
          <w:bCs/>
          <w:color w:val="000000"/>
        </w:rPr>
        <w:t>.</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5"/>
        </w:numPr>
        <w:shd w:val="clear" w:color="auto" w:fill="FFFFFF"/>
        <w:rPr>
          <w:rFonts w:asciiTheme="majorHAnsi" w:hAnsiTheme="majorHAnsi" w:cs="Calibri"/>
          <w:color w:val="000000"/>
        </w:rPr>
      </w:pPr>
      <w:r>
        <w:rPr>
          <w:rFonts w:asciiTheme="majorHAnsi" w:hAnsiTheme="majorHAnsi" w:cs="Calibri"/>
          <w:b/>
          <w:bCs/>
          <w:color w:val="000000"/>
        </w:rPr>
        <w:t>Implication of Non</w:t>
      </w:r>
      <w:r>
        <w:rPr>
          <w:rFonts w:asciiTheme="majorHAnsi" w:hAnsiTheme="majorHAnsi" w:cs="Calibri"/>
          <w:color w:val="000000"/>
        </w:rPr>
        <w:t>- </w:t>
      </w:r>
      <w:r>
        <w:rPr>
          <w:rFonts w:asciiTheme="majorHAnsi" w:hAnsiTheme="majorHAnsi" w:cs="Calibri"/>
          <w:b/>
          <w:bCs/>
          <w:color w:val="000000"/>
        </w:rPr>
        <w:t>Compliance</w:t>
      </w:r>
      <w:r>
        <w:rPr>
          <w:rFonts w:asciiTheme="majorHAnsi" w:hAnsiTheme="majorHAnsi" w:cs="Calibri"/>
          <w:color w:val="000000"/>
        </w:rPr>
        <w:t xml:space="preserve">: Any Impact of non-compliance for GST-TDS under GST law at customer’s end either in financial or other </w:t>
      </w:r>
      <w:proofErr w:type="gramStart"/>
      <w:r>
        <w:rPr>
          <w:rFonts w:asciiTheme="majorHAnsi" w:hAnsiTheme="majorHAnsi" w:cs="Calibri"/>
          <w:color w:val="000000"/>
        </w:rPr>
        <w:t>form,</w:t>
      </w:r>
      <w:proofErr w:type="gramEnd"/>
      <w:r>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780A30" w:rsidRDefault="00780A30">
      <w:pPr>
        <w:shd w:val="clear" w:color="auto" w:fill="FFFFFF"/>
        <w:rPr>
          <w:rFonts w:asciiTheme="majorHAnsi" w:hAnsiTheme="majorHAnsi" w:cs="Calibri"/>
          <w:color w:val="000000"/>
        </w:rPr>
      </w:pPr>
    </w:p>
    <w:p w:rsidR="00780A30" w:rsidRDefault="004557CF">
      <w:pPr>
        <w:rPr>
          <w:rFonts w:ascii="Cambria" w:hAnsi="Cambria"/>
          <w:b/>
          <w:sz w:val="22"/>
          <w:szCs w:val="22"/>
        </w:rPr>
      </w:pPr>
      <w:r>
        <w:rPr>
          <w:rFonts w:ascii="Cambria" w:hAnsi="Cambria"/>
          <w:b/>
          <w:sz w:val="22"/>
          <w:szCs w:val="22"/>
        </w:rPr>
        <w:lastRenderedPageBreak/>
        <w:t>MATERIAL DETAILS: AS PER ANNEXURE:</w:t>
      </w:r>
    </w:p>
    <w:tbl>
      <w:tblPr>
        <w:tblW w:w="16240" w:type="dxa"/>
        <w:tblInd w:w="93" w:type="dxa"/>
        <w:tblLayout w:type="fixed"/>
        <w:tblLook w:val="04A0" w:firstRow="1" w:lastRow="0" w:firstColumn="1" w:lastColumn="0" w:noHBand="0" w:noVBand="1"/>
      </w:tblPr>
      <w:tblGrid>
        <w:gridCol w:w="513"/>
        <w:gridCol w:w="1012"/>
        <w:gridCol w:w="1820"/>
        <w:gridCol w:w="1350"/>
        <w:gridCol w:w="4410"/>
        <w:gridCol w:w="651"/>
        <w:gridCol w:w="701"/>
        <w:gridCol w:w="675"/>
        <w:gridCol w:w="754"/>
        <w:gridCol w:w="978"/>
        <w:gridCol w:w="1059"/>
        <w:gridCol w:w="940"/>
        <w:gridCol w:w="1377"/>
      </w:tblGrid>
      <w:tr w:rsidR="00780A30">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lang w:val="en-IN" w:eastAsia="en-IN"/>
              </w:rPr>
            </w:pPr>
            <w:r>
              <w:rPr>
                <w:rFonts w:ascii="Cambria" w:hAnsi="Cambria" w:cs="Calibri"/>
                <w:b/>
                <w:bCs/>
                <w:color w:val="FF0000"/>
                <w:sz w:val="40"/>
                <w:szCs w:val="40"/>
                <w:lang w:eastAsia="en-IN"/>
              </w:rPr>
              <w:t xml:space="preserve">LIST OF MATERIALS </w:t>
            </w:r>
          </w:p>
        </w:tc>
      </w:tr>
      <w:tr w:rsidR="00780A30" w:rsidTr="00C50180">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Sr. No.</w:t>
            </w:r>
          </w:p>
        </w:tc>
        <w:tc>
          <w:tcPr>
            <w:tcW w:w="1012"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Location</w:t>
            </w:r>
          </w:p>
        </w:tc>
        <w:tc>
          <w:tcPr>
            <w:tcW w:w="182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Lot no</w:t>
            </w:r>
          </w:p>
        </w:tc>
        <w:tc>
          <w:tcPr>
            <w:tcW w:w="135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Material Code</w:t>
            </w:r>
          </w:p>
        </w:tc>
        <w:tc>
          <w:tcPr>
            <w:tcW w:w="441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Description</w:t>
            </w:r>
          </w:p>
        </w:tc>
        <w:tc>
          <w:tcPr>
            <w:tcW w:w="65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UOM</w:t>
            </w:r>
          </w:p>
        </w:tc>
        <w:tc>
          <w:tcPr>
            <w:tcW w:w="675"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Loading</w:t>
            </w:r>
          </w:p>
        </w:tc>
        <w:tc>
          <w:tcPr>
            <w:tcW w:w="1059"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Lifting</w:t>
            </w:r>
          </w:p>
        </w:tc>
        <w:tc>
          <w:tcPr>
            <w:tcW w:w="94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Person</w:t>
            </w:r>
          </w:p>
        </w:tc>
        <w:tc>
          <w:tcPr>
            <w:tcW w:w="1377"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No.</w:t>
            </w:r>
          </w:p>
        </w:tc>
      </w:tr>
      <w:tr w:rsidR="00190927"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190927" w:rsidRPr="00C01E52" w:rsidRDefault="006B28DA"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1</w:t>
            </w:r>
          </w:p>
        </w:tc>
        <w:tc>
          <w:tcPr>
            <w:tcW w:w="1012" w:type="dxa"/>
            <w:tcBorders>
              <w:top w:val="nil"/>
              <w:left w:val="nil"/>
              <w:bottom w:val="single" w:sz="4" w:space="0" w:color="auto"/>
              <w:right w:val="single" w:sz="4" w:space="0" w:color="auto"/>
            </w:tcBorders>
            <w:shd w:val="clear" w:color="000000" w:fill="FFFFFF"/>
            <w:vAlign w:val="center"/>
          </w:tcPr>
          <w:p w:rsidR="00190927" w:rsidRPr="008C4E34" w:rsidRDefault="00190927">
            <w:pPr>
              <w:jc w:val="center"/>
              <w:rPr>
                <w:rFonts w:ascii="Cambria" w:hAnsi="Cambria" w:cs="Calibri"/>
                <w:b/>
                <w:bCs/>
                <w:color w:val="0D0D0D" w:themeColor="text1" w:themeTint="F2"/>
                <w:sz w:val="18"/>
                <w:szCs w:val="18"/>
              </w:rPr>
            </w:pPr>
            <w:r w:rsidRPr="008C4E34">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C50180" w:rsidRPr="00771572" w:rsidRDefault="00BC4B29" w:rsidP="00C50180">
            <w:pPr>
              <w:jc w:val="center"/>
              <w:rPr>
                <w:rFonts w:asciiTheme="majorHAnsi" w:hAnsiTheme="majorHAnsi" w:cs="Calibri"/>
                <w:b/>
                <w:color w:val="0000FF"/>
                <w:sz w:val="20"/>
                <w:szCs w:val="20"/>
              </w:rPr>
            </w:pPr>
            <w:r w:rsidRPr="00771572">
              <w:rPr>
                <w:rFonts w:asciiTheme="majorHAnsi" w:hAnsiTheme="majorHAnsi" w:cs="Calibri"/>
                <w:b/>
                <w:color w:val="0000FF"/>
                <w:sz w:val="20"/>
                <w:szCs w:val="20"/>
              </w:rPr>
              <w:t>2307/RMC/K/01</w:t>
            </w:r>
          </w:p>
        </w:tc>
        <w:tc>
          <w:tcPr>
            <w:tcW w:w="1350" w:type="dxa"/>
            <w:tcBorders>
              <w:top w:val="nil"/>
              <w:left w:val="nil"/>
              <w:bottom w:val="single" w:sz="4" w:space="0" w:color="auto"/>
              <w:right w:val="single" w:sz="4" w:space="0" w:color="auto"/>
            </w:tcBorders>
            <w:shd w:val="clear" w:color="000000" w:fill="FFFFFF"/>
            <w:vAlign w:val="center"/>
          </w:tcPr>
          <w:p w:rsidR="00190927" w:rsidRPr="008C4E34" w:rsidRDefault="00BC4B29">
            <w:pPr>
              <w:jc w:val="center"/>
              <w:rPr>
                <w:rFonts w:asciiTheme="majorHAnsi" w:hAnsiTheme="majorHAnsi" w:cs="Calibri"/>
                <w:b/>
                <w:color w:val="000000"/>
                <w:sz w:val="20"/>
                <w:szCs w:val="20"/>
              </w:rPr>
            </w:pPr>
            <w:r w:rsidRPr="00311537">
              <w:rPr>
                <w:rFonts w:asciiTheme="majorHAnsi" w:hAnsiTheme="majorHAnsi" w:cs="Calibri"/>
                <w:b/>
                <w:color w:val="000000"/>
                <w:sz w:val="20"/>
                <w:szCs w:val="20"/>
              </w:rPr>
              <w:t>14600</w:t>
            </w:r>
            <w:bookmarkStart w:id="0" w:name="_GoBack"/>
            <w:bookmarkEnd w:id="0"/>
            <w:r w:rsidRPr="00311537">
              <w:rPr>
                <w:rFonts w:asciiTheme="majorHAnsi" w:hAnsiTheme="majorHAnsi" w:cs="Calibri"/>
                <w:b/>
                <w:color w:val="000000"/>
                <w:sz w:val="20"/>
                <w:szCs w:val="20"/>
              </w:rPr>
              <w:t>0671</w:t>
            </w:r>
          </w:p>
        </w:tc>
        <w:tc>
          <w:tcPr>
            <w:tcW w:w="4410" w:type="dxa"/>
            <w:tcBorders>
              <w:top w:val="nil"/>
              <w:left w:val="nil"/>
              <w:bottom w:val="single" w:sz="4" w:space="0" w:color="auto"/>
              <w:right w:val="single" w:sz="4" w:space="0" w:color="auto"/>
            </w:tcBorders>
            <w:shd w:val="clear" w:color="000000" w:fill="FFFFFF"/>
            <w:vAlign w:val="center"/>
          </w:tcPr>
          <w:p w:rsidR="00190927" w:rsidRPr="008C4E34" w:rsidRDefault="00BC4B29" w:rsidP="008C4E34">
            <w:pPr>
              <w:rPr>
                <w:rFonts w:ascii="Cambria" w:hAnsi="Cambria" w:cs="Calibri"/>
                <w:b/>
                <w:bCs/>
                <w:color w:val="000000"/>
                <w:sz w:val="20"/>
                <w:szCs w:val="20"/>
                <w:lang w:val="en-IN" w:eastAsia="en-IN"/>
              </w:rPr>
            </w:pPr>
            <w:proofErr w:type="spellStart"/>
            <w:r w:rsidRPr="00BC4B29">
              <w:rPr>
                <w:rFonts w:ascii="Cambria" w:hAnsi="Cambria" w:cs="Calibri"/>
                <w:b/>
                <w:bCs/>
                <w:color w:val="000000"/>
                <w:sz w:val="20"/>
                <w:szCs w:val="20"/>
                <w:lang w:val="en-IN" w:eastAsia="en-IN"/>
              </w:rPr>
              <w:t>Rej</w:t>
            </w:r>
            <w:proofErr w:type="spellEnd"/>
            <w:r w:rsidRPr="00BC4B29">
              <w:rPr>
                <w:rFonts w:ascii="Cambria" w:hAnsi="Cambria" w:cs="Calibri"/>
                <w:b/>
                <w:bCs/>
                <w:color w:val="000000"/>
                <w:sz w:val="20"/>
                <w:szCs w:val="20"/>
                <w:lang w:val="en-IN" w:eastAsia="en-IN"/>
              </w:rPr>
              <w:t>.</w:t>
            </w:r>
            <w:r w:rsidR="00431FA8">
              <w:rPr>
                <w:rFonts w:ascii="Cambria" w:hAnsi="Cambria" w:cs="Calibri"/>
                <w:b/>
                <w:bCs/>
                <w:color w:val="000000"/>
                <w:sz w:val="20"/>
                <w:szCs w:val="20"/>
                <w:lang w:val="en-IN" w:eastAsia="en-IN"/>
              </w:rPr>
              <w:t xml:space="preserve"> </w:t>
            </w:r>
            <w:r w:rsidRPr="00BC4B29">
              <w:rPr>
                <w:rFonts w:ascii="Cambria" w:hAnsi="Cambria" w:cs="Calibri"/>
                <w:b/>
                <w:bCs/>
                <w:color w:val="000000"/>
                <w:sz w:val="20"/>
                <w:szCs w:val="20"/>
                <w:lang w:val="en-IN" w:eastAsia="en-IN"/>
              </w:rPr>
              <w:t>MS Used Oil Cane(20Ltr)</w:t>
            </w:r>
            <w:r w:rsidR="00431FA8">
              <w:rPr>
                <w:rFonts w:ascii="Cambria" w:hAnsi="Cambria" w:cs="Calibri"/>
                <w:b/>
                <w:bCs/>
                <w:color w:val="000000"/>
                <w:sz w:val="20"/>
                <w:szCs w:val="20"/>
                <w:lang w:val="en-IN" w:eastAsia="en-IN"/>
              </w:rPr>
              <w:t xml:space="preserve">, </w:t>
            </w:r>
            <w:r w:rsidR="00431FA8" w:rsidRPr="00547451">
              <w:rPr>
                <w:rFonts w:ascii="Cambria" w:hAnsi="Cambria" w:cs="Calibri"/>
                <w:b/>
                <w:bCs/>
                <w:color w:val="000000"/>
                <w:sz w:val="20"/>
                <w:szCs w:val="20"/>
                <w:lang w:val="en-IN" w:eastAsia="en-IN"/>
              </w:rPr>
              <w:t>loading by</w:t>
            </w:r>
            <w:r w:rsidR="00431FA8">
              <w:rPr>
                <w:rFonts w:ascii="Cambria" w:hAnsi="Cambria" w:cs="Calibri"/>
                <w:b/>
                <w:bCs/>
                <w:color w:val="000000"/>
                <w:sz w:val="20"/>
                <w:szCs w:val="20"/>
                <w:lang w:val="en-IN" w:eastAsia="en-IN"/>
              </w:rPr>
              <w:t xml:space="preserve"> </w:t>
            </w:r>
            <w:r w:rsidR="00431FA8" w:rsidRPr="00431FA8">
              <w:rPr>
                <w:rFonts w:ascii="Cambria" w:hAnsi="Cambria" w:cs="Calibri"/>
                <w:b/>
                <w:bCs/>
                <w:color w:val="000000"/>
                <w:sz w:val="20"/>
                <w:szCs w:val="20"/>
                <w:lang w:val="en-IN" w:eastAsia="en-IN"/>
              </w:rPr>
              <w:t>Grapple/excavator</w:t>
            </w:r>
            <w:r w:rsidR="00C9213E">
              <w:rPr>
                <w:rFonts w:ascii="Cambria" w:hAnsi="Cambria" w:cs="Calibri"/>
                <w:b/>
                <w:bCs/>
                <w:color w:val="000000"/>
                <w:sz w:val="20"/>
                <w:szCs w:val="20"/>
                <w:lang w:val="en-IN" w:eastAsia="en-IN"/>
              </w:rPr>
              <w:t xml:space="preserve">, </w:t>
            </w:r>
            <w:r w:rsidR="00C9213E" w:rsidRPr="00AA6361">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hazardous and other </w:t>
            </w:r>
            <w:r w:rsidR="00C9213E">
              <w:rPr>
                <w:rFonts w:ascii="Cambria" w:hAnsi="Cambria" w:cs="Calibri"/>
                <w:b/>
                <w:bCs/>
                <w:color w:val="FF0000"/>
                <w:sz w:val="20"/>
                <w:szCs w:val="20"/>
                <w:highlight w:val="yellow"/>
                <w:lang w:val="en-IN" w:eastAsia="en-IN"/>
              </w:rPr>
              <w:t>waste rule</w:t>
            </w:r>
          </w:p>
        </w:tc>
        <w:tc>
          <w:tcPr>
            <w:tcW w:w="651" w:type="dxa"/>
            <w:tcBorders>
              <w:top w:val="nil"/>
              <w:left w:val="nil"/>
              <w:bottom w:val="single" w:sz="4" w:space="0" w:color="auto"/>
              <w:right w:val="single" w:sz="4" w:space="0" w:color="auto"/>
            </w:tcBorders>
            <w:shd w:val="clear" w:color="000000" w:fill="FFFFFF"/>
            <w:vAlign w:val="center"/>
          </w:tcPr>
          <w:p w:rsidR="00190927" w:rsidRPr="008C4E34" w:rsidRDefault="00BC4B29">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600</w:t>
            </w:r>
          </w:p>
        </w:tc>
        <w:tc>
          <w:tcPr>
            <w:tcW w:w="701" w:type="dxa"/>
            <w:tcBorders>
              <w:top w:val="nil"/>
              <w:left w:val="nil"/>
              <w:bottom w:val="single" w:sz="4" w:space="0" w:color="auto"/>
              <w:right w:val="single" w:sz="4" w:space="0" w:color="auto"/>
            </w:tcBorders>
            <w:shd w:val="clear" w:color="000000" w:fill="FFFFFF"/>
            <w:vAlign w:val="center"/>
          </w:tcPr>
          <w:p w:rsidR="00190927" w:rsidRPr="008C4E34" w:rsidRDefault="00BC4B29">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Nos</w:t>
            </w:r>
            <w:proofErr w:type="spellEnd"/>
          </w:p>
        </w:tc>
        <w:tc>
          <w:tcPr>
            <w:tcW w:w="675" w:type="dxa"/>
            <w:tcBorders>
              <w:top w:val="nil"/>
              <w:left w:val="nil"/>
              <w:bottom w:val="single" w:sz="4" w:space="0" w:color="auto"/>
              <w:right w:val="single" w:sz="4" w:space="0" w:color="auto"/>
            </w:tcBorders>
            <w:shd w:val="clear" w:color="000000" w:fill="FFFFFF"/>
            <w:vAlign w:val="center"/>
          </w:tcPr>
          <w:p w:rsidR="00190927" w:rsidRDefault="00190927" w:rsidP="006065C0">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190927" w:rsidRDefault="00190927" w:rsidP="006065C0">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190927" w:rsidRPr="001239F6" w:rsidRDefault="001E08AA" w:rsidP="00927196">
            <w:pPr>
              <w:jc w:val="center"/>
              <w:rPr>
                <w:rFonts w:ascii="Cambria" w:hAnsi="Cambria" w:cs="Calibri"/>
                <w:b/>
                <w:bCs/>
                <w:color w:val="000000"/>
                <w:sz w:val="18"/>
                <w:szCs w:val="18"/>
              </w:rPr>
            </w:pPr>
            <w:r>
              <w:rPr>
                <w:rFonts w:ascii="Cambria" w:hAnsi="Cambria" w:cs="Calibri"/>
                <w:b/>
                <w:bCs/>
                <w:color w:val="000000"/>
                <w:sz w:val="18"/>
                <w:szCs w:val="18"/>
              </w:rPr>
              <w:t>Loading by TSL free of co</w:t>
            </w:r>
            <w:r w:rsidR="00C83BB6">
              <w:rPr>
                <w:rFonts w:ascii="Cambria" w:hAnsi="Cambria" w:cs="Calibri"/>
                <w:b/>
                <w:bCs/>
                <w:color w:val="000000"/>
                <w:sz w:val="18"/>
                <w:szCs w:val="18"/>
              </w:rPr>
              <w:t>st</w:t>
            </w:r>
          </w:p>
        </w:tc>
        <w:tc>
          <w:tcPr>
            <w:tcW w:w="1059" w:type="dxa"/>
            <w:tcBorders>
              <w:top w:val="nil"/>
              <w:left w:val="nil"/>
              <w:bottom w:val="single" w:sz="4" w:space="0" w:color="auto"/>
              <w:right w:val="single" w:sz="4" w:space="0" w:color="auto"/>
            </w:tcBorders>
            <w:shd w:val="clear" w:color="000000" w:fill="FFFFFF"/>
            <w:vAlign w:val="center"/>
          </w:tcPr>
          <w:p w:rsidR="00190927" w:rsidRDefault="008B5CE9" w:rsidP="006065C0">
            <w:pPr>
              <w:jc w:val="center"/>
            </w:pPr>
            <w:r>
              <w:rPr>
                <w:rFonts w:ascii="Cambria" w:hAnsi="Cambria" w:cs="Calibri"/>
                <w:b/>
                <w:bCs/>
                <w:color w:val="000000"/>
                <w:sz w:val="18"/>
                <w:szCs w:val="18"/>
              </w:rPr>
              <w:t>10</w:t>
            </w:r>
            <w:r w:rsidR="00190927"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190927" w:rsidRDefault="00190927" w:rsidP="006065C0">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190927" w:rsidRDefault="00190927" w:rsidP="006065C0">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955578" w:rsidTr="00C50180">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955578" w:rsidRPr="00AC340D" w:rsidRDefault="00955578" w:rsidP="00AF5356">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2</w:t>
            </w:r>
          </w:p>
        </w:tc>
        <w:tc>
          <w:tcPr>
            <w:tcW w:w="1012" w:type="dxa"/>
            <w:tcBorders>
              <w:top w:val="nil"/>
              <w:left w:val="nil"/>
              <w:bottom w:val="single" w:sz="4" w:space="0" w:color="auto"/>
              <w:right w:val="single" w:sz="4" w:space="0" w:color="auto"/>
            </w:tcBorders>
            <w:shd w:val="clear" w:color="000000" w:fill="FFFFFF"/>
            <w:vAlign w:val="center"/>
          </w:tcPr>
          <w:p w:rsidR="00955578" w:rsidRPr="00AC340D" w:rsidRDefault="00955578" w:rsidP="00AF5356">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955578" w:rsidRPr="006B28DA" w:rsidRDefault="00955578" w:rsidP="00AF5356">
            <w:pPr>
              <w:jc w:val="center"/>
              <w:rPr>
                <w:rFonts w:asciiTheme="majorHAnsi" w:hAnsiTheme="majorHAnsi" w:cs="Calibri"/>
                <w:b/>
                <w:color w:val="0D0D0D" w:themeColor="text1" w:themeTint="F2"/>
                <w:sz w:val="20"/>
                <w:szCs w:val="20"/>
              </w:rPr>
            </w:pPr>
            <w:r w:rsidRPr="006B28DA">
              <w:rPr>
                <w:rFonts w:asciiTheme="majorHAnsi" w:hAnsiTheme="majorHAnsi" w:cs="Calibri"/>
                <w:b/>
                <w:color w:val="0D0D0D" w:themeColor="text1" w:themeTint="F2"/>
                <w:sz w:val="20"/>
                <w:szCs w:val="20"/>
              </w:rPr>
              <w:t>2406/RCS/K/02</w:t>
            </w:r>
          </w:p>
        </w:tc>
        <w:tc>
          <w:tcPr>
            <w:tcW w:w="1350" w:type="dxa"/>
            <w:tcBorders>
              <w:top w:val="nil"/>
              <w:left w:val="nil"/>
              <w:bottom w:val="single" w:sz="4" w:space="0" w:color="auto"/>
              <w:right w:val="single" w:sz="4" w:space="0" w:color="auto"/>
            </w:tcBorders>
            <w:shd w:val="clear" w:color="000000" w:fill="FFFFFF"/>
            <w:vAlign w:val="center"/>
          </w:tcPr>
          <w:p w:rsidR="00955578" w:rsidRPr="00AC340D" w:rsidRDefault="00955578" w:rsidP="00AF5356">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955578" w:rsidRPr="00547451" w:rsidRDefault="00955578" w:rsidP="00AF5356">
            <w:pP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Rejected </w:t>
            </w:r>
            <w:r w:rsidRPr="00AD7F8D">
              <w:rPr>
                <w:rFonts w:ascii="Cambria" w:hAnsi="Cambria" w:cs="Calibri"/>
                <w:b/>
                <w:bCs/>
                <w:color w:val="0000FF"/>
                <w:sz w:val="20"/>
                <w:szCs w:val="20"/>
                <w:lang w:val="en-IN" w:eastAsia="en-IN"/>
              </w:rPr>
              <w:t>Conveyor steel cord</w:t>
            </w:r>
            <w:proofErr w:type="gramStart"/>
            <w:r w:rsidRPr="00AD7F8D">
              <w:rPr>
                <w:rFonts w:ascii="Cambria" w:hAnsi="Cambria" w:cs="Calibri"/>
                <w:b/>
                <w:bCs/>
                <w:color w:val="0000FF"/>
                <w:sz w:val="20"/>
                <w:szCs w:val="20"/>
                <w:lang w:val="en-IN" w:eastAsia="en-IN"/>
              </w:rPr>
              <w:t>  with</w:t>
            </w:r>
            <w:proofErr w:type="gramEnd"/>
            <w:r w:rsidRPr="00AD7F8D">
              <w:rPr>
                <w:rFonts w:ascii="Cambria" w:hAnsi="Cambria" w:cs="Calibri"/>
                <w:b/>
                <w:bCs/>
                <w:color w:val="0000FF"/>
                <w:sz w:val="20"/>
                <w:szCs w:val="20"/>
                <w:lang w:val="en-IN" w:eastAsia="en-IN"/>
              </w:rPr>
              <w:t xml:space="preserve"> &amp; without MS (Above 25mtr),</w:t>
            </w:r>
            <w:r w:rsidRPr="00547451">
              <w:rPr>
                <w:rFonts w:ascii="Cambria" w:hAnsi="Cambria" w:cs="Calibri"/>
                <w:b/>
                <w:bCs/>
                <w:color w:val="000000"/>
                <w:sz w:val="20"/>
                <w:szCs w:val="20"/>
                <w:lang w:val="en-IN" w:eastAsia="en-IN"/>
              </w:rPr>
              <w:t xml:space="preserve"> loading by Crane, </w:t>
            </w:r>
            <w:r>
              <w:rPr>
                <w:rFonts w:ascii="Cambria" w:hAnsi="Cambria" w:cs="Calibri"/>
                <w:b/>
                <w:bCs/>
                <w:color w:val="FF0000"/>
                <w:sz w:val="20"/>
                <w:szCs w:val="20"/>
                <w:lang w:val="en-IN" w:eastAsia="en-IN"/>
              </w:rPr>
              <w:t>Low bed</w:t>
            </w:r>
            <w:r w:rsidRPr="00547451">
              <w:rPr>
                <w:rFonts w:ascii="Cambria" w:hAnsi="Cambria" w:cs="Calibri"/>
                <w:b/>
                <w:bCs/>
                <w:color w:val="FF0000"/>
                <w:sz w:val="20"/>
                <w:szCs w:val="20"/>
                <w:lang w:val="en-IN" w:eastAsia="en-IN"/>
              </w:rPr>
              <w:t xml:space="preserve"> tailor required</w:t>
            </w:r>
            <w:r>
              <w:rPr>
                <w:rFonts w:ascii="Cambria" w:hAnsi="Cambria" w:cs="Calibri"/>
                <w:b/>
                <w:bCs/>
                <w:color w:val="FF0000"/>
                <w:sz w:val="20"/>
                <w:szCs w:val="20"/>
                <w:lang w:val="en-IN" w:eastAsia="en-IN"/>
              </w:rPr>
              <w:t xml:space="preserve">. </w:t>
            </w:r>
            <w:r w:rsidRPr="00392010">
              <w:rPr>
                <w:rFonts w:ascii="Cambria" w:hAnsi="Cambria" w:cs="Calibri"/>
                <w:b/>
                <w:bCs/>
                <w:color w:val="000000" w:themeColor="text1"/>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955578" w:rsidRPr="00547451" w:rsidRDefault="00955578" w:rsidP="00AF5356">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955578" w:rsidRPr="00547451" w:rsidRDefault="00955578" w:rsidP="00AF5356">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955578" w:rsidRDefault="00955578" w:rsidP="00AF5356">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955578" w:rsidRDefault="00955578" w:rsidP="00AF5356">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955578" w:rsidRPr="001E2E1C" w:rsidRDefault="00955578" w:rsidP="00AF5356">
            <w:pPr>
              <w:jc w:val="center"/>
              <w:rPr>
                <w:rFonts w:ascii="Cambria" w:hAnsi="Cambria" w:cs="Calibri"/>
                <w:b/>
                <w:bCs/>
                <w:color w:val="000000"/>
                <w:sz w:val="18"/>
                <w:szCs w:val="18"/>
              </w:rPr>
            </w:pPr>
            <w:proofErr w:type="spellStart"/>
            <w:r w:rsidRPr="001E2E1C">
              <w:rPr>
                <w:rFonts w:ascii="Cambria" w:hAnsi="Cambria" w:cs="Calibri"/>
                <w:b/>
                <w:bCs/>
                <w:color w:val="000000"/>
                <w:sz w:val="18"/>
                <w:szCs w:val="18"/>
              </w:rPr>
              <w:t>Rs</w:t>
            </w:r>
            <w:proofErr w:type="spellEnd"/>
            <w:r w:rsidRPr="001E2E1C">
              <w:rPr>
                <w:rFonts w:ascii="Cambria" w:hAnsi="Cambria" w:cs="Calibri"/>
                <w:b/>
                <w:bCs/>
                <w:color w:val="000000"/>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955578" w:rsidRDefault="00955578" w:rsidP="00AF5356">
            <w:pPr>
              <w:jc w:val="center"/>
            </w:pPr>
            <w:r w:rsidRPr="00C43A8D">
              <w:rPr>
                <w:rFonts w:ascii="Cambria" w:hAnsi="Cambria" w:cs="Calibri"/>
                <w:b/>
                <w:bCs/>
                <w:color w:val="000000"/>
                <w:sz w:val="18"/>
                <w:szCs w:val="18"/>
              </w:rPr>
              <w:t>25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955578" w:rsidRDefault="00955578" w:rsidP="00AF5356">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955578" w:rsidRDefault="00955578" w:rsidP="00AF5356">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34D2E" w:rsidTr="00C50180">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034D2E" w:rsidRDefault="00034D2E" w:rsidP="0079700E">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3</w:t>
            </w:r>
          </w:p>
        </w:tc>
        <w:tc>
          <w:tcPr>
            <w:tcW w:w="1012" w:type="dxa"/>
            <w:tcBorders>
              <w:top w:val="nil"/>
              <w:left w:val="nil"/>
              <w:bottom w:val="single" w:sz="4" w:space="0" w:color="auto"/>
              <w:right w:val="single" w:sz="4" w:space="0" w:color="auto"/>
            </w:tcBorders>
            <w:shd w:val="clear" w:color="000000" w:fill="FFFFFF"/>
            <w:vAlign w:val="center"/>
          </w:tcPr>
          <w:p w:rsidR="00034D2E" w:rsidRPr="00AC340D" w:rsidRDefault="00034D2E" w:rsidP="00AF5356">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034D2E" w:rsidRPr="00591814" w:rsidRDefault="00034D2E" w:rsidP="00AF5356">
            <w:pPr>
              <w:jc w:val="center"/>
              <w:rPr>
                <w:rFonts w:asciiTheme="majorHAnsi" w:hAnsiTheme="majorHAnsi" w:cs="Calibri"/>
                <w:b/>
                <w:color w:val="0D0D0D" w:themeColor="text1" w:themeTint="F2"/>
                <w:sz w:val="20"/>
                <w:szCs w:val="20"/>
              </w:rPr>
            </w:pPr>
            <w:r w:rsidRPr="00591814">
              <w:rPr>
                <w:rFonts w:asciiTheme="majorHAnsi" w:hAnsiTheme="majorHAnsi" w:cs="Calibri"/>
                <w:b/>
                <w:color w:val="0D0D0D" w:themeColor="text1" w:themeTint="F2"/>
                <w:sz w:val="20"/>
                <w:szCs w:val="20"/>
              </w:rPr>
              <w:t>2406/RCS/K/03</w:t>
            </w:r>
          </w:p>
        </w:tc>
        <w:tc>
          <w:tcPr>
            <w:tcW w:w="1350" w:type="dxa"/>
            <w:tcBorders>
              <w:top w:val="nil"/>
              <w:left w:val="nil"/>
              <w:bottom w:val="single" w:sz="4" w:space="0" w:color="auto"/>
              <w:right w:val="single" w:sz="4" w:space="0" w:color="auto"/>
            </w:tcBorders>
            <w:shd w:val="clear" w:color="000000" w:fill="FFFFFF"/>
            <w:vAlign w:val="center"/>
          </w:tcPr>
          <w:p w:rsidR="00034D2E" w:rsidRPr="00AC340D" w:rsidRDefault="00034D2E" w:rsidP="00AF5356">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034D2E" w:rsidRPr="00547451" w:rsidRDefault="00034D2E" w:rsidP="00AF5356">
            <w:pP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Rejected </w:t>
            </w:r>
            <w:r w:rsidRPr="00AD7F8D">
              <w:rPr>
                <w:rFonts w:ascii="Cambria" w:hAnsi="Cambria" w:cs="Calibri"/>
                <w:b/>
                <w:bCs/>
                <w:color w:val="0000FF"/>
                <w:sz w:val="20"/>
                <w:szCs w:val="20"/>
                <w:lang w:val="en-IN" w:eastAsia="en-IN"/>
              </w:rPr>
              <w:t>Conveyor steel cord</w:t>
            </w:r>
            <w:proofErr w:type="gramStart"/>
            <w:r w:rsidRPr="00AD7F8D">
              <w:rPr>
                <w:rFonts w:ascii="Cambria" w:hAnsi="Cambria" w:cs="Calibri"/>
                <w:b/>
                <w:bCs/>
                <w:color w:val="0000FF"/>
                <w:sz w:val="20"/>
                <w:szCs w:val="20"/>
                <w:lang w:val="en-IN" w:eastAsia="en-IN"/>
              </w:rPr>
              <w:t>  with</w:t>
            </w:r>
            <w:proofErr w:type="gramEnd"/>
            <w:r w:rsidRPr="00AD7F8D">
              <w:rPr>
                <w:rFonts w:ascii="Cambria" w:hAnsi="Cambria" w:cs="Calibri"/>
                <w:b/>
                <w:bCs/>
                <w:color w:val="0000FF"/>
                <w:sz w:val="20"/>
                <w:szCs w:val="20"/>
                <w:lang w:val="en-IN" w:eastAsia="en-IN"/>
              </w:rPr>
              <w:t xml:space="preserve"> &amp; without MS (Above 25mtr),</w:t>
            </w:r>
            <w:r w:rsidRPr="00547451">
              <w:rPr>
                <w:rFonts w:ascii="Cambria" w:hAnsi="Cambria" w:cs="Calibri"/>
                <w:b/>
                <w:bCs/>
                <w:color w:val="000000"/>
                <w:sz w:val="20"/>
                <w:szCs w:val="20"/>
                <w:lang w:val="en-IN" w:eastAsia="en-IN"/>
              </w:rPr>
              <w:t xml:space="preserve"> loading by Crane, </w:t>
            </w:r>
            <w:r>
              <w:rPr>
                <w:rFonts w:ascii="Cambria" w:hAnsi="Cambria" w:cs="Calibri"/>
                <w:b/>
                <w:bCs/>
                <w:color w:val="FF0000"/>
                <w:sz w:val="20"/>
                <w:szCs w:val="20"/>
                <w:lang w:val="en-IN" w:eastAsia="en-IN"/>
              </w:rPr>
              <w:t>Low bed</w:t>
            </w:r>
            <w:r w:rsidRPr="00547451">
              <w:rPr>
                <w:rFonts w:ascii="Cambria" w:hAnsi="Cambria" w:cs="Calibri"/>
                <w:b/>
                <w:bCs/>
                <w:color w:val="FF0000"/>
                <w:sz w:val="20"/>
                <w:szCs w:val="20"/>
                <w:lang w:val="en-IN" w:eastAsia="en-IN"/>
              </w:rPr>
              <w:t xml:space="preserve"> tailor required</w:t>
            </w:r>
            <w:r>
              <w:rPr>
                <w:rFonts w:ascii="Cambria" w:hAnsi="Cambria" w:cs="Calibri"/>
                <w:b/>
                <w:bCs/>
                <w:color w:val="FF0000"/>
                <w:sz w:val="20"/>
                <w:szCs w:val="20"/>
                <w:lang w:val="en-IN" w:eastAsia="en-IN"/>
              </w:rPr>
              <w:t xml:space="preserve">. </w:t>
            </w:r>
            <w:r w:rsidRPr="00392010">
              <w:rPr>
                <w:rFonts w:ascii="Cambria" w:hAnsi="Cambria" w:cs="Calibri"/>
                <w:b/>
                <w:bCs/>
                <w:color w:val="000000" w:themeColor="text1"/>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034D2E" w:rsidRPr="00547451" w:rsidRDefault="00034D2E" w:rsidP="00AF5356">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034D2E" w:rsidRPr="00547451" w:rsidRDefault="00034D2E" w:rsidP="00AF5356">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034D2E" w:rsidRDefault="00034D2E" w:rsidP="00AF5356">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034D2E" w:rsidRDefault="00034D2E" w:rsidP="00AF5356">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034D2E" w:rsidRPr="001E2E1C" w:rsidRDefault="00034D2E" w:rsidP="00AF5356">
            <w:pPr>
              <w:jc w:val="center"/>
              <w:rPr>
                <w:rFonts w:ascii="Cambria" w:hAnsi="Cambria" w:cs="Calibri"/>
                <w:b/>
                <w:bCs/>
                <w:color w:val="000000"/>
                <w:sz w:val="18"/>
                <w:szCs w:val="18"/>
              </w:rPr>
            </w:pPr>
            <w:proofErr w:type="spellStart"/>
            <w:r w:rsidRPr="001E2E1C">
              <w:rPr>
                <w:rFonts w:ascii="Cambria" w:hAnsi="Cambria" w:cs="Calibri"/>
                <w:b/>
                <w:bCs/>
                <w:color w:val="000000"/>
                <w:sz w:val="18"/>
                <w:szCs w:val="18"/>
              </w:rPr>
              <w:t>Rs</w:t>
            </w:r>
            <w:proofErr w:type="spellEnd"/>
            <w:r w:rsidRPr="001E2E1C">
              <w:rPr>
                <w:rFonts w:ascii="Cambria" w:hAnsi="Cambria" w:cs="Calibri"/>
                <w:b/>
                <w:bCs/>
                <w:color w:val="000000"/>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034D2E" w:rsidRDefault="00034D2E" w:rsidP="00AF5356">
            <w:pPr>
              <w:jc w:val="center"/>
            </w:pPr>
            <w:r w:rsidRPr="00C43A8D">
              <w:rPr>
                <w:rFonts w:ascii="Cambria" w:hAnsi="Cambria" w:cs="Calibri"/>
                <w:b/>
                <w:bCs/>
                <w:color w:val="000000"/>
                <w:sz w:val="18"/>
                <w:szCs w:val="18"/>
              </w:rPr>
              <w:t>25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034D2E" w:rsidRDefault="00034D2E" w:rsidP="00AF5356">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034D2E" w:rsidRDefault="00034D2E" w:rsidP="00AF5356">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34D2E" w:rsidTr="00C50180">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034D2E" w:rsidRPr="00AC340D" w:rsidRDefault="00034D2E" w:rsidP="0079700E">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4</w:t>
            </w:r>
          </w:p>
        </w:tc>
        <w:tc>
          <w:tcPr>
            <w:tcW w:w="1012" w:type="dxa"/>
            <w:tcBorders>
              <w:top w:val="nil"/>
              <w:left w:val="nil"/>
              <w:bottom w:val="single" w:sz="4" w:space="0" w:color="auto"/>
              <w:right w:val="single" w:sz="4" w:space="0" w:color="auto"/>
            </w:tcBorders>
            <w:shd w:val="clear" w:color="000000" w:fill="FFFFFF"/>
            <w:vAlign w:val="center"/>
          </w:tcPr>
          <w:p w:rsidR="00034D2E" w:rsidRPr="00AC340D" w:rsidRDefault="00034D2E" w:rsidP="00AF5356">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034D2E" w:rsidRPr="00591814" w:rsidRDefault="00034D2E" w:rsidP="00AF5356">
            <w:pPr>
              <w:jc w:val="center"/>
              <w:rPr>
                <w:rFonts w:asciiTheme="majorHAnsi" w:hAnsiTheme="majorHAnsi" w:cs="Calibri"/>
                <w:b/>
                <w:color w:val="0D0D0D" w:themeColor="text1" w:themeTint="F2"/>
                <w:sz w:val="20"/>
                <w:szCs w:val="20"/>
              </w:rPr>
            </w:pPr>
            <w:r w:rsidRPr="00591814">
              <w:rPr>
                <w:rFonts w:asciiTheme="majorHAnsi" w:hAnsiTheme="majorHAnsi" w:cs="Calibri"/>
                <w:b/>
                <w:color w:val="0D0D0D" w:themeColor="text1" w:themeTint="F2"/>
                <w:sz w:val="20"/>
                <w:szCs w:val="20"/>
              </w:rPr>
              <w:t>2406/RCS/K/04</w:t>
            </w:r>
          </w:p>
        </w:tc>
        <w:tc>
          <w:tcPr>
            <w:tcW w:w="1350" w:type="dxa"/>
            <w:tcBorders>
              <w:top w:val="nil"/>
              <w:left w:val="nil"/>
              <w:bottom w:val="single" w:sz="4" w:space="0" w:color="auto"/>
              <w:right w:val="single" w:sz="4" w:space="0" w:color="auto"/>
            </w:tcBorders>
            <w:shd w:val="clear" w:color="000000" w:fill="FFFFFF"/>
            <w:vAlign w:val="center"/>
          </w:tcPr>
          <w:p w:rsidR="00034D2E" w:rsidRPr="00AC340D" w:rsidRDefault="00034D2E" w:rsidP="00AF5356">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034D2E" w:rsidRPr="00547451" w:rsidRDefault="00034D2E" w:rsidP="00AF5356">
            <w:pP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Rejected </w:t>
            </w:r>
            <w:r w:rsidRPr="00AD7F8D">
              <w:rPr>
                <w:rFonts w:ascii="Cambria" w:hAnsi="Cambria" w:cs="Calibri"/>
                <w:b/>
                <w:bCs/>
                <w:color w:val="0000FF"/>
                <w:sz w:val="20"/>
                <w:szCs w:val="20"/>
                <w:lang w:val="en-IN" w:eastAsia="en-IN"/>
              </w:rPr>
              <w:t>Conveyor steel cord</w:t>
            </w:r>
            <w:proofErr w:type="gramStart"/>
            <w:r w:rsidRPr="00AD7F8D">
              <w:rPr>
                <w:rFonts w:ascii="Cambria" w:hAnsi="Cambria" w:cs="Calibri"/>
                <w:b/>
                <w:bCs/>
                <w:color w:val="0000FF"/>
                <w:sz w:val="20"/>
                <w:szCs w:val="20"/>
                <w:lang w:val="en-IN" w:eastAsia="en-IN"/>
              </w:rPr>
              <w:t>  with</w:t>
            </w:r>
            <w:proofErr w:type="gramEnd"/>
            <w:r w:rsidRPr="00AD7F8D">
              <w:rPr>
                <w:rFonts w:ascii="Cambria" w:hAnsi="Cambria" w:cs="Calibri"/>
                <w:b/>
                <w:bCs/>
                <w:color w:val="0000FF"/>
                <w:sz w:val="20"/>
                <w:szCs w:val="20"/>
                <w:lang w:val="en-IN" w:eastAsia="en-IN"/>
              </w:rPr>
              <w:t xml:space="preserve"> &amp; without MS (Above 25mtr),</w:t>
            </w:r>
            <w:r w:rsidRPr="00547451">
              <w:rPr>
                <w:rFonts w:ascii="Cambria" w:hAnsi="Cambria" w:cs="Calibri"/>
                <w:b/>
                <w:bCs/>
                <w:color w:val="000000"/>
                <w:sz w:val="20"/>
                <w:szCs w:val="20"/>
                <w:lang w:val="en-IN" w:eastAsia="en-IN"/>
              </w:rPr>
              <w:t xml:space="preserve"> loading by Crane, </w:t>
            </w:r>
            <w:r w:rsidRPr="00547451">
              <w:rPr>
                <w:rFonts w:ascii="Cambria" w:hAnsi="Cambria" w:cs="Calibri"/>
                <w:b/>
                <w:bCs/>
                <w:color w:val="FF0000"/>
                <w:sz w:val="20"/>
                <w:szCs w:val="20"/>
                <w:lang w:val="en-IN" w:eastAsia="en-IN"/>
              </w:rPr>
              <w:t>Open tailor required</w:t>
            </w:r>
            <w:r>
              <w:rPr>
                <w:rFonts w:ascii="Cambria" w:hAnsi="Cambria" w:cs="Calibri"/>
                <w:b/>
                <w:bCs/>
                <w:color w:val="FF0000"/>
                <w:sz w:val="20"/>
                <w:szCs w:val="20"/>
                <w:lang w:val="en-IN" w:eastAsia="en-IN"/>
              </w:rPr>
              <w:t xml:space="preserve">. </w:t>
            </w:r>
            <w:r w:rsidRPr="00392010">
              <w:rPr>
                <w:rFonts w:ascii="Cambria" w:hAnsi="Cambria" w:cs="Calibri"/>
                <w:b/>
                <w:bCs/>
                <w:color w:val="000000" w:themeColor="text1"/>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034D2E" w:rsidRPr="00547451" w:rsidRDefault="00034D2E" w:rsidP="00AF5356">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034D2E" w:rsidRPr="00547451" w:rsidRDefault="00034D2E" w:rsidP="00AF5356">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034D2E" w:rsidRDefault="00034D2E" w:rsidP="00AF5356">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034D2E" w:rsidRDefault="00034D2E" w:rsidP="00AF5356">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034D2E" w:rsidRPr="001E2E1C" w:rsidRDefault="00034D2E" w:rsidP="00AF5356">
            <w:pPr>
              <w:jc w:val="center"/>
              <w:rPr>
                <w:rFonts w:ascii="Cambria" w:hAnsi="Cambria" w:cs="Calibri"/>
                <w:b/>
                <w:bCs/>
                <w:color w:val="000000"/>
                <w:sz w:val="18"/>
                <w:szCs w:val="18"/>
              </w:rPr>
            </w:pPr>
            <w:proofErr w:type="spellStart"/>
            <w:r w:rsidRPr="001E2E1C">
              <w:rPr>
                <w:rFonts w:ascii="Cambria" w:hAnsi="Cambria" w:cs="Calibri"/>
                <w:b/>
                <w:bCs/>
                <w:color w:val="000000"/>
                <w:sz w:val="18"/>
                <w:szCs w:val="18"/>
              </w:rPr>
              <w:t>Rs</w:t>
            </w:r>
            <w:proofErr w:type="spellEnd"/>
            <w:r w:rsidRPr="001E2E1C">
              <w:rPr>
                <w:rFonts w:ascii="Cambria" w:hAnsi="Cambria" w:cs="Calibri"/>
                <w:b/>
                <w:bCs/>
                <w:color w:val="000000"/>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034D2E" w:rsidRDefault="00034D2E" w:rsidP="00AF5356">
            <w:pPr>
              <w:jc w:val="center"/>
            </w:pPr>
            <w:r w:rsidRPr="002172AB">
              <w:rPr>
                <w:rFonts w:ascii="Cambria" w:hAnsi="Cambria" w:cs="Calibri"/>
                <w:b/>
                <w:bCs/>
                <w:color w:val="000000"/>
                <w:sz w:val="18"/>
                <w:szCs w:val="18"/>
              </w:rPr>
              <w:t>25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034D2E" w:rsidRDefault="00034D2E" w:rsidP="00AF5356">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034D2E" w:rsidRDefault="00034D2E" w:rsidP="00AF5356">
            <w:pPr>
              <w:jc w:val="center"/>
              <w:rPr>
                <w:rFonts w:ascii="Cambria" w:hAnsi="Cambria" w:cs="Calibri"/>
                <w:b/>
                <w:bCs/>
                <w:color w:val="000000"/>
                <w:sz w:val="18"/>
                <w:szCs w:val="18"/>
              </w:rPr>
            </w:pPr>
            <w:r>
              <w:rPr>
                <w:rFonts w:ascii="Cambria" w:hAnsi="Cambria" w:cs="Calibri"/>
                <w:b/>
                <w:bCs/>
                <w:color w:val="000000"/>
                <w:sz w:val="18"/>
                <w:szCs w:val="18"/>
              </w:rPr>
              <w:t>7328849732</w:t>
            </w:r>
          </w:p>
        </w:tc>
      </w:tr>
    </w:tbl>
    <w:p w:rsidR="00431FA8" w:rsidRDefault="00431FA8" w:rsidP="00D30061">
      <w:pPr>
        <w:ind w:left="4320" w:firstLine="720"/>
        <w:rPr>
          <w:rFonts w:ascii="Cambria" w:hAnsi="Cambria" w:cs="Arial"/>
          <w:b/>
          <w:color w:val="FF0000"/>
          <w:sz w:val="26"/>
          <w:szCs w:val="26"/>
          <w:u w:val="single"/>
          <w:shd w:val="clear" w:color="auto" w:fill="FFFFFF"/>
        </w:rPr>
      </w:pPr>
    </w:p>
    <w:p w:rsidR="00780A30" w:rsidRDefault="004557CF" w:rsidP="00D30061">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lastRenderedPageBreak/>
        <w:t>ALL THE PHOTOGRAPHS ARE INDICATIVE ONLY</w:t>
      </w:r>
    </w:p>
    <w:p w:rsidR="0025385B" w:rsidRPr="0059320A" w:rsidRDefault="00926B2F" w:rsidP="0059110E">
      <w:pPr>
        <w:rPr>
          <w:rFonts w:asciiTheme="majorHAnsi" w:hAnsiTheme="majorHAnsi"/>
          <w:b/>
          <w:sz w:val="22"/>
          <w:szCs w:val="22"/>
          <w:u w:val="single"/>
        </w:rPr>
      </w:pPr>
      <w:r w:rsidRPr="0059320A">
        <w:rPr>
          <w:rFonts w:asciiTheme="majorHAnsi" w:hAnsiTheme="majorHAnsi"/>
          <w:b/>
          <w:noProof/>
          <w:sz w:val="22"/>
          <w:szCs w:val="22"/>
        </w:rPr>
        <w:drawing>
          <wp:inline distT="0" distB="0" distL="0" distR="0" wp14:anchorId="3DD64DC0" wp14:editId="6171A301">
            <wp:extent cx="3398520" cy="2811780"/>
            <wp:effectExtent l="0" t="0" r="0" b="7620"/>
            <wp:docPr id="9" name="Picture 9" descr="C:\Users\Lenovo-pc\Desktop\2024-2025 All folders\TSL\2026-27\137-TSL Kalinganagar Capital &amp; Misc Items auction dt. 11-07-2026\Pics\2406-RCS-K-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37-TSL Kalinganagar Capital &amp; Misc Items auction dt. 11-07-2026\Pics\2406-RCS-K-02 (4).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97857" cy="2811231"/>
                    </a:xfrm>
                    <a:prstGeom prst="rect">
                      <a:avLst/>
                    </a:prstGeom>
                    <a:noFill/>
                    <a:ln>
                      <a:noFill/>
                    </a:ln>
                  </pic:spPr>
                </pic:pic>
              </a:graphicData>
            </a:graphic>
          </wp:inline>
        </w:drawing>
      </w:r>
      <w:r w:rsidRPr="0059320A">
        <w:rPr>
          <w:rFonts w:asciiTheme="majorHAnsi" w:hAnsiTheme="majorHAnsi"/>
          <w:b/>
          <w:sz w:val="22"/>
          <w:szCs w:val="22"/>
          <w:u w:val="single"/>
        </w:rPr>
        <w:t xml:space="preserve"> </w:t>
      </w:r>
      <w:r w:rsidR="00771572" w:rsidRPr="00771572">
        <w:rPr>
          <w:rFonts w:asciiTheme="majorHAnsi" w:hAnsiTheme="majorHAnsi"/>
          <w:b/>
          <w:noProof/>
          <w:sz w:val="22"/>
          <w:szCs w:val="22"/>
        </w:rPr>
        <w:drawing>
          <wp:inline distT="0" distB="0" distL="0" distR="0" wp14:anchorId="21BA1DE9" wp14:editId="7C1A3D85">
            <wp:extent cx="3413760" cy="2818503"/>
            <wp:effectExtent l="0" t="0" r="0" b="1270"/>
            <wp:docPr id="5" name="Picture 5" descr="C:\Users\Lenovo-pc\Desktop\2024-2025 All folders\TSL\2026-27\300-TSL Kalinganagar Capital &amp; Misc Items auction dt. 00-07-2026\Pics\2307-RMC-K-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300-TSL Kalinganagar Capital &amp; Misc Items auction dt. 00-07-2026\Pics\2307-RMC-K-01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12407" cy="2817386"/>
                    </a:xfrm>
                    <a:prstGeom prst="rect">
                      <a:avLst/>
                    </a:prstGeom>
                    <a:noFill/>
                    <a:ln>
                      <a:noFill/>
                    </a:ln>
                  </pic:spPr>
                </pic:pic>
              </a:graphicData>
            </a:graphic>
          </wp:inline>
        </w:drawing>
      </w:r>
      <w:r w:rsidR="00BE5FED">
        <w:rPr>
          <w:rFonts w:asciiTheme="majorHAnsi" w:hAnsiTheme="majorHAnsi"/>
          <w:b/>
          <w:sz w:val="22"/>
          <w:szCs w:val="22"/>
          <w:u w:val="single"/>
        </w:rPr>
        <w:t xml:space="preserve"> </w:t>
      </w:r>
      <w:r w:rsidR="005D36A4" w:rsidRPr="009C69DA">
        <w:rPr>
          <w:rFonts w:asciiTheme="majorHAnsi" w:hAnsiTheme="majorHAnsi"/>
          <w:b/>
          <w:noProof/>
          <w:sz w:val="22"/>
          <w:szCs w:val="22"/>
        </w:rPr>
        <w:drawing>
          <wp:inline distT="0" distB="0" distL="0" distR="0" wp14:anchorId="474AF787" wp14:editId="2206C4F2">
            <wp:extent cx="3238500" cy="2817590"/>
            <wp:effectExtent l="0" t="0" r="0" b="1905"/>
            <wp:docPr id="7" name="Picture 7" descr="C:\Users\Lenovo-pc\Desktop\2024-2025 All folders\TSL\2026-27\137-TSL Kalinganagar Capital &amp; Misc Items auction dt. 11-07-2026\Pics\2406-RCS-K-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37-TSL Kalinganagar Capital &amp; Misc Items auction dt. 11-07-2026\Pics\2406-RCS-K-04 (2).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32470" cy="2812344"/>
                    </a:xfrm>
                    <a:prstGeom prst="rect">
                      <a:avLst/>
                    </a:prstGeom>
                    <a:noFill/>
                    <a:ln>
                      <a:noFill/>
                    </a:ln>
                  </pic:spPr>
                </pic:pic>
              </a:graphicData>
            </a:graphic>
          </wp:inline>
        </w:drawing>
      </w:r>
    </w:p>
    <w:p w:rsidR="005808FD" w:rsidRDefault="00827CCA" w:rsidP="0059110E">
      <w:pPr>
        <w:rPr>
          <w:rFonts w:asciiTheme="majorHAnsi" w:hAnsiTheme="majorHAnsi" w:cs="Calibri"/>
          <w:b/>
          <w:color w:val="0D0D0D" w:themeColor="text1" w:themeTint="F2"/>
          <w:sz w:val="20"/>
          <w:szCs w:val="20"/>
        </w:rPr>
      </w:pPr>
      <w:r w:rsidRPr="0059320A">
        <w:rPr>
          <w:rFonts w:asciiTheme="majorHAnsi" w:hAnsiTheme="majorHAnsi"/>
          <w:b/>
          <w:sz w:val="22"/>
          <w:szCs w:val="22"/>
        </w:rPr>
        <w:tab/>
      </w:r>
      <w:r w:rsidRPr="0059320A">
        <w:rPr>
          <w:rFonts w:asciiTheme="majorHAnsi" w:hAnsiTheme="majorHAnsi"/>
          <w:b/>
          <w:sz w:val="22"/>
          <w:szCs w:val="22"/>
        </w:rPr>
        <w:tab/>
      </w:r>
      <w:r w:rsidR="00941164" w:rsidRPr="0059320A">
        <w:rPr>
          <w:rFonts w:asciiTheme="majorHAnsi" w:hAnsiTheme="majorHAnsi" w:cs="Calibri"/>
          <w:b/>
          <w:color w:val="0D0D0D" w:themeColor="text1" w:themeTint="F2"/>
          <w:sz w:val="20"/>
          <w:szCs w:val="20"/>
        </w:rPr>
        <w:t>2406/RCS/K/02</w:t>
      </w:r>
      <w:r w:rsidR="00941164" w:rsidRPr="0059320A">
        <w:rPr>
          <w:rFonts w:asciiTheme="majorHAnsi" w:hAnsiTheme="majorHAnsi" w:cs="Calibri"/>
          <w:b/>
          <w:color w:val="0D0D0D" w:themeColor="text1" w:themeTint="F2"/>
          <w:sz w:val="20"/>
          <w:szCs w:val="20"/>
        </w:rPr>
        <w:tab/>
      </w:r>
      <w:r w:rsidR="00771572">
        <w:rPr>
          <w:rFonts w:asciiTheme="majorHAnsi" w:hAnsiTheme="majorHAnsi" w:cs="Calibri"/>
          <w:b/>
          <w:color w:val="0D0D0D" w:themeColor="text1" w:themeTint="F2"/>
          <w:sz w:val="20"/>
          <w:szCs w:val="20"/>
        </w:rPr>
        <w:tab/>
      </w:r>
      <w:r w:rsidR="00771572">
        <w:rPr>
          <w:rFonts w:asciiTheme="majorHAnsi" w:hAnsiTheme="majorHAnsi" w:cs="Calibri"/>
          <w:b/>
          <w:color w:val="0D0D0D" w:themeColor="text1" w:themeTint="F2"/>
          <w:sz w:val="20"/>
          <w:szCs w:val="20"/>
        </w:rPr>
        <w:tab/>
      </w:r>
      <w:r w:rsidR="00771572">
        <w:rPr>
          <w:rFonts w:asciiTheme="majorHAnsi" w:hAnsiTheme="majorHAnsi" w:cs="Calibri"/>
          <w:b/>
          <w:color w:val="0D0D0D" w:themeColor="text1" w:themeTint="F2"/>
          <w:sz w:val="20"/>
          <w:szCs w:val="20"/>
        </w:rPr>
        <w:tab/>
      </w:r>
      <w:r w:rsidR="00771572">
        <w:rPr>
          <w:rFonts w:asciiTheme="majorHAnsi" w:hAnsiTheme="majorHAnsi" w:cs="Calibri"/>
          <w:b/>
          <w:color w:val="0D0D0D" w:themeColor="text1" w:themeTint="F2"/>
          <w:sz w:val="20"/>
          <w:szCs w:val="20"/>
        </w:rPr>
        <w:tab/>
      </w:r>
      <w:r w:rsidR="00771572">
        <w:rPr>
          <w:rFonts w:asciiTheme="majorHAnsi" w:hAnsiTheme="majorHAnsi" w:cs="Calibri"/>
          <w:b/>
          <w:color w:val="0D0D0D" w:themeColor="text1" w:themeTint="F2"/>
          <w:sz w:val="20"/>
          <w:szCs w:val="20"/>
        </w:rPr>
        <w:tab/>
      </w:r>
      <w:r w:rsidR="00771572" w:rsidRPr="00771572">
        <w:rPr>
          <w:rFonts w:asciiTheme="majorHAnsi" w:hAnsiTheme="majorHAnsi" w:cs="Calibri"/>
          <w:b/>
          <w:color w:val="0000FF"/>
          <w:sz w:val="20"/>
          <w:szCs w:val="20"/>
        </w:rPr>
        <w:t>2307/RMC/K/01</w:t>
      </w:r>
      <w:r w:rsidR="00941164" w:rsidRPr="0059320A">
        <w:rPr>
          <w:rFonts w:asciiTheme="majorHAnsi" w:hAnsiTheme="majorHAnsi" w:cs="Calibri"/>
          <w:b/>
          <w:color w:val="0D0D0D" w:themeColor="text1" w:themeTint="F2"/>
          <w:sz w:val="20"/>
          <w:szCs w:val="20"/>
        </w:rPr>
        <w:tab/>
      </w:r>
      <w:r w:rsidR="00941164" w:rsidRPr="0059320A">
        <w:rPr>
          <w:rFonts w:asciiTheme="majorHAnsi" w:hAnsiTheme="majorHAnsi" w:cs="Calibri"/>
          <w:b/>
          <w:color w:val="0D0D0D" w:themeColor="text1" w:themeTint="F2"/>
          <w:sz w:val="20"/>
          <w:szCs w:val="20"/>
        </w:rPr>
        <w:tab/>
      </w:r>
      <w:r w:rsidR="005D36A4">
        <w:rPr>
          <w:rFonts w:asciiTheme="majorHAnsi" w:hAnsiTheme="majorHAnsi" w:cs="Calibri"/>
          <w:b/>
          <w:color w:val="0D0D0D" w:themeColor="text1" w:themeTint="F2"/>
          <w:sz w:val="20"/>
          <w:szCs w:val="20"/>
        </w:rPr>
        <w:tab/>
      </w:r>
      <w:r w:rsidR="005D36A4">
        <w:rPr>
          <w:rFonts w:asciiTheme="majorHAnsi" w:hAnsiTheme="majorHAnsi" w:cs="Calibri"/>
          <w:b/>
          <w:color w:val="0D0D0D" w:themeColor="text1" w:themeTint="F2"/>
          <w:sz w:val="20"/>
          <w:szCs w:val="20"/>
        </w:rPr>
        <w:tab/>
      </w:r>
      <w:r w:rsidR="005D36A4">
        <w:rPr>
          <w:rFonts w:asciiTheme="majorHAnsi" w:hAnsiTheme="majorHAnsi" w:cs="Calibri"/>
          <w:b/>
          <w:color w:val="0D0D0D" w:themeColor="text1" w:themeTint="F2"/>
          <w:sz w:val="20"/>
          <w:szCs w:val="20"/>
        </w:rPr>
        <w:tab/>
      </w:r>
      <w:r w:rsidR="005D36A4">
        <w:rPr>
          <w:rFonts w:asciiTheme="majorHAnsi" w:hAnsiTheme="majorHAnsi" w:cs="Calibri"/>
          <w:b/>
          <w:color w:val="0D0D0D" w:themeColor="text1" w:themeTint="F2"/>
          <w:sz w:val="20"/>
          <w:szCs w:val="20"/>
        </w:rPr>
        <w:tab/>
      </w:r>
      <w:r w:rsidR="005D36A4" w:rsidRPr="009C69DA">
        <w:rPr>
          <w:rFonts w:asciiTheme="majorHAnsi" w:hAnsiTheme="majorHAnsi" w:cs="Calibri"/>
          <w:b/>
          <w:color w:val="0D0D0D" w:themeColor="text1" w:themeTint="F2"/>
          <w:sz w:val="20"/>
          <w:szCs w:val="20"/>
        </w:rPr>
        <w:t>2406/RCS/K/04</w:t>
      </w:r>
    </w:p>
    <w:p w:rsidR="00BE5FED" w:rsidRDefault="007709E4" w:rsidP="0059110E">
      <w:pPr>
        <w:rPr>
          <w:rFonts w:asciiTheme="majorHAnsi" w:hAnsiTheme="majorHAnsi" w:cs="Calibri"/>
          <w:b/>
          <w:color w:val="0D0D0D" w:themeColor="text1" w:themeTint="F2"/>
          <w:sz w:val="20"/>
          <w:szCs w:val="20"/>
        </w:rPr>
      </w:pPr>
      <w:r w:rsidRPr="00926B2F">
        <w:rPr>
          <w:rFonts w:asciiTheme="majorHAnsi" w:hAnsiTheme="majorHAnsi"/>
          <w:b/>
          <w:noProof/>
          <w:sz w:val="22"/>
          <w:szCs w:val="22"/>
        </w:rPr>
        <w:drawing>
          <wp:inline distT="0" distB="0" distL="0" distR="0" wp14:anchorId="0B1EA630" wp14:editId="31DA3A42">
            <wp:extent cx="3398520" cy="3002280"/>
            <wp:effectExtent l="0" t="0" r="0" b="7620"/>
            <wp:docPr id="10" name="Picture 10" descr="C:\Users\Lenovo-pc\Desktop\2024-2025 All folders\TSL\2026-27\137-TSL Kalinganagar Capital &amp; Misc Items auction dt. 11-07-2026\Pics\2406-RCS-K-0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37-TSL Kalinganagar Capital &amp; Misc Items auction dt. 11-07-2026\Pics\2406-RCS-K-03 (4).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04779" cy="3007809"/>
                    </a:xfrm>
                    <a:prstGeom prst="rect">
                      <a:avLst/>
                    </a:prstGeom>
                    <a:noFill/>
                    <a:ln>
                      <a:noFill/>
                    </a:ln>
                  </pic:spPr>
                </pic:pic>
              </a:graphicData>
            </a:graphic>
          </wp:inline>
        </w:drawing>
      </w:r>
      <w:r w:rsidR="00BE5FED">
        <w:rPr>
          <w:rFonts w:asciiTheme="majorHAnsi" w:hAnsiTheme="majorHAnsi" w:cs="Calibri"/>
          <w:b/>
          <w:color w:val="0D0D0D" w:themeColor="text1" w:themeTint="F2"/>
          <w:sz w:val="20"/>
          <w:szCs w:val="20"/>
        </w:rPr>
        <w:tab/>
      </w:r>
      <w:r w:rsidR="00BE5FED">
        <w:rPr>
          <w:rFonts w:asciiTheme="majorHAnsi" w:hAnsiTheme="majorHAnsi" w:cs="Calibri"/>
          <w:b/>
          <w:color w:val="0D0D0D" w:themeColor="text1" w:themeTint="F2"/>
          <w:sz w:val="20"/>
          <w:szCs w:val="20"/>
        </w:rPr>
        <w:tab/>
      </w:r>
      <w:r w:rsidR="00BE5FED">
        <w:rPr>
          <w:rFonts w:asciiTheme="majorHAnsi" w:hAnsiTheme="majorHAnsi" w:cs="Calibri"/>
          <w:b/>
          <w:color w:val="0D0D0D" w:themeColor="text1" w:themeTint="F2"/>
          <w:sz w:val="20"/>
          <w:szCs w:val="20"/>
        </w:rPr>
        <w:tab/>
      </w:r>
      <w:r w:rsidR="00BE5FED">
        <w:rPr>
          <w:rFonts w:asciiTheme="majorHAnsi" w:hAnsiTheme="majorHAnsi" w:cs="Calibri"/>
          <w:b/>
          <w:color w:val="0D0D0D" w:themeColor="text1" w:themeTint="F2"/>
          <w:sz w:val="20"/>
          <w:szCs w:val="20"/>
        </w:rPr>
        <w:tab/>
      </w:r>
    </w:p>
    <w:p w:rsidR="00363874" w:rsidRDefault="007709E4" w:rsidP="0059110E">
      <w:pPr>
        <w:rPr>
          <w:rFonts w:asciiTheme="majorHAnsi" w:hAnsiTheme="majorHAnsi" w:cs="Calibri"/>
          <w:b/>
          <w:color w:val="0D0D0D" w:themeColor="text1" w:themeTint="F2"/>
          <w:sz w:val="20"/>
          <w:szCs w:val="20"/>
        </w:rPr>
      </w:pPr>
      <w:r>
        <w:rPr>
          <w:rFonts w:asciiTheme="majorHAnsi" w:hAnsiTheme="majorHAnsi" w:cs="Calibri"/>
          <w:b/>
          <w:color w:val="0D0D0D" w:themeColor="text1" w:themeTint="F2"/>
          <w:sz w:val="20"/>
          <w:szCs w:val="20"/>
        </w:rPr>
        <w:tab/>
      </w:r>
      <w:r>
        <w:rPr>
          <w:rFonts w:asciiTheme="majorHAnsi" w:hAnsiTheme="majorHAnsi" w:cs="Calibri"/>
          <w:b/>
          <w:color w:val="0D0D0D" w:themeColor="text1" w:themeTint="F2"/>
          <w:sz w:val="20"/>
          <w:szCs w:val="20"/>
        </w:rPr>
        <w:tab/>
      </w:r>
      <w:r w:rsidRPr="00591814">
        <w:rPr>
          <w:rFonts w:asciiTheme="majorHAnsi" w:hAnsiTheme="majorHAnsi" w:cs="Calibri"/>
          <w:b/>
          <w:color w:val="0D0D0D" w:themeColor="text1" w:themeTint="F2"/>
          <w:sz w:val="20"/>
          <w:szCs w:val="20"/>
        </w:rPr>
        <w:t>2406/RCS/K/03</w:t>
      </w:r>
    </w:p>
    <w:p w:rsidR="00780A30" w:rsidRPr="00363874" w:rsidRDefault="004557CF" w:rsidP="0059110E">
      <w:pPr>
        <w:rPr>
          <w:rStyle w:val="Hyperlink"/>
          <w:rFonts w:asciiTheme="majorHAnsi" w:hAnsiTheme="majorHAnsi" w:cs="Calibri"/>
          <w:b/>
          <w:color w:val="0D0D0D" w:themeColor="text1" w:themeTint="F2"/>
          <w:sz w:val="20"/>
          <w:szCs w:val="20"/>
          <w:u w:val="none"/>
        </w:rPr>
      </w:pPr>
      <w:r>
        <w:rPr>
          <w:rFonts w:asciiTheme="majorHAnsi" w:hAnsiTheme="majorHAnsi"/>
          <w:b/>
          <w:sz w:val="22"/>
          <w:szCs w:val="22"/>
          <w:u w:val="single"/>
        </w:rPr>
        <w:lastRenderedPageBreak/>
        <w:t xml:space="preserve">Open </w:t>
      </w:r>
      <w:hyperlink r:id="rId54" w:history="1">
        <w:r>
          <w:rPr>
            <w:rStyle w:val="Hyperlink"/>
            <w:rFonts w:asciiTheme="majorHAnsi" w:hAnsiTheme="majorHAnsi"/>
            <w:b/>
            <w:sz w:val="22"/>
            <w:szCs w:val="22"/>
          </w:rPr>
          <w:t>www.ahbilimoria.com</w:t>
        </w:r>
      </w:hyperlink>
      <w:r>
        <w:rPr>
          <w:rFonts w:asciiTheme="majorHAnsi" w:hAnsiTheme="majorHAnsi"/>
          <w:b/>
          <w:sz w:val="22"/>
          <w:szCs w:val="22"/>
          <w:u w:val="single"/>
        </w:rPr>
        <w:t xml:space="preserve"> -&gt;</w:t>
      </w:r>
      <w:r>
        <w:rPr>
          <w:rFonts w:asciiTheme="majorHAnsi" w:hAnsiTheme="majorHAnsi"/>
          <w:b/>
          <w:color w:val="000000"/>
          <w:sz w:val="22"/>
          <w:szCs w:val="22"/>
          <w:u w:val="single"/>
        </w:rPr>
        <w:t>C</w:t>
      </w:r>
      <w:r>
        <w:rPr>
          <w:rStyle w:val="Hyperlink"/>
          <w:rFonts w:asciiTheme="majorHAnsi" w:hAnsiTheme="majorHAnsi"/>
          <w:b/>
          <w:color w:val="000000"/>
          <w:sz w:val="22"/>
          <w:szCs w:val="22"/>
        </w:rPr>
        <w:t xml:space="preserve">lick on </w:t>
      </w:r>
      <w:r>
        <w:rPr>
          <w:rStyle w:val="Hyperlink"/>
          <w:rFonts w:asciiTheme="majorHAnsi" w:hAnsiTheme="majorHAnsi"/>
          <w:b/>
          <w:color w:val="0000CC"/>
          <w:sz w:val="22"/>
          <w:szCs w:val="22"/>
        </w:rPr>
        <w:t>Customer Complaint Management Portal</w: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58B69C8"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" strokeweight="1.5pt">
                <v:stroke endarrow="block"/>
              </v:shape>
            </w:pict>
          </mc:Fallback>
        </mc:AlternateConten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2111F35" id="Oval 17" o:spid="_x0000_s1026" style="position:absolute;margin-left:484.6pt;margin-top:73.95pt;width:272.75pt;height:9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" filled="f" strokecolor="red" strokeweight="1.5pt"/>
            </w:pict>
          </mc:Fallback>
        </mc:AlternateContent>
      </w:r>
      <w:r>
        <w:rPr>
          <w:noProof/>
        </w:rPr>
        <w:drawing>
          <wp:inline distT="0" distB="0" distL="0" distR="0">
            <wp:extent cx="10203180" cy="57391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5"/>
                    <a:stretch>
                      <a:fillRect/>
                    </a:stretch>
                  </pic:blipFill>
                  <pic:spPr>
                    <a:xfrm>
                      <a:off x="0" y="0"/>
                      <a:ext cx="10203180" cy="5739289"/>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sz w:val="22"/>
          <w:szCs w:val="22"/>
          <w:u w:val="single"/>
        </w:rPr>
      </w:pPr>
      <w:r>
        <w:rPr>
          <w:rFonts w:asciiTheme="majorHAnsi" w:hAnsiTheme="majorHAnsi"/>
          <w:b/>
          <w:sz w:val="22"/>
          <w:szCs w:val="22"/>
          <w:u w:val="single"/>
        </w:rPr>
        <w:lastRenderedPageBreak/>
        <w:t xml:space="preserve">Use your </w:t>
      </w:r>
      <w:r>
        <w:rPr>
          <w:rFonts w:asciiTheme="majorHAnsi" w:hAnsiTheme="majorHAnsi"/>
          <w:b/>
          <w:color w:val="000000"/>
          <w:sz w:val="22"/>
          <w:szCs w:val="22"/>
          <w:u w:val="single"/>
        </w:rPr>
        <w:t>User ID &amp; Password</w:t>
      </w:r>
      <w:r>
        <w:rPr>
          <w:rFonts w:asciiTheme="majorHAnsi" w:hAnsiTheme="majorHAnsi"/>
          <w:b/>
          <w:sz w:val="22"/>
          <w:szCs w:val="22"/>
          <w:u w:val="single"/>
        </w:rPr>
        <w:t xml:space="preserve"> for login</w:t>
      </w:r>
    </w:p>
    <w:p w:rsidR="00780A30" w:rsidRDefault="004557CF">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0F870C" id="AutoShape 18" o:spid="_x0000_s1026" type="#_x0000_t32" style="position:absolute;margin-left:120.6pt;margin-top:.65pt;width:107.4pt;height:83.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D8F785A" id="Oval 16" o:spid="_x0000_s1026" style="position:absolute;margin-left:186.65pt;margin-top:36.3pt;width:387.95pt;height:21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" filled="f" strokecolor="red" strokeweight="1.5pt"/>
            </w:pict>
          </mc:Fallback>
        </mc:AlternateContent>
      </w:r>
      <w:r>
        <w:rPr>
          <w:noProof/>
        </w:rPr>
        <w:drawing>
          <wp:inline distT="0" distB="0" distL="0" distR="0">
            <wp:extent cx="9928860" cy="5584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6"/>
                    <a:stretch>
                      <a:fillRect/>
                    </a:stretch>
                  </pic:blipFill>
                  <pic:spPr>
                    <a:xfrm>
                      <a:off x="0" y="0"/>
                      <a:ext cx="9928860" cy="5584984"/>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color w:val="000000"/>
          <w:sz w:val="22"/>
          <w:szCs w:val="22"/>
          <w:u w:val="single"/>
        </w:rPr>
      </w:pPr>
      <w:r>
        <w:rPr>
          <w:rFonts w:asciiTheme="majorHAnsi" w:hAnsiTheme="majorHAnsi"/>
          <w:b/>
          <w:sz w:val="22"/>
          <w:szCs w:val="22"/>
          <w:u w:val="single"/>
        </w:rPr>
        <w:lastRenderedPageBreak/>
        <w:t xml:space="preserve">Click </w:t>
      </w:r>
      <w:r>
        <w:rPr>
          <w:rFonts w:asciiTheme="majorHAnsi" w:hAnsiTheme="majorHAnsi"/>
          <w:b/>
          <w:color w:val="000000"/>
          <w:sz w:val="22"/>
          <w:szCs w:val="22"/>
          <w:u w:val="single"/>
        </w:rPr>
        <w:t>Complaint Portal-&gt; Click on “</w:t>
      </w:r>
      <w:r>
        <w:rPr>
          <w:rFonts w:asciiTheme="majorHAnsi" w:hAnsiTheme="majorHAnsi"/>
          <w:b/>
          <w:color w:val="0000CC"/>
          <w:sz w:val="22"/>
          <w:szCs w:val="22"/>
          <w:u w:val="single"/>
        </w:rPr>
        <w:t>Post a New Ticket</w:t>
      </w:r>
      <w:r>
        <w:rPr>
          <w:rFonts w:asciiTheme="majorHAnsi" w:hAnsiTheme="majorHAnsi"/>
          <w:b/>
          <w:color w:val="000000"/>
          <w:sz w:val="22"/>
          <w:szCs w:val="22"/>
          <w:u w:val="single"/>
        </w:rPr>
        <w:t>”</w: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8C41575" id="AutoShape 18" o:spid="_x0000_s1026" type="#_x0000_t32" style="position:absolute;margin-left:211.3pt;margin-top:.45pt;width:497.45pt;height:198.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" strokeweight="1.5pt">
                <v:stroke endarrow="block"/>
              </v:shape>
            </w:pict>
          </mc:Fallback>
        </mc:AlternateConten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13DAB86" id="Oval 16" o:spid="_x0000_s1026" style="position:absolute;margin-left:709.85pt;margin-top:169.2pt;width:94.45pt;height:42.5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" filled="f" strokecolor="red" strokeweight="1.5pt">
                <w10:wrap anchorx="margin"/>
              </v:oval>
            </w:pict>
          </mc:Fallback>
        </mc:AlternateContent>
      </w:r>
      <w:r>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57"/>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u w:val="single"/>
          <w:shd w:val="clear" w:color="auto" w:fill="FFFFFF"/>
        </w:rPr>
      </w:pPr>
      <w:r>
        <w:rPr>
          <w:rFonts w:asciiTheme="majorHAnsi" w:hAnsiTheme="majorHAnsi"/>
          <w:b/>
          <w:sz w:val="22"/>
          <w:szCs w:val="22"/>
          <w:u w:val="single"/>
        </w:rPr>
        <w:lastRenderedPageBreak/>
        <w:t>Post a New Ticket-&gt;Subject</w:t>
      </w:r>
      <w:r>
        <w:rPr>
          <w:rFonts w:asciiTheme="majorHAnsi" w:hAnsiTheme="majorHAnsi"/>
          <w:b/>
          <w:color w:val="FF0000"/>
          <w:sz w:val="22"/>
          <w:szCs w:val="22"/>
          <w:u w:val="single"/>
        </w:rPr>
        <w:t>*</w:t>
      </w:r>
      <w:r>
        <w:rPr>
          <w:rFonts w:asciiTheme="majorHAnsi" w:hAnsiTheme="majorHAnsi"/>
          <w:b/>
          <w:sz w:val="22"/>
          <w:szCs w:val="22"/>
          <w:u w:val="single"/>
        </w:rPr>
        <w:t xml:space="preserve"> -&gt;Message</w:t>
      </w:r>
      <w:r>
        <w:rPr>
          <w:rFonts w:asciiTheme="majorHAnsi" w:hAnsiTheme="majorHAnsi"/>
          <w:b/>
          <w:color w:val="FF0000"/>
          <w:sz w:val="22"/>
          <w:szCs w:val="22"/>
          <w:u w:val="single"/>
        </w:rPr>
        <w:t>*</w:t>
      </w:r>
      <w:r>
        <w:rPr>
          <w:rFonts w:asciiTheme="majorHAnsi" w:hAnsiTheme="majorHAnsi"/>
          <w:b/>
          <w:sz w:val="22"/>
          <w:szCs w:val="22"/>
          <w:u w:val="single"/>
        </w:rPr>
        <w:t xml:space="preserve"> -&gt; Email</w:t>
      </w:r>
      <w:r>
        <w:rPr>
          <w:rFonts w:asciiTheme="majorHAnsi" w:hAnsiTheme="majorHAnsi"/>
          <w:b/>
          <w:color w:val="FF0000"/>
          <w:sz w:val="22"/>
          <w:szCs w:val="22"/>
          <w:u w:val="single"/>
        </w:rPr>
        <w:t>*</w:t>
      </w:r>
      <w:r>
        <w:rPr>
          <w:rFonts w:asciiTheme="majorHAnsi" w:hAnsiTheme="majorHAnsi"/>
          <w:b/>
          <w:sz w:val="22"/>
          <w:szCs w:val="22"/>
          <w:u w:val="single"/>
        </w:rPr>
        <w:t>-&gt;Principal Company</w:t>
      </w:r>
      <w:r>
        <w:rPr>
          <w:rFonts w:asciiTheme="majorHAnsi" w:hAnsiTheme="majorHAnsi"/>
          <w:b/>
          <w:color w:val="FF0000"/>
          <w:sz w:val="22"/>
          <w:szCs w:val="22"/>
          <w:u w:val="single"/>
        </w:rPr>
        <w:t>*</w:t>
      </w:r>
      <w:r>
        <w:rPr>
          <w:rFonts w:asciiTheme="majorHAnsi" w:hAnsiTheme="majorHAnsi"/>
          <w:b/>
          <w:sz w:val="22"/>
          <w:szCs w:val="22"/>
          <w:u w:val="single"/>
        </w:rPr>
        <w:t>-&gt;Attach Document (If required any attachment) -&gt;Submit</w:t>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0769521" id="Oval 21" o:spid="_x0000_s1026" style="position:absolute;margin-left:124.6pt;margin-top:383.45pt;width:86.15pt;height:39.2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AA2285C" id="Oval 21" o:spid="_x0000_s1026" style="position:absolute;margin-left:.75pt;margin-top:307.1pt;width:79.1pt;height:20.7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5569AA4" id="Oval 21" o:spid="_x0000_s1026" style="position:absolute;margin-left:0;margin-top:282.5pt;width:48.35pt;height:16.3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100A07F" id="Oval 21" o:spid="_x0000_s1026" style="position:absolute;margin-left:0;margin-top:225.2pt;width:48.35pt;height:16.3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1E596B6" id="Oval 21" o:spid="_x0000_s1026" style="position:absolute;margin-left:-.65pt;margin-top:197.95pt;width:48.3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" filled="f" strokecolor="red" strokeweight="1.5pt"/>
            </w:pict>
          </mc:Fallback>
        </mc:AlternateContent>
      </w:r>
      <w:r>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58"/>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bCs/>
          <w:color w:val="3C6411"/>
          <w:sz w:val="22"/>
          <w:szCs w:val="22"/>
          <w:u w:val="single"/>
          <w:shd w:val="clear" w:color="auto" w:fill="F0F6EB"/>
        </w:rPr>
      </w:pPr>
      <w:r>
        <w:rPr>
          <w:rFonts w:asciiTheme="majorHAnsi" w:hAnsiTheme="majorHAnsi"/>
          <w:b/>
          <w:sz w:val="22"/>
          <w:szCs w:val="22"/>
          <w:u w:val="single"/>
        </w:rPr>
        <w:lastRenderedPageBreak/>
        <w:t>Your support request has been submitted successfully and the Reference No ----- is generated automatically</w:t>
      </w:r>
    </w:p>
    <w:p w:rsidR="00780A30" w:rsidRDefault="004557CF">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2576"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88E65DA" id="AutoShape 27" o:spid="_x0000_s1026" type="#_x0000_t32" style="position:absolute;margin-left:357.35pt;margin-top:1.1pt;width:5.6pt;height:205.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7BAC86B" id="Oval 20" o:spid="_x0000_s1026" style="position:absolute;margin-left:0;margin-top:255.4pt;width:102pt;height:24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1552"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095C6C0" id="Oval 20" o:spid="_x0000_s1026" style="position:absolute;margin-left:364.5pt;margin-top:258.65pt;width:84.3pt;height:1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9D3634B" id="Oval 19" o:spid="_x0000_s1026" style="position:absolute;margin-left:49.1pt;margin-top:200.3pt;width:743.2pt;height:35.95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" filled="f" strokecolor="red" strokeweight="1.5pt">
                <w10:wrap anchorx="page"/>
              </v:oval>
            </w:pict>
          </mc:Fallback>
        </mc:AlternateContent>
      </w:r>
      <w:r>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59"/>
                    <a:stretch>
                      <a:fillRect/>
                    </a:stretch>
                  </pic:blipFill>
                  <pic:spPr>
                    <a:xfrm>
                      <a:off x="0" y="0"/>
                      <a:ext cx="10241280" cy="5760720"/>
                    </a:xfrm>
                    <a:prstGeom prst="rect">
                      <a:avLst/>
                    </a:prstGeom>
                  </pic:spPr>
                </pic:pic>
              </a:graphicData>
            </a:graphic>
          </wp:inline>
        </w:drawing>
      </w:r>
    </w:p>
    <w:sectPr w:rsidR="00780A30">
      <w:headerReference w:type="default" r:id="rId60"/>
      <w:footerReference w:type="default" r:id="rId61"/>
      <w:pgSz w:w="16834" w:h="11909" w:orient="landscape"/>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D08" w:rsidRDefault="00B65D08">
      <w:r>
        <w:separator/>
      </w:r>
    </w:p>
  </w:endnote>
  <w:endnote w:type="continuationSeparator" w:id="0">
    <w:p w:rsidR="00B65D08" w:rsidRDefault="00B65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Footer"/>
      <w:jc w:val="right"/>
    </w:pPr>
    <w:r>
      <w:t xml:space="preserve">Page </w:t>
    </w:r>
    <w:r>
      <w:rPr>
        <w:b/>
      </w:rPr>
      <w:fldChar w:fldCharType="begin"/>
    </w:r>
    <w:r>
      <w:rPr>
        <w:b/>
      </w:rPr>
      <w:instrText xml:space="preserve"> PAGE </w:instrText>
    </w:r>
    <w:r>
      <w:rPr>
        <w:b/>
      </w:rPr>
      <w:fldChar w:fldCharType="separate"/>
    </w:r>
    <w:r w:rsidR="00311537">
      <w:rPr>
        <w:b/>
        <w:noProof/>
      </w:rPr>
      <w:t>24</w:t>
    </w:r>
    <w:r>
      <w:rPr>
        <w:b/>
      </w:rPr>
      <w:fldChar w:fldCharType="end"/>
    </w:r>
    <w:r>
      <w:t xml:space="preserve"> of </w:t>
    </w:r>
    <w:r>
      <w:rPr>
        <w:b/>
      </w:rPr>
      <w:fldChar w:fldCharType="begin"/>
    </w:r>
    <w:r>
      <w:rPr>
        <w:b/>
      </w:rPr>
      <w:instrText xml:space="preserve"> NUMPAGES  </w:instrText>
    </w:r>
    <w:r>
      <w:rPr>
        <w:b/>
      </w:rPr>
      <w:fldChar w:fldCharType="separate"/>
    </w:r>
    <w:r w:rsidR="00311537">
      <w:rPr>
        <w:b/>
        <w:noProof/>
      </w:rPr>
      <w:t>30</w:t>
    </w:r>
    <w:r>
      <w:rPr>
        <w:b/>
      </w:rPr>
      <w:fldChar w:fldCharType="end"/>
    </w:r>
  </w:p>
  <w:p w:rsidR="0034666E" w:rsidRDefault="00346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D08" w:rsidRDefault="00B65D08">
      <w:r>
        <w:separator/>
      </w:r>
    </w:p>
  </w:footnote>
  <w:footnote w:type="continuationSeparator" w:id="0">
    <w:p w:rsidR="00B65D08" w:rsidRDefault="00B65D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Header"/>
      <w:pBdr>
        <w:between w:val="single" w:sz="4" w:space="1" w:color="4F81BD"/>
      </w:pBdr>
      <w:spacing w:line="276" w:lineRule="auto"/>
      <w:jc w:val="center"/>
      <w:rPr>
        <w:color w:val="000000"/>
      </w:rPr>
    </w:pPr>
    <w:r>
      <w:rPr>
        <w:color w:val="000000"/>
        <w:lang w:val="en-IN"/>
      </w:rPr>
      <w:t>CATALOGUE SERIAL NO: TSL/TSK/AHB/JULY/1</w:t>
    </w:r>
    <w:r w:rsidR="001E1BCD">
      <w:rPr>
        <w:color w:val="000000"/>
        <w:lang w:val="en-IN"/>
      </w:rPr>
      <w:t>5</w:t>
    </w:r>
    <w:r w:rsidR="0089032D">
      <w:rPr>
        <w:color w:val="000000"/>
        <w:lang w:val="en-IN"/>
      </w:rPr>
      <w:t>5</w:t>
    </w:r>
    <w:r>
      <w:rPr>
        <w:color w:val="000000"/>
        <w:lang w:val="en-IN"/>
      </w:rPr>
      <w:t>/26-27</w:t>
    </w:r>
  </w:p>
  <w:p w:rsidR="0034666E" w:rsidRDefault="0034666E">
    <w:pPr>
      <w:pStyle w:val="Header"/>
      <w:pBdr>
        <w:between w:val="single" w:sz="4" w:space="1" w:color="4F81BD"/>
      </w:pBdr>
      <w:spacing w:line="276" w:lineRule="auto"/>
      <w:jc w:val="center"/>
      <w:rPr>
        <w:color w:val="000000"/>
      </w:rPr>
    </w:pPr>
    <w:r>
      <w:rPr>
        <w:color w:val="000000"/>
      </w:rPr>
      <w:t xml:space="preserve">July </w:t>
    </w:r>
    <w:r w:rsidR="0089032D">
      <w:rPr>
        <w:color w:val="000000"/>
      </w:rPr>
      <w:t>25</w:t>
    </w:r>
    <w:r>
      <w:rPr>
        <w:color w:val="000000"/>
      </w:rPr>
      <w:t>, 2026</w:t>
    </w:r>
  </w:p>
  <w:p w:rsidR="0034666E" w:rsidRDefault="0034666E">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multilevel"/>
    <w:tmpl w:val="004F1402"/>
    <w:lvl w:ilvl="0">
      <w:numFmt w:val="bullet"/>
      <w:lvlText w:val=""/>
      <w:lvlJc w:val="left"/>
      <w:pPr>
        <w:ind w:left="33" w:hanging="214"/>
      </w:pPr>
      <w:rPr>
        <w:rFonts w:ascii="Wingdings" w:eastAsia="Wingdings" w:hAnsi="Wingdings" w:cs="Wingdings" w:hint="default"/>
        <w:w w:val="97"/>
        <w:sz w:val="14"/>
        <w:szCs w:val="14"/>
        <w:lang w:val="en-US" w:eastAsia="en-US" w:bidi="ar-SA"/>
      </w:rPr>
    </w:lvl>
    <w:lvl w:ilvl="1">
      <w:numFmt w:val="bullet"/>
      <w:lvlText w:val="•"/>
      <w:lvlJc w:val="left"/>
      <w:pPr>
        <w:ind w:left="513" w:hanging="214"/>
      </w:pPr>
      <w:rPr>
        <w:rFonts w:hint="default"/>
        <w:lang w:val="en-US" w:eastAsia="en-US" w:bidi="ar-SA"/>
      </w:rPr>
    </w:lvl>
    <w:lvl w:ilvl="2">
      <w:numFmt w:val="bullet"/>
      <w:lvlText w:val="•"/>
      <w:lvlJc w:val="left"/>
      <w:pPr>
        <w:ind w:left="987" w:hanging="214"/>
      </w:pPr>
      <w:rPr>
        <w:rFonts w:hint="default"/>
        <w:lang w:val="en-US" w:eastAsia="en-US" w:bidi="ar-SA"/>
      </w:rPr>
    </w:lvl>
    <w:lvl w:ilvl="3">
      <w:numFmt w:val="bullet"/>
      <w:lvlText w:val="•"/>
      <w:lvlJc w:val="left"/>
      <w:pPr>
        <w:ind w:left="1461" w:hanging="214"/>
      </w:pPr>
      <w:rPr>
        <w:rFonts w:hint="default"/>
        <w:lang w:val="en-US" w:eastAsia="en-US" w:bidi="ar-SA"/>
      </w:rPr>
    </w:lvl>
    <w:lvl w:ilvl="4">
      <w:numFmt w:val="bullet"/>
      <w:lvlText w:val="•"/>
      <w:lvlJc w:val="left"/>
      <w:pPr>
        <w:ind w:left="1935" w:hanging="214"/>
      </w:pPr>
      <w:rPr>
        <w:rFonts w:hint="default"/>
        <w:lang w:val="en-US" w:eastAsia="en-US" w:bidi="ar-SA"/>
      </w:rPr>
    </w:lvl>
    <w:lvl w:ilvl="5">
      <w:numFmt w:val="bullet"/>
      <w:lvlText w:val="•"/>
      <w:lvlJc w:val="left"/>
      <w:pPr>
        <w:ind w:left="2409" w:hanging="214"/>
      </w:pPr>
      <w:rPr>
        <w:rFonts w:hint="default"/>
        <w:lang w:val="en-US" w:eastAsia="en-US" w:bidi="ar-SA"/>
      </w:rPr>
    </w:lvl>
    <w:lvl w:ilvl="6">
      <w:numFmt w:val="bullet"/>
      <w:lvlText w:val="•"/>
      <w:lvlJc w:val="left"/>
      <w:pPr>
        <w:ind w:left="2883" w:hanging="214"/>
      </w:pPr>
      <w:rPr>
        <w:rFonts w:hint="default"/>
        <w:lang w:val="en-US" w:eastAsia="en-US" w:bidi="ar-SA"/>
      </w:rPr>
    </w:lvl>
    <w:lvl w:ilvl="7">
      <w:numFmt w:val="bullet"/>
      <w:lvlText w:val="•"/>
      <w:lvlJc w:val="left"/>
      <w:pPr>
        <w:ind w:left="3357" w:hanging="214"/>
      </w:pPr>
      <w:rPr>
        <w:rFonts w:hint="default"/>
        <w:lang w:val="en-US" w:eastAsia="en-US" w:bidi="ar-SA"/>
      </w:rPr>
    </w:lvl>
    <w:lvl w:ilvl="8">
      <w:numFmt w:val="bullet"/>
      <w:lvlText w:val="•"/>
      <w:lvlJc w:val="left"/>
      <w:pPr>
        <w:ind w:left="3831" w:hanging="214"/>
      </w:pPr>
      <w:rPr>
        <w:rFonts w:hint="default"/>
        <w:lang w:val="en-US" w:eastAsia="en-US" w:bidi="ar-SA"/>
      </w:rPr>
    </w:lvl>
  </w:abstractNum>
  <w:abstractNum w:abstractNumId="1">
    <w:nsid w:val="03F50031"/>
    <w:multiLevelType w:val="multilevel"/>
    <w:tmpl w:val="03F50031"/>
    <w:lvl w:ilvl="0">
      <w:start w:val="3"/>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multilevel"/>
    <w:tmpl w:val="0D540AF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B32BBD"/>
    <w:multiLevelType w:val="multilevel"/>
    <w:tmpl w:val="0EB32BBD"/>
    <w:lvl w:ilvl="0">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39" w:hanging="142"/>
      </w:pPr>
      <w:rPr>
        <w:rFonts w:hint="default"/>
        <w:lang w:val="en-US" w:eastAsia="en-US" w:bidi="ar-SA"/>
      </w:rPr>
    </w:lvl>
    <w:lvl w:ilvl="2">
      <w:numFmt w:val="bullet"/>
      <w:lvlText w:val="•"/>
      <w:lvlJc w:val="left"/>
      <w:pPr>
        <w:ind w:left="1099" w:hanging="142"/>
      </w:pPr>
      <w:rPr>
        <w:rFonts w:hint="default"/>
        <w:lang w:val="en-US" w:eastAsia="en-US" w:bidi="ar-SA"/>
      </w:rPr>
    </w:lvl>
    <w:lvl w:ilvl="3">
      <w:numFmt w:val="bullet"/>
      <w:lvlText w:val="•"/>
      <w:lvlJc w:val="left"/>
      <w:pPr>
        <w:ind w:left="1559" w:hanging="142"/>
      </w:pPr>
      <w:rPr>
        <w:rFonts w:hint="default"/>
        <w:lang w:val="en-US" w:eastAsia="en-US" w:bidi="ar-SA"/>
      </w:rPr>
    </w:lvl>
    <w:lvl w:ilvl="4">
      <w:numFmt w:val="bullet"/>
      <w:lvlText w:val="•"/>
      <w:lvlJc w:val="left"/>
      <w:pPr>
        <w:ind w:left="2019" w:hanging="142"/>
      </w:pPr>
      <w:rPr>
        <w:rFonts w:hint="default"/>
        <w:lang w:val="en-US" w:eastAsia="en-US" w:bidi="ar-SA"/>
      </w:rPr>
    </w:lvl>
    <w:lvl w:ilvl="5">
      <w:numFmt w:val="bullet"/>
      <w:lvlText w:val="•"/>
      <w:lvlJc w:val="left"/>
      <w:pPr>
        <w:ind w:left="2479" w:hanging="142"/>
      </w:pPr>
      <w:rPr>
        <w:rFonts w:hint="default"/>
        <w:lang w:val="en-US" w:eastAsia="en-US" w:bidi="ar-SA"/>
      </w:rPr>
    </w:lvl>
    <w:lvl w:ilvl="6">
      <w:numFmt w:val="bullet"/>
      <w:lvlText w:val="•"/>
      <w:lvlJc w:val="left"/>
      <w:pPr>
        <w:ind w:left="2939" w:hanging="142"/>
      </w:pPr>
      <w:rPr>
        <w:rFonts w:hint="default"/>
        <w:lang w:val="en-US" w:eastAsia="en-US" w:bidi="ar-SA"/>
      </w:rPr>
    </w:lvl>
    <w:lvl w:ilvl="7">
      <w:numFmt w:val="bullet"/>
      <w:lvlText w:val="•"/>
      <w:lvlJc w:val="left"/>
      <w:pPr>
        <w:ind w:left="3399" w:hanging="142"/>
      </w:pPr>
      <w:rPr>
        <w:rFonts w:hint="default"/>
        <w:lang w:val="en-US" w:eastAsia="en-US" w:bidi="ar-SA"/>
      </w:rPr>
    </w:lvl>
    <w:lvl w:ilvl="8">
      <w:numFmt w:val="bullet"/>
      <w:lvlText w:val="•"/>
      <w:lvlJc w:val="left"/>
      <w:pPr>
        <w:ind w:left="3859" w:hanging="142"/>
      </w:pPr>
      <w:rPr>
        <w:rFonts w:hint="default"/>
        <w:lang w:val="en-US" w:eastAsia="en-US" w:bidi="ar-SA"/>
      </w:rPr>
    </w:lvl>
  </w:abstractNum>
  <w:abstractNum w:abstractNumId="6">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7">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1">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177C32"/>
    <w:multiLevelType w:val="multilevel"/>
    <w:tmpl w:val="1F177C3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77E3B"/>
    <w:multiLevelType w:val="multilevel"/>
    <w:tmpl w:val="23977E3B"/>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262C1805"/>
    <w:multiLevelType w:val="multilevel"/>
    <w:tmpl w:val="262C1805"/>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20">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3">
    <w:nsid w:val="30486BBF"/>
    <w:multiLevelType w:val="multilevel"/>
    <w:tmpl w:val="30486BBF"/>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5">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6">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7">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8">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31">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2">
    <w:nsid w:val="489B267D"/>
    <w:multiLevelType w:val="multilevel"/>
    <w:tmpl w:val="489B267D"/>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33">
    <w:nsid w:val="4A95074A"/>
    <w:multiLevelType w:val="multilevel"/>
    <w:tmpl w:val="4A95074A"/>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535C249A"/>
    <w:multiLevelType w:val="multilevel"/>
    <w:tmpl w:val="535C249A"/>
    <w:lvl w:ilvl="0">
      <w:start w:val="5"/>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10657C"/>
    <w:multiLevelType w:val="multilevel"/>
    <w:tmpl w:val="5610657C"/>
    <w:lvl w:ilvl="0">
      <w:start w:val="4"/>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8">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40">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41">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3">
    <w:nsid w:val="6D3C5B12"/>
    <w:multiLevelType w:val="multilevel"/>
    <w:tmpl w:val="6D3C5B12"/>
    <w:lvl w:ilvl="0">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93" w:hanging="209"/>
      </w:pPr>
      <w:rPr>
        <w:rFonts w:hint="default"/>
        <w:lang w:val="en-US" w:eastAsia="en-US" w:bidi="ar-SA"/>
      </w:rPr>
    </w:lvl>
    <w:lvl w:ilvl="2">
      <w:numFmt w:val="bullet"/>
      <w:lvlText w:val="•"/>
      <w:lvlJc w:val="left"/>
      <w:pPr>
        <w:ind w:left="1147" w:hanging="209"/>
      </w:pPr>
      <w:rPr>
        <w:rFonts w:hint="default"/>
        <w:lang w:val="en-US" w:eastAsia="en-US" w:bidi="ar-SA"/>
      </w:rPr>
    </w:lvl>
    <w:lvl w:ilvl="3">
      <w:numFmt w:val="bullet"/>
      <w:lvlText w:val="•"/>
      <w:lvlJc w:val="left"/>
      <w:pPr>
        <w:ind w:left="1601" w:hanging="209"/>
      </w:pPr>
      <w:rPr>
        <w:rFonts w:hint="default"/>
        <w:lang w:val="en-US" w:eastAsia="en-US" w:bidi="ar-SA"/>
      </w:rPr>
    </w:lvl>
    <w:lvl w:ilvl="4">
      <w:numFmt w:val="bullet"/>
      <w:lvlText w:val="•"/>
      <w:lvlJc w:val="left"/>
      <w:pPr>
        <w:ind w:left="2055" w:hanging="209"/>
      </w:pPr>
      <w:rPr>
        <w:rFonts w:hint="default"/>
        <w:lang w:val="en-US" w:eastAsia="en-US" w:bidi="ar-SA"/>
      </w:rPr>
    </w:lvl>
    <w:lvl w:ilvl="5">
      <w:numFmt w:val="bullet"/>
      <w:lvlText w:val="•"/>
      <w:lvlJc w:val="left"/>
      <w:pPr>
        <w:ind w:left="2509" w:hanging="209"/>
      </w:pPr>
      <w:rPr>
        <w:rFonts w:hint="default"/>
        <w:lang w:val="en-US" w:eastAsia="en-US" w:bidi="ar-SA"/>
      </w:rPr>
    </w:lvl>
    <w:lvl w:ilvl="6">
      <w:numFmt w:val="bullet"/>
      <w:lvlText w:val="•"/>
      <w:lvlJc w:val="left"/>
      <w:pPr>
        <w:ind w:left="2963" w:hanging="209"/>
      </w:pPr>
      <w:rPr>
        <w:rFonts w:hint="default"/>
        <w:lang w:val="en-US" w:eastAsia="en-US" w:bidi="ar-SA"/>
      </w:rPr>
    </w:lvl>
    <w:lvl w:ilvl="7">
      <w:numFmt w:val="bullet"/>
      <w:lvlText w:val="•"/>
      <w:lvlJc w:val="left"/>
      <w:pPr>
        <w:ind w:left="3417" w:hanging="209"/>
      </w:pPr>
      <w:rPr>
        <w:rFonts w:hint="default"/>
        <w:lang w:val="en-US" w:eastAsia="en-US" w:bidi="ar-SA"/>
      </w:rPr>
    </w:lvl>
    <w:lvl w:ilvl="8">
      <w:numFmt w:val="bullet"/>
      <w:lvlText w:val="•"/>
      <w:lvlJc w:val="left"/>
      <w:pPr>
        <w:ind w:left="3871" w:hanging="209"/>
      </w:pPr>
      <w:rPr>
        <w:rFonts w:hint="default"/>
        <w:lang w:val="en-US" w:eastAsia="en-US" w:bidi="ar-SA"/>
      </w:rPr>
    </w:lvl>
  </w:abstractNum>
  <w:abstractNum w:abstractNumId="44">
    <w:nsid w:val="712A1F81"/>
    <w:multiLevelType w:val="multilevel"/>
    <w:tmpl w:val="712A1F81"/>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45">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6">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8"/>
  </w:num>
  <w:num w:numId="5">
    <w:abstractNumId w:val="3"/>
  </w:num>
  <w:num w:numId="6">
    <w:abstractNumId w:val="43"/>
  </w:num>
  <w:num w:numId="7">
    <w:abstractNumId w:val="0"/>
  </w:num>
  <w:num w:numId="8">
    <w:abstractNumId w:val="5"/>
  </w:num>
  <w:num w:numId="9">
    <w:abstractNumId w:val="44"/>
  </w:num>
  <w:num w:numId="10">
    <w:abstractNumId w:val="19"/>
  </w:num>
  <w:num w:numId="11">
    <w:abstractNumId w:val="32"/>
  </w:num>
  <w:num w:numId="12">
    <w:abstractNumId w:val="16"/>
  </w:num>
  <w:num w:numId="13">
    <w:abstractNumId w:val="1"/>
  </w:num>
  <w:num w:numId="14">
    <w:abstractNumId w:val="36"/>
  </w:num>
  <w:num w:numId="15">
    <w:abstractNumId w:val="34"/>
  </w:num>
  <w:num w:numId="16">
    <w:abstractNumId w:val="24"/>
  </w:num>
  <w:num w:numId="17">
    <w:abstractNumId w:val="9"/>
  </w:num>
  <w:num w:numId="18">
    <w:abstractNumId w:val="8"/>
  </w:num>
  <w:num w:numId="19">
    <w:abstractNumId w:val="27"/>
  </w:num>
  <w:num w:numId="20">
    <w:abstractNumId w:val="42"/>
  </w:num>
  <w:num w:numId="21">
    <w:abstractNumId w:val="4"/>
  </w:num>
  <w:num w:numId="22">
    <w:abstractNumId w:val="2"/>
  </w:num>
  <w:num w:numId="23">
    <w:abstractNumId w:val="29"/>
  </w:num>
  <w:num w:numId="24">
    <w:abstractNumId w:val="38"/>
  </w:num>
  <w:num w:numId="25">
    <w:abstractNumId w:val="11"/>
  </w:num>
  <w:num w:numId="26">
    <w:abstractNumId w:val="28"/>
  </w:num>
  <w:num w:numId="27">
    <w:abstractNumId w:val="17"/>
  </w:num>
  <w:num w:numId="28">
    <w:abstractNumId w:val="20"/>
  </w:num>
  <w:num w:numId="29">
    <w:abstractNumId w:val="35"/>
  </w:num>
  <w:num w:numId="30">
    <w:abstractNumId w:val="13"/>
  </w:num>
  <w:num w:numId="31">
    <w:abstractNumId w:val="41"/>
  </w:num>
  <w:num w:numId="32">
    <w:abstractNumId w:val="14"/>
  </w:num>
  <w:num w:numId="33">
    <w:abstractNumId w:val="46"/>
  </w:num>
  <w:num w:numId="34">
    <w:abstractNumId w:val="15"/>
  </w:num>
  <w:num w:numId="35">
    <w:abstractNumId w:val="21"/>
  </w:num>
  <w:num w:numId="36">
    <w:abstractNumId w:val="12"/>
  </w:num>
  <w:num w:numId="37">
    <w:abstractNumId w:val="7"/>
  </w:num>
  <w:num w:numId="38">
    <w:abstractNumId w:val="45"/>
  </w:num>
  <w:num w:numId="39">
    <w:abstractNumId w:val="30"/>
  </w:num>
  <w:num w:numId="40">
    <w:abstractNumId w:val="25"/>
  </w:num>
  <w:num w:numId="41">
    <w:abstractNumId w:val="40"/>
  </w:num>
  <w:num w:numId="42">
    <w:abstractNumId w:val="22"/>
  </w:num>
  <w:num w:numId="43">
    <w:abstractNumId w:val="37"/>
  </w:num>
  <w:num w:numId="44">
    <w:abstractNumId w:val="26"/>
  </w:num>
  <w:num w:numId="45">
    <w:abstractNumId w:val="31"/>
  </w:num>
  <w:num w:numId="46">
    <w:abstractNumId w:val="10"/>
  </w:num>
  <w:num w:numId="47">
    <w:abstractNumId w:val="39"/>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01"/>
    <w:rsid w:val="000009B9"/>
    <w:rsid w:val="00000AA7"/>
    <w:rsid w:val="00000E7B"/>
    <w:rsid w:val="00000F3F"/>
    <w:rsid w:val="0000101A"/>
    <w:rsid w:val="000012AD"/>
    <w:rsid w:val="00001596"/>
    <w:rsid w:val="000016D7"/>
    <w:rsid w:val="00001C5E"/>
    <w:rsid w:val="00001CE6"/>
    <w:rsid w:val="00001E2A"/>
    <w:rsid w:val="0000242D"/>
    <w:rsid w:val="00002500"/>
    <w:rsid w:val="000025E9"/>
    <w:rsid w:val="00002A13"/>
    <w:rsid w:val="00002E41"/>
    <w:rsid w:val="00002E4F"/>
    <w:rsid w:val="00002F27"/>
    <w:rsid w:val="00002F54"/>
    <w:rsid w:val="00002F98"/>
    <w:rsid w:val="0000320F"/>
    <w:rsid w:val="0000328C"/>
    <w:rsid w:val="0000345B"/>
    <w:rsid w:val="0000347E"/>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4F45"/>
    <w:rsid w:val="000054D9"/>
    <w:rsid w:val="0000553E"/>
    <w:rsid w:val="00005618"/>
    <w:rsid w:val="00005855"/>
    <w:rsid w:val="0000590E"/>
    <w:rsid w:val="00005B88"/>
    <w:rsid w:val="00005BD0"/>
    <w:rsid w:val="00005C3D"/>
    <w:rsid w:val="00006037"/>
    <w:rsid w:val="00006041"/>
    <w:rsid w:val="000061BC"/>
    <w:rsid w:val="000067A7"/>
    <w:rsid w:val="0000687C"/>
    <w:rsid w:val="00006C97"/>
    <w:rsid w:val="00006D52"/>
    <w:rsid w:val="00006D8E"/>
    <w:rsid w:val="00006E11"/>
    <w:rsid w:val="00006E95"/>
    <w:rsid w:val="00007120"/>
    <w:rsid w:val="000073BD"/>
    <w:rsid w:val="000073D6"/>
    <w:rsid w:val="00007820"/>
    <w:rsid w:val="00007834"/>
    <w:rsid w:val="00007900"/>
    <w:rsid w:val="000102F0"/>
    <w:rsid w:val="00010356"/>
    <w:rsid w:val="000103D3"/>
    <w:rsid w:val="000105A2"/>
    <w:rsid w:val="00010CE7"/>
    <w:rsid w:val="00010D37"/>
    <w:rsid w:val="00010E24"/>
    <w:rsid w:val="00010E6C"/>
    <w:rsid w:val="00010F0D"/>
    <w:rsid w:val="00010FD7"/>
    <w:rsid w:val="00011326"/>
    <w:rsid w:val="0001133A"/>
    <w:rsid w:val="000114B3"/>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DD"/>
    <w:rsid w:val="0001358E"/>
    <w:rsid w:val="0001366B"/>
    <w:rsid w:val="0001384A"/>
    <w:rsid w:val="00013A29"/>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619"/>
    <w:rsid w:val="00015782"/>
    <w:rsid w:val="000158B4"/>
    <w:rsid w:val="000159ED"/>
    <w:rsid w:val="00015AD2"/>
    <w:rsid w:val="00015C98"/>
    <w:rsid w:val="00015D75"/>
    <w:rsid w:val="00015FEB"/>
    <w:rsid w:val="000164FE"/>
    <w:rsid w:val="00016548"/>
    <w:rsid w:val="00016A64"/>
    <w:rsid w:val="00016B30"/>
    <w:rsid w:val="000171D1"/>
    <w:rsid w:val="0001733C"/>
    <w:rsid w:val="000173AC"/>
    <w:rsid w:val="00017479"/>
    <w:rsid w:val="000174EF"/>
    <w:rsid w:val="000175CB"/>
    <w:rsid w:val="00017666"/>
    <w:rsid w:val="000176B0"/>
    <w:rsid w:val="000176C5"/>
    <w:rsid w:val="0001797D"/>
    <w:rsid w:val="00017D74"/>
    <w:rsid w:val="00017EDA"/>
    <w:rsid w:val="000200B9"/>
    <w:rsid w:val="000201E5"/>
    <w:rsid w:val="0002026E"/>
    <w:rsid w:val="00020346"/>
    <w:rsid w:val="0002066C"/>
    <w:rsid w:val="000208C9"/>
    <w:rsid w:val="00020906"/>
    <w:rsid w:val="00020A36"/>
    <w:rsid w:val="00020AD2"/>
    <w:rsid w:val="00020BF5"/>
    <w:rsid w:val="00020C0C"/>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45"/>
    <w:rsid w:val="000239FB"/>
    <w:rsid w:val="00023A8A"/>
    <w:rsid w:val="00023B29"/>
    <w:rsid w:val="00023BFA"/>
    <w:rsid w:val="00023DC7"/>
    <w:rsid w:val="00023F2E"/>
    <w:rsid w:val="00023FF7"/>
    <w:rsid w:val="00024389"/>
    <w:rsid w:val="00024475"/>
    <w:rsid w:val="00024508"/>
    <w:rsid w:val="000247D2"/>
    <w:rsid w:val="000249A8"/>
    <w:rsid w:val="000249D8"/>
    <w:rsid w:val="00024AF5"/>
    <w:rsid w:val="00024B75"/>
    <w:rsid w:val="00024C43"/>
    <w:rsid w:val="00025194"/>
    <w:rsid w:val="0002526E"/>
    <w:rsid w:val="0002568D"/>
    <w:rsid w:val="00025A74"/>
    <w:rsid w:val="00025B7D"/>
    <w:rsid w:val="00025BCE"/>
    <w:rsid w:val="0002613F"/>
    <w:rsid w:val="0002659F"/>
    <w:rsid w:val="0002661E"/>
    <w:rsid w:val="000266F9"/>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12E"/>
    <w:rsid w:val="00032482"/>
    <w:rsid w:val="00032580"/>
    <w:rsid w:val="0003269E"/>
    <w:rsid w:val="000326F1"/>
    <w:rsid w:val="000326FC"/>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7E9"/>
    <w:rsid w:val="0003491A"/>
    <w:rsid w:val="00034AE1"/>
    <w:rsid w:val="00034B03"/>
    <w:rsid w:val="00034D19"/>
    <w:rsid w:val="00034D2E"/>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D"/>
    <w:rsid w:val="00036E98"/>
    <w:rsid w:val="000371EA"/>
    <w:rsid w:val="00037475"/>
    <w:rsid w:val="0003766A"/>
    <w:rsid w:val="00037852"/>
    <w:rsid w:val="00037860"/>
    <w:rsid w:val="00037B1C"/>
    <w:rsid w:val="00037B73"/>
    <w:rsid w:val="00037CC4"/>
    <w:rsid w:val="00040210"/>
    <w:rsid w:val="000406F6"/>
    <w:rsid w:val="00040761"/>
    <w:rsid w:val="00041148"/>
    <w:rsid w:val="00041269"/>
    <w:rsid w:val="0004146D"/>
    <w:rsid w:val="0004168F"/>
    <w:rsid w:val="0004170F"/>
    <w:rsid w:val="000417EF"/>
    <w:rsid w:val="00041C18"/>
    <w:rsid w:val="00041FDE"/>
    <w:rsid w:val="00042021"/>
    <w:rsid w:val="000420B2"/>
    <w:rsid w:val="000423E7"/>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3E32"/>
    <w:rsid w:val="00044048"/>
    <w:rsid w:val="0004404A"/>
    <w:rsid w:val="000440A7"/>
    <w:rsid w:val="0004457A"/>
    <w:rsid w:val="00044A0C"/>
    <w:rsid w:val="00044B23"/>
    <w:rsid w:val="00045140"/>
    <w:rsid w:val="00045223"/>
    <w:rsid w:val="00045696"/>
    <w:rsid w:val="00045792"/>
    <w:rsid w:val="00045940"/>
    <w:rsid w:val="0004595A"/>
    <w:rsid w:val="0004598D"/>
    <w:rsid w:val="00045A76"/>
    <w:rsid w:val="00045DC0"/>
    <w:rsid w:val="00045EF5"/>
    <w:rsid w:val="0004612B"/>
    <w:rsid w:val="00046247"/>
    <w:rsid w:val="00046485"/>
    <w:rsid w:val="000465F3"/>
    <w:rsid w:val="00046620"/>
    <w:rsid w:val="000469C5"/>
    <w:rsid w:val="00046B1C"/>
    <w:rsid w:val="00046BCA"/>
    <w:rsid w:val="00046DE7"/>
    <w:rsid w:val="00046F44"/>
    <w:rsid w:val="0004704D"/>
    <w:rsid w:val="00047355"/>
    <w:rsid w:val="000473D6"/>
    <w:rsid w:val="0004742E"/>
    <w:rsid w:val="0004752A"/>
    <w:rsid w:val="00047688"/>
    <w:rsid w:val="00047722"/>
    <w:rsid w:val="000477D5"/>
    <w:rsid w:val="00047A04"/>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B7C"/>
    <w:rsid w:val="00052BC9"/>
    <w:rsid w:val="00052C60"/>
    <w:rsid w:val="00052D51"/>
    <w:rsid w:val="00052D6C"/>
    <w:rsid w:val="00052E30"/>
    <w:rsid w:val="0005319B"/>
    <w:rsid w:val="0005323C"/>
    <w:rsid w:val="0005343F"/>
    <w:rsid w:val="00053482"/>
    <w:rsid w:val="00053684"/>
    <w:rsid w:val="000537A8"/>
    <w:rsid w:val="000537B9"/>
    <w:rsid w:val="00053948"/>
    <w:rsid w:val="00053B7B"/>
    <w:rsid w:val="00053C51"/>
    <w:rsid w:val="00053DC8"/>
    <w:rsid w:val="00053E06"/>
    <w:rsid w:val="0005436E"/>
    <w:rsid w:val="000543AA"/>
    <w:rsid w:val="00054418"/>
    <w:rsid w:val="00054576"/>
    <w:rsid w:val="00054617"/>
    <w:rsid w:val="0005483F"/>
    <w:rsid w:val="00054BB4"/>
    <w:rsid w:val="00054F48"/>
    <w:rsid w:val="00055090"/>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00F"/>
    <w:rsid w:val="0006044A"/>
    <w:rsid w:val="00060478"/>
    <w:rsid w:val="000604A0"/>
    <w:rsid w:val="000604A9"/>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A95"/>
    <w:rsid w:val="00061BA5"/>
    <w:rsid w:val="00061D32"/>
    <w:rsid w:val="0006232D"/>
    <w:rsid w:val="0006261C"/>
    <w:rsid w:val="000626D6"/>
    <w:rsid w:val="000627DE"/>
    <w:rsid w:val="00062A3F"/>
    <w:rsid w:val="00062AD8"/>
    <w:rsid w:val="00062D4C"/>
    <w:rsid w:val="00063164"/>
    <w:rsid w:val="00063332"/>
    <w:rsid w:val="00063339"/>
    <w:rsid w:val="00063715"/>
    <w:rsid w:val="00063789"/>
    <w:rsid w:val="0006390E"/>
    <w:rsid w:val="0006398B"/>
    <w:rsid w:val="00063C77"/>
    <w:rsid w:val="00063CB3"/>
    <w:rsid w:val="00064096"/>
    <w:rsid w:val="000640EB"/>
    <w:rsid w:val="00064349"/>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C6E"/>
    <w:rsid w:val="00065C9E"/>
    <w:rsid w:val="00066183"/>
    <w:rsid w:val="000663CD"/>
    <w:rsid w:val="00066998"/>
    <w:rsid w:val="000669CA"/>
    <w:rsid w:val="00066A4E"/>
    <w:rsid w:val="00066B8F"/>
    <w:rsid w:val="00066BDC"/>
    <w:rsid w:val="00067349"/>
    <w:rsid w:val="00067470"/>
    <w:rsid w:val="000676A3"/>
    <w:rsid w:val="00067785"/>
    <w:rsid w:val="00067856"/>
    <w:rsid w:val="00067B60"/>
    <w:rsid w:val="00070121"/>
    <w:rsid w:val="00070161"/>
    <w:rsid w:val="000701BB"/>
    <w:rsid w:val="00070217"/>
    <w:rsid w:val="0007025D"/>
    <w:rsid w:val="00070428"/>
    <w:rsid w:val="00070506"/>
    <w:rsid w:val="0007077A"/>
    <w:rsid w:val="00070B56"/>
    <w:rsid w:val="00070EA8"/>
    <w:rsid w:val="0007112B"/>
    <w:rsid w:val="000711E5"/>
    <w:rsid w:val="00071714"/>
    <w:rsid w:val="00071911"/>
    <w:rsid w:val="00071965"/>
    <w:rsid w:val="00071B2E"/>
    <w:rsid w:val="00071C64"/>
    <w:rsid w:val="00071D06"/>
    <w:rsid w:val="00071D87"/>
    <w:rsid w:val="00071D8D"/>
    <w:rsid w:val="00071E78"/>
    <w:rsid w:val="00071FB2"/>
    <w:rsid w:val="000720FB"/>
    <w:rsid w:val="000723D0"/>
    <w:rsid w:val="0007276D"/>
    <w:rsid w:val="00072A98"/>
    <w:rsid w:val="00072B5D"/>
    <w:rsid w:val="00072D68"/>
    <w:rsid w:val="00072F00"/>
    <w:rsid w:val="00073288"/>
    <w:rsid w:val="00073305"/>
    <w:rsid w:val="0007333A"/>
    <w:rsid w:val="00073487"/>
    <w:rsid w:val="00073549"/>
    <w:rsid w:val="00073571"/>
    <w:rsid w:val="000735E0"/>
    <w:rsid w:val="00073660"/>
    <w:rsid w:val="000736B5"/>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6EE"/>
    <w:rsid w:val="0007586F"/>
    <w:rsid w:val="000758BC"/>
    <w:rsid w:val="0007590D"/>
    <w:rsid w:val="00075945"/>
    <w:rsid w:val="00075948"/>
    <w:rsid w:val="00075BAB"/>
    <w:rsid w:val="00075C10"/>
    <w:rsid w:val="00075CCB"/>
    <w:rsid w:val="00075D37"/>
    <w:rsid w:val="00075E2B"/>
    <w:rsid w:val="00075FBA"/>
    <w:rsid w:val="00076004"/>
    <w:rsid w:val="00076171"/>
    <w:rsid w:val="000764A7"/>
    <w:rsid w:val="000766CD"/>
    <w:rsid w:val="00076D2D"/>
    <w:rsid w:val="00076E4A"/>
    <w:rsid w:val="00076E63"/>
    <w:rsid w:val="00077038"/>
    <w:rsid w:val="00077099"/>
    <w:rsid w:val="00077223"/>
    <w:rsid w:val="00077321"/>
    <w:rsid w:val="00077421"/>
    <w:rsid w:val="000775EA"/>
    <w:rsid w:val="000776A2"/>
    <w:rsid w:val="00077A55"/>
    <w:rsid w:val="00077B4D"/>
    <w:rsid w:val="00077CA0"/>
    <w:rsid w:val="00077D06"/>
    <w:rsid w:val="00077DF5"/>
    <w:rsid w:val="00077EB3"/>
    <w:rsid w:val="0008060A"/>
    <w:rsid w:val="00080783"/>
    <w:rsid w:val="0008086C"/>
    <w:rsid w:val="00080923"/>
    <w:rsid w:val="000809F4"/>
    <w:rsid w:val="00080A9D"/>
    <w:rsid w:val="00080C25"/>
    <w:rsid w:val="00080C8F"/>
    <w:rsid w:val="00080D28"/>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0F7"/>
    <w:rsid w:val="000821BF"/>
    <w:rsid w:val="0008240C"/>
    <w:rsid w:val="0008244B"/>
    <w:rsid w:val="000824A4"/>
    <w:rsid w:val="00082A00"/>
    <w:rsid w:val="00082F0D"/>
    <w:rsid w:val="00083223"/>
    <w:rsid w:val="00083264"/>
    <w:rsid w:val="000833ED"/>
    <w:rsid w:val="00083605"/>
    <w:rsid w:val="000837EC"/>
    <w:rsid w:val="00083849"/>
    <w:rsid w:val="00083BE2"/>
    <w:rsid w:val="00083D0F"/>
    <w:rsid w:val="00083FF3"/>
    <w:rsid w:val="00083FF5"/>
    <w:rsid w:val="000842AD"/>
    <w:rsid w:val="000842BE"/>
    <w:rsid w:val="000842F7"/>
    <w:rsid w:val="0008435C"/>
    <w:rsid w:val="000843B0"/>
    <w:rsid w:val="000844C5"/>
    <w:rsid w:val="00084BF5"/>
    <w:rsid w:val="00084C62"/>
    <w:rsid w:val="00084D0A"/>
    <w:rsid w:val="00084DF1"/>
    <w:rsid w:val="000852F2"/>
    <w:rsid w:val="000853FB"/>
    <w:rsid w:val="00085413"/>
    <w:rsid w:val="00085B18"/>
    <w:rsid w:val="00085C7E"/>
    <w:rsid w:val="00085CB5"/>
    <w:rsid w:val="00085DE9"/>
    <w:rsid w:val="00086128"/>
    <w:rsid w:val="00086522"/>
    <w:rsid w:val="00086577"/>
    <w:rsid w:val="00086836"/>
    <w:rsid w:val="000868E6"/>
    <w:rsid w:val="00086998"/>
    <w:rsid w:val="000869A2"/>
    <w:rsid w:val="00086A04"/>
    <w:rsid w:val="00086B9C"/>
    <w:rsid w:val="00086C68"/>
    <w:rsid w:val="00087011"/>
    <w:rsid w:val="00087025"/>
    <w:rsid w:val="000872AB"/>
    <w:rsid w:val="000873CE"/>
    <w:rsid w:val="000873DA"/>
    <w:rsid w:val="00087609"/>
    <w:rsid w:val="00087671"/>
    <w:rsid w:val="00087719"/>
    <w:rsid w:val="00087722"/>
    <w:rsid w:val="0008773E"/>
    <w:rsid w:val="00087B07"/>
    <w:rsid w:val="00087D95"/>
    <w:rsid w:val="0009012A"/>
    <w:rsid w:val="000907EC"/>
    <w:rsid w:val="000908A2"/>
    <w:rsid w:val="00090947"/>
    <w:rsid w:val="0009095E"/>
    <w:rsid w:val="00090BCC"/>
    <w:rsid w:val="00090BF6"/>
    <w:rsid w:val="00090E01"/>
    <w:rsid w:val="00090FF8"/>
    <w:rsid w:val="0009110D"/>
    <w:rsid w:val="00091152"/>
    <w:rsid w:val="00091274"/>
    <w:rsid w:val="0009149A"/>
    <w:rsid w:val="000914BA"/>
    <w:rsid w:val="000916A3"/>
    <w:rsid w:val="00091718"/>
    <w:rsid w:val="00091825"/>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D7A"/>
    <w:rsid w:val="00093F1F"/>
    <w:rsid w:val="00093F5C"/>
    <w:rsid w:val="00093FF7"/>
    <w:rsid w:val="0009409F"/>
    <w:rsid w:val="000940A2"/>
    <w:rsid w:val="000942A0"/>
    <w:rsid w:val="0009441C"/>
    <w:rsid w:val="00094445"/>
    <w:rsid w:val="00094A54"/>
    <w:rsid w:val="00094BAE"/>
    <w:rsid w:val="00094CA4"/>
    <w:rsid w:val="00094D0D"/>
    <w:rsid w:val="00094E6A"/>
    <w:rsid w:val="00094E83"/>
    <w:rsid w:val="00094F3F"/>
    <w:rsid w:val="00094F9F"/>
    <w:rsid w:val="0009511B"/>
    <w:rsid w:val="00095389"/>
    <w:rsid w:val="000954AC"/>
    <w:rsid w:val="000955D5"/>
    <w:rsid w:val="0009561B"/>
    <w:rsid w:val="00095669"/>
    <w:rsid w:val="00095905"/>
    <w:rsid w:val="00095A06"/>
    <w:rsid w:val="00095C46"/>
    <w:rsid w:val="00095C91"/>
    <w:rsid w:val="00095F21"/>
    <w:rsid w:val="00095FB8"/>
    <w:rsid w:val="00095FF7"/>
    <w:rsid w:val="0009603E"/>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1"/>
    <w:rsid w:val="00097C38"/>
    <w:rsid w:val="00097E07"/>
    <w:rsid w:val="00097F9E"/>
    <w:rsid w:val="000A01E1"/>
    <w:rsid w:val="000A0335"/>
    <w:rsid w:val="000A0555"/>
    <w:rsid w:val="000A0BB1"/>
    <w:rsid w:val="000A0BD1"/>
    <w:rsid w:val="000A107E"/>
    <w:rsid w:val="000A12F2"/>
    <w:rsid w:val="000A1323"/>
    <w:rsid w:val="000A168E"/>
    <w:rsid w:val="000A16C7"/>
    <w:rsid w:val="000A17E9"/>
    <w:rsid w:val="000A1A05"/>
    <w:rsid w:val="000A1A90"/>
    <w:rsid w:val="000A1AC2"/>
    <w:rsid w:val="000A2155"/>
    <w:rsid w:val="000A2404"/>
    <w:rsid w:val="000A2461"/>
    <w:rsid w:val="000A2584"/>
    <w:rsid w:val="000A2639"/>
    <w:rsid w:val="000A28C2"/>
    <w:rsid w:val="000A2952"/>
    <w:rsid w:val="000A2C08"/>
    <w:rsid w:val="000A30EA"/>
    <w:rsid w:val="000A3123"/>
    <w:rsid w:val="000A3267"/>
    <w:rsid w:val="000A3593"/>
    <w:rsid w:val="000A36B4"/>
    <w:rsid w:val="000A3734"/>
    <w:rsid w:val="000A37E6"/>
    <w:rsid w:val="000A3A90"/>
    <w:rsid w:val="000A3BCD"/>
    <w:rsid w:val="000A3C8E"/>
    <w:rsid w:val="000A3F8D"/>
    <w:rsid w:val="000A3FB2"/>
    <w:rsid w:val="000A40FC"/>
    <w:rsid w:val="000A41A3"/>
    <w:rsid w:val="000A41B0"/>
    <w:rsid w:val="000A41DF"/>
    <w:rsid w:val="000A477E"/>
    <w:rsid w:val="000A47AF"/>
    <w:rsid w:val="000A47CD"/>
    <w:rsid w:val="000A4BCE"/>
    <w:rsid w:val="000A4BD2"/>
    <w:rsid w:val="000A4BDB"/>
    <w:rsid w:val="000A4D80"/>
    <w:rsid w:val="000A4EB0"/>
    <w:rsid w:val="000A5013"/>
    <w:rsid w:val="000A5866"/>
    <w:rsid w:val="000A595F"/>
    <w:rsid w:val="000A5A2D"/>
    <w:rsid w:val="000A5AA9"/>
    <w:rsid w:val="000A5BD8"/>
    <w:rsid w:val="000A5C05"/>
    <w:rsid w:val="000A5DBD"/>
    <w:rsid w:val="000A5E3A"/>
    <w:rsid w:val="000A5F76"/>
    <w:rsid w:val="000A6115"/>
    <w:rsid w:val="000A68DD"/>
    <w:rsid w:val="000A69A4"/>
    <w:rsid w:val="000A6A53"/>
    <w:rsid w:val="000A6C65"/>
    <w:rsid w:val="000A6D27"/>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0DBA"/>
    <w:rsid w:val="000B0F60"/>
    <w:rsid w:val="000B13F2"/>
    <w:rsid w:val="000B149C"/>
    <w:rsid w:val="000B150C"/>
    <w:rsid w:val="000B16CF"/>
    <w:rsid w:val="000B1861"/>
    <w:rsid w:val="000B18D9"/>
    <w:rsid w:val="000B19EE"/>
    <w:rsid w:val="000B1C2E"/>
    <w:rsid w:val="000B1E93"/>
    <w:rsid w:val="000B2467"/>
    <w:rsid w:val="000B24BF"/>
    <w:rsid w:val="000B2645"/>
    <w:rsid w:val="000B287C"/>
    <w:rsid w:val="000B2977"/>
    <w:rsid w:val="000B2985"/>
    <w:rsid w:val="000B29EC"/>
    <w:rsid w:val="000B2CD9"/>
    <w:rsid w:val="000B3201"/>
    <w:rsid w:val="000B3349"/>
    <w:rsid w:val="000B35D3"/>
    <w:rsid w:val="000B3821"/>
    <w:rsid w:val="000B39AE"/>
    <w:rsid w:val="000B3E09"/>
    <w:rsid w:val="000B3F3A"/>
    <w:rsid w:val="000B42ED"/>
    <w:rsid w:val="000B4520"/>
    <w:rsid w:val="000B4586"/>
    <w:rsid w:val="000B46BA"/>
    <w:rsid w:val="000B479F"/>
    <w:rsid w:val="000B4882"/>
    <w:rsid w:val="000B488C"/>
    <w:rsid w:val="000B4BD7"/>
    <w:rsid w:val="000B4F86"/>
    <w:rsid w:val="000B5167"/>
    <w:rsid w:val="000B52F7"/>
    <w:rsid w:val="000B5573"/>
    <w:rsid w:val="000B55ED"/>
    <w:rsid w:val="000B56CC"/>
    <w:rsid w:val="000B5A88"/>
    <w:rsid w:val="000B5C7C"/>
    <w:rsid w:val="000B5DE7"/>
    <w:rsid w:val="000B610E"/>
    <w:rsid w:val="000B6174"/>
    <w:rsid w:val="000B6201"/>
    <w:rsid w:val="000B6287"/>
    <w:rsid w:val="000B62C2"/>
    <w:rsid w:val="000B6418"/>
    <w:rsid w:val="000B6543"/>
    <w:rsid w:val="000B6670"/>
    <w:rsid w:val="000B69B7"/>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2A"/>
    <w:rsid w:val="000C0282"/>
    <w:rsid w:val="000C0398"/>
    <w:rsid w:val="000C0446"/>
    <w:rsid w:val="000C045A"/>
    <w:rsid w:val="000C0592"/>
    <w:rsid w:val="000C0805"/>
    <w:rsid w:val="000C08E6"/>
    <w:rsid w:val="000C0BA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41B"/>
    <w:rsid w:val="000C2591"/>
    <w:rsid w:val="000C28B7"/>
    <w:rsid w:val="000C2BD8"/>
    <w:rsid w:val="000C2CEA"/>
    <w:rsid w:val="000C302B"/>
    <w:rsid w:val="000C316E"/>
    <w:rsid w:val="000C3297"/>
    <w:rsid w:val="000C36AB"/>
    <w:rsid w:val="000C38B4"/>
    <w:rsid w:val="000C38BC"/>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2DD"/>
    <w:rsid w:val="000C69F8"/>
    <w:rsid w:val="000C6A8E"/>
    <w:rsid w:val="000C6D1B"/>
    <w:rsid w:val="000C6DBD"/>
    <w:rsid w:val="000C70A8"/>
    <w:rsid w:val="000C70D2"/>
    <w:rsid w:val="000C7527"/>
    <w:rsid w:val="000C77C0"/>
    <w:rsid w:val="000C798B"/>
    <w:rsid w:val="000C7A04"/>
    <w:rsid w:val="000C7B0D"/>
    <w:rsid w:val="000C7B63"/>
    <w:rsid w:val="000C7DCF"/>
    <w:rsid w:val="000C7FD7"/>
    <w:rsid w:val="000D0399"/>
    <w:rsid w:val="000D05FE"/>
    <w:rsid w:val="000D063F"/>
    <w:rsid w:val="000D0964"/>
    <w:rsid w:val="000D09FE"/>
    <w:rsid w:val="000D0A93"/>
    <w:rsid w:val="000D0CD2"/>
    <w:rsid w:val="000D0CE1"/>
    <w:rsid w:val="000D0D37"/>
    <w:rsid w:val="000D0FCA"/>
    <w:rsid w:val="000D1018"/>
    <w:rsid w:val="000D121A"/>
    <w:rsid w:val="000D1473"/>
    <w:rsid w:val="000D15C5"/>
    <w:rsid w:val="000D175B"/>
    <w:rsid w:val="000D1815"/>
    <w:rsid w:val="000D189B"/>
    <w:rsid w:val="000D1ACA"/>
    <w:rsid w:val="000D1B07"/>
    <w:rsid w:val="000D1DD6"/>
    <w:rsid w:val="000D1F52"/>
    <w:rsid w:val="000D1F70"/>
    <w:rsid w:val="000D1FF2"/>
    <w:rsid w:val="000D218C"/>
    <w:rsid w:val="000D21A8"/>
    <w:rsid w:val="000D24A7"/>
    <w:rsid w:val="000D263A"/>
    <w:rsid w:val="000D274A"/>
    <w:rsid w:val="000D2751"/>
    <w:rsid w:val="000D27BD"/>
    <w:rsid w:val="000D285C"/>
    <w:rsid w:val="000D2918"/>
    <w:rsid w:val="000D294C"/>
    <w:rsid w:val="000D2976"/>
    <w:rsid w:val="000D2D53"/>
    <w:rsid w:val="000D2E08"/>
    <w:rsid w:val="000D2F6B"/>
    <w:rsid w:val="000D3009"/>
    <w:rsid w:val="000D3120"/>
    <w:rsid w:val="000D32ED"/>
    <w:rsid w:val="000D364D"/>
    <w:rsid w:val="000D376E"/>
    <w:rsid w:val="000D37A2"/>
    <w:rsid w:val="000D37BE"/>
    <w:rsid w:val="000D3853"/>
    <w:rsid w:val="000D3C6A"/>
    <w:rsid w:val="000D3DA2"/>
    <w:rsid w:val="000D3DCE"/>
    <w:rsid w:val="000D3FB8"/>
    <w:rsid w:val="000D4084"/>
    <w:rsid w:val="000D40EC"/>
    <w:rsid w:val="000D43B4"/>
    <w:rsid w:val="000D44B1"/>
    <w:rsid w:val="000D453C"/>
    <w:rsid w:val="000D4713"/>
    <w:rsid w:val="000D4782"/>
    <w:rsid w:val="000D4A37"/>
    <w:rsid w:val="000D4A5A"/>
    <w:rsid w:val="000D4B97"/>
    <w:rsid w:val="000D5007"/>
    <w:rsid w:val="000D52CC"/>
    <w:rsid w:val="000D5705"/>
    <w:rsid w:val="000D5811"/>
    <w:rsid w:val="000D5B42"/>
    <w:rsid w:val="000D5B77"/>
    <w:rsid w:val="000D5C81"/>
    <w:rsid w:val="000D5D3D"/>
    <w:rsid w:val="000D5D77"/>
    <w:rsid w:val="000D5D9B"/>
    <w:rsid w:val="000D61C3"/>
    <w:rsid w:val="000D631C"/>
    <w:rsid w:val="000D6390"/>
    <w:rsid w:val="000D654B"/>
    <w:rsid w:val="000D6601"/>
    <w:rsid w:val="000D6749"/>
    <w:rsid w:val="000D6BFB"/>
    <w:rsid w:val="000D6D1A"/>
    <w:rsid w:val="000D6D5B"/>
    <w:rsid w:val="000D6D84"/>
    <w:rsid w:val="000D6DDA"/>
    <w:rsid w:val="000D6E06"/>
    <w:rsid w:val="000D70B8"/>
    <w:rsid w:val="000D733C"/>
    <w:rsid w:val="000D746A"/>
    <w:rsid w:val="000D76B8"/>
    <w:rsid w:val="000D7725"/>
    <w:rsid w:val="000D772D"/>
    <w:rsid w:val="000D7DCF"/>
    <w:rsid w:val="000D7EDC"/>
    <w:rsid w:val="000D7EED"/>
    <w:rsid w:val="000D7F1E"/>
    <w:rsid w:val="000E015D"/>
    <w:rsid w:val="000E02DF"/>
    <w:rsid w:val="000E031A"/>
    <w:rsid w:val="000E0578"/>
    <w:rsid w:val="000E0681"/>
    <w:rsid w:val="000E0870"/>
    <w:rsid w:val="000E0939"/>
    <w:rsid w:val="000E0AC1"/>
    <w:rsid w:val="000E0D9F"/>
    <w:rsid w:val="000E0E15"/>
    <w:rsid w:val="000E0EC7"/>
    <w:rsid w:val="000E130C"/>
    <w:rsid w:val="000E139B"/>
    <w:rsid w:val="000E1577"/>
    <w:rsid w:val="000E15CB"/>
    <w:rsid w:val="000E17DD"/>
    <w:rsid w:val="000E18C5"/>
    <w:rsid w:val="000E1A78"/>
    <w:rsid w:val="000E1C91"/>
    <w:rsid w:val="000E1CFC"/>
    <w:rsid w:val="000E1DC5"/>
    <w:rsid w:val="000E20F8"/>
    <w:rsid w:val="000E21E7"/>
    <w:rsid w:val="000E2325"/>
    <w:rsid w:val="000E234F"/>
    <w:rsid w:val="000E25B4"/>
    <w:rsid w:val="000E25E7"/>
    <w:rsid w:val="000E29B7"/>
    <w:rsid w:val="000E2ABF"/>
    <w:rsid w:val="000E2C8E"/>
    <w:rsid w:val="000E2DB3"/>
    <w:rsid w:val="000E2E53"/>
    <w:rsid w:val="000E3103"/>
    <w:rsid w:val="000E310B"/>
    <w:rsid w:val="000E31F9"/>
    <w:rsid w:val="000E34DC"/>
    <w:rsid w:val="000E3528"/>
    <w:rsid w:val="000E3695"/>
    <w:rsid w:val="000E36BE"/>
    <w:rsid w:val="000E3811"/>
    <w:rsid w:val="000E39E3"/>
    <w:rsid w:val="000E3D0A"/>
    <w:rsid w:val="000E3E05"/>
    <w:rsid w:val="000E4043"/>
    <w:rsid w:val="000E404C"/>
    <w:rsid w:val="000E405F"/>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7B4"/>
    <w:rsid w:val="000E5891"/>
    <w:rsid w:val="000E58DE"/>
    <w:rsid w:val="000E5E3A"/>
    <w:rsid w:val="000E6294"/>
    <w:rsid w:val="000E638A"/>
    <w:rsid w:val="000E6728"/>
    <w:rsid w:val="000E6879"/>
    <w:rsid w:val="000E6B94"/>
    <w:rsid w:val="000E6D7E"/>
    <w:rsid w:val="000E6E04"/>
    <w:rsid w:val="000E7094"/>
    <w:rsid w:val="000E72FD"/>
    <w:rsid w:val="000E74CB"/>
    <w:rsid w:val="000E78D4"/>
    <w:rsid w:val="000E790E"/>
    <w:rsid w:val="000E7916"/>
    <w:rsid w:val="000E7A7E"/>
    <w:rsid w:val="000E7AB7"/>
    <w:rsid w:val="000E7C58"/>
    <w:rsid w:val="000E7F09"/>
    <w:rsid w:val="000E7F70"/>
    <w:rsid w:val="000F0058"/>
    <w:rsid w:val="000F016B"/>
    <w:rsid w:val="000F02AE"/>
    <w:rsid w:val="000F0303"/>
    <w:rsid w:val="000F053A"/>
    <w:rsid w:val="000F0966"/>
    <w:rsid w:val="000F0987"/>
    <w:rsid w:val="000F0B2C"/>
    <w:rsid w:val="000F0DC7"/>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2C5"/>
    <w:rsid w:val="000F339F"/>
    <w:rsid w:val="000F37DD"/>
    <w:rsid w:val="000F3B25"/>
    <w:rsid w:val="000F3B5F"/>
    <w:rsid w:val="000F3C61"/>
    <w:rsid w:val="000F3E65"/>
    <w:rsid w:val="000F40B1"/>
    <w:rsid w:val="000F4225"/>
    <w:rsid w:val="000F450A"/>
    <w:rsid w:val="000F4705"/>
    <w:rsid w:val="000F48EB"/>
    <w:rsid w:val="000F4BC4"/>
    <w:rsid w:val="000F4DE2"/>
    <w:rsid w:val="000F4E79"/>
    <w:rsid w:val="000F5018"/>
    <w:rsid w:val="000F5178"/>
    <w:rsid w:val="000F52C9"/>
    <w:rsid w:val="000F53F8"/>
    <w:rsid w:val="000F57A4"/>
    <w:rsid w:val="000F5846"/>
    <w:rsid w:val="000F587D"/>
    <w:rsid w:val="000F59A3"/>
    <w:rsid w:val="000F5B0B"/>
    <w:rsid w:val="000F5C2F"/>
    <w:rsid w:val="000F5CEA"/>
    <w:rsid w:val="000F5ED1"/>
    <w:rsid w:val="000F5FC2"/>
    <w:rsid w:val="000F648D"/>
    <w:rsid w:val="000F6545"/>
    <w:rsid w:val="000F66D2"/>
    <w:rsid w:val="000F6770"/>
    <w:rsid w:val="000F6CF7"/>
    <w:rsid w:val="000F6E81"/>
    <w:rsid w:val="000F707F"/>
    <w:rsid w:val="000F73AC"/>
    <w:rsid w:val="000F74BD"/>
    <w:rsid w:val="000F75B0"/>
    <w:rsid w:val="000F764D"/>
    <w:rsid w:val="000F765A"/>
    <w:rsid w:val="000F7C63"/>
    <w:rsid w:val="00100554"/>
    <w:rsid w:val="0010085E"/>
    <w:rsid w:val="00100CA3"/>
    <w:rsid w:val="00100F02"/>
    <w:rsid w:val="00100F06"/>
    <w:rsid w:val="0010100E"/>
    <w:rsid w:val="00101238"/>
    <w:rsid w:val="0010158C"/>
    <w:rsid w:val="001015DE"/>
    <w:rsid w:val="00101671"/>
    <w:rsid w:val="001016AC"/>
    <w:rsid w:val="001016E5"/>
    <w:rsid w:val="001019E0"/>
    <w:rsid w:val="00101A1C"/>
    <w:rsid w:val="00101AD6"/>
    <w:rsid w:val="00101B84"/>
    <w:rsid w:val="00101D98"/>
    <w:rsid w:val="00101DCD"/>
    <w:rsid w:val="001023F9"/>
    <w:rsid w:val="00102790"/>
    <w:rsid w:val="00102937"/>
    <w:rsid w:val="001029D6"/>
    <w:rsid w:val="00102A1F"/>
    <w:rsid w:val="00102F89"/>
    <w:rsid w:val="00102FDE"/>
    <w:rsid w:val="001030FF"/>
    <w:rsid w:val="00103151"/>
    <w:rsid w:val="00103625"/>
    <w:rsid w:val="00103810"/>
    <w:rsid w:val="001038D4"/>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1A0"/>
    <w:rsid w:val="00105355"/>
    <w:rsid w:val="00105730"/>
    <w:rsid w:val="001058AF"/>
    <w:rsid w:val="00105CF1"/>
    <w:rsid w:val="0010627B"/>
    <w:rsid w:val="0010666B"/>
    <w:rsid w:val="001066AA"/>
    <w:rsid w:val="001067EA"/>
    <w:rsid w:val="00106B63"/>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053"/>
    <w:rsid w:val="0011007C"/>
    <w:rsid w:val="0011019D"/>
    <w:rsid w:val="001104AA"/>
    <w:rsid w:val="00110642"/>
    <w:rsid w:val="0011064D"/>
    <w:rsid w:val="00110728"/>
    <w:rsid w:val="0011077C"/>
    <w:rsid w:val="0011077E"/>
    <w:rsid w:val="001107BE"/>
    <w:rsid w:val="0011086D"/>
    <w:rsid w:val="001109BA"/>
    <w:rsid w:val="00110AD3"/>
    <w:rsid w:val="00110B5C"/>
    <w:rsid w:val="00110BF0"/>
    <w:rsid w:val="00111139"/>
    <w:rsid w:val="00111160"/>
    <w:rsid w:val="0011118E"/>
    <w:rsid w:val="001115E7"/>
    <w:rsid w:val="0011160B"/>
    <w:rsid w:val="0011164E"/>
    <w:rsid w:val="00111B28"/>
    <w:rsid w:val="00111FA0"/>
    <w:rsid w:val="00111FBB"/>
    <w:rsid w:val="00112294"/>
    <w:rsid w:val="0011237E"/>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25B"/>
    <w:rsid w:val="001143AC"/>
    <w:rsid w:val="00114460"/>
    <w:rsid w:val="00114615"/>
    <w:rsid w:val="00114689"/>
    <w:rsid w:val="00114740"/>
    <w:rsid w:val="00114A92"/>
    <w:rsid w:val="00114C47"/>
    <w:rsid w:val="00114DF5"/>
    <w:rsid w:val="00114F85"/>
    <w:rsid w:val="001150FE"/>
    <w:rsid w:val="001152C7"/>
    <w:rsid w:val="001152E0"/>
    <w:rsid w:val="00115431"/>
    <w:rsid w:val="00115566"/>
    <w:rsid w:val="001158E0"/>
    <w:rsid w:val="00115910"/>
    <w:rsid w:val="0011594A"/>
    <w:rsid w:val="00115A17"/>
    <w:rsid w:val="00115A68"/>
    <w:rsid w:val="00115BA3"/>
    <w:rsid w:val="00115C34"/>
    <w:rsid w:val="00115D80"/>
    <w:rsid w:val="00115DBC"/>
    <w:rsid w:val="00115ECF"/>
    <w:rsid w:val="0011609C"/>
    <w:rsid w:val="001164E5"/>
    <w:rsid w:val="00116522"/>
    <w:rsid w:val="00116660"/>
    <w:rsid w:val="001166D5"/>
    <w:rsid w:val="0011671B"/>
    <w:rsid w:val="00116911"/>
    <w:rsid w:val="00116DE4"/>
    <w:rsid w:val="00116E37"/>
    <w:rsid w:val="0011715F"/>
    <w:rsid w:val="001171E0"/>
    <w:rsid w:val="001172C1"/>
    <w:rsid w:val="00117675"/>
    <w:rsid w:val="001176AA"/>
    <w:rsid w:val="00117B4F"/>
    <w:rsid w:val="00117C18"/>
    <w:rsid w:val="00120127"/>
    <w:rsid w:val="00120299"/>
    <w:rsid w:val="0012031A"/>
    <w:rsid w:val="00120340"/>
    <w:rsid w:val="00120465"/>
    <w:rsid w:val="00120489"/>
    <w:rsid w:val="0012078A"/>
    <w:rsid w:val="0012091F"/>
    <w:rsid w:val="0012097B"/>
    <w:rsid w:val="00120ADB"/>
    <w:rsid w:val="00120BC4"/>
    <w:rsid w:val="00120C9C"/>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5B"/>
    <w:rsid w:val="00122685"/>
    <w:rsid w:val="00122702"/>
    <w:rsid w:val="001229F5"/>
    <w:rsid w:val="00122B8F"/>
    <w:rsid w:val="00122C1C"/>
    <w:rsid w:val="00122FCA"/>
    <w:rsid w:val="0012311E"/>
    <w:rsid w:val="001234C9"/>
    <w:rsid w:val="001237CE"/>
    <w:rsid w:val="0012392A"/>
    <w:rsid w:val="001239F6"/>
    <w:rsid w:val="00123A68"/>
    <w:rsid w:val="00123DA9"/>
    <w:rsid w:val="00123E16"/>
    <w:rsid w:val="00123FDA"/>
    <w:rsid w:val="00124007"/>
    <w:rsid w:val="00124184"/>
    <w:rsid w:val="00124262"/>
    <w:rsid w:val="0012470F"/>
    <w:rsid w:val="001248B2"/>
    <w:rsid w:val="00124AAF"/>
    <w:rsid w:val="00124B8E"/>
    <w:rsid w:val="00124CAE"/>
    <w:rsid w:val="00124F22"/>
    <w:rsid w:val="001250C2"/>
    <w:rsid w:val="0012527A"/>
    <w:rsid w:val="001252A6"/>
    <w:rsid w:val="0012558F"/>
    <w:rsid w:val="001259DE"/>
    <w:rsid w:val="00125D55"/>
    <w:rsid w:val="00125E00"/>
    <w:rsid w:val="00125E6B"/>
    <w:rsid w:val="00126173"/>
    <w:rsid w:val="00126243"/>
    <w:rsid w:val="001262AF"/>
    <w:rsid w:val="00126583"/>
    <w:rsid w:val="00126623"/>
    <w:rsid w:val="0012665D"/>
    <w:rsid w:val="00126C58"/>
    <w:rsid w:val="00126CA3"/>
    <w:rsid w:val="00126CF7"/>
    <w:rsid w:val="00126D7E"/>
    <w:rsid w:val="00126DD1"/>
    <w:rsid w:val="00126E06"/>
    <w:rsid w:val="00126EB0"/>
    <w:rsid w:val="001276B4"/>
    <w:rsid w:val="00127768"/>
    <w:rsid w:val="00127CB3"/>
    <w:rsid w:val="0013012B"/>
    <w:rsid w:val="00130463"/>
    <w:rsid w:val="00130567"/>
    <w:rsid w:val="00130854"/>
    <w:rsid w:val="00130B80"/>
    <w:rsid w:val="00130E2D"/>
    <w:rsid w:val="00130F0C"/>
    <w:rsid w:val="00130F4E"/>
    <w:rsid w:val="00131227"/>
    <w:rsid w:val="001312E5"/>
    <w:rsid w:val="00131367"/>
    <w:rsid w:val="0013137F"/>
    <w:rsid w:val="00131523"/>
    <w:rsid w:val="001315F8"/>
    <w:rsid w:val="00131787"/>
    <w:rsid w:val="00131A70"/>
    <w:rsid w:val="00131C8B"/>
    <w:rsid w:val="00131D35"/>
    <w:rsid w:val="00131D71"/>
    <w:rsid w:val="0013215B"/>
    <w:rsid w:val="00132183"/>
    <w:rsid w:val="00132409"/>
    <w:rsid w:val="0013252A"/>
    <w:rsid w:val="001325A2"/>
    <w:rsid w:val="001326E2"/>
    <w:rsid w:val="00132700"/>
    <w:rsid w:val="001327CE"/>
    <w:rsid w:val="00132CE2"/>
    <w:rsid w:val="00132E66"/>
    <w:rsid w:val="0013336B"/>
    <w:rsid w:val="00133BBD"/>
    <w:rsid w:val="00133BE1"/>
    <w:rsid w:val="0013435A"/>
    <w:rsid w:val="0013447A"/>
    <w:rsid w:val="00134510"/>
    <w:rsid w:val="0013455A"/>
    <w:rsid w:val="001349B6"/>
    <w:rsid w:val="00134E49"/>
    <w:rsid w:val="001354F8"/>
    <w:rsid w:val="001356F1"/>
    <w:rsid w:val="00135999"/>
    <w:rsid w:val="00135BD4"/>
    <w:rsid w:val="00135D39"/>
    <w:rsid w:val="00135DA9"/>
    <w:rsid w:val="00135E17"/>
    <w:rsid w:val="00135EF4"/>
    <w:rsid w:val="001360C2"/>
    <w:rsid w:val="00136351"/>
    <w:rsid w:val="00136380"/>
    <w:rsid w:val="0013641D"/>
    <w:rsid w:val="001364AB"/>
    <w:rsid w:val="00136674"/>
    <w:rsid w:val="001367CC"/>
    <w:rsid w:val="001368E2"/>
    <w:rsid w:val="00136E74"/>
    <w:rsid w:val="00136F19"/>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0FA2"/>
    <w:rsid w:val="0014101B"/>
    <w:rsid w:val="00141409"/>
    <w:rsid w:val="001416F9"/>
    <w:rsid w:val="001417C4"/>
    <w:rsid w:val="001418B1"/>
    <w:rsid w:val="001418F3"/>
    <w:rsid w:val="00141A7F"/>
    <w:rsid w:val="00141F54"/>
    <w:rsid w:val="00141FB5"/>
    <w:rsid w:val="00142083"/>
    <w:rsid w:val="00142118"/>
    <w:rsid w:val="00142133"/>
    <w:rsid w:val="00142424"/>
    <w:rsid w:val="0014251E"/>
    <w:rsid w:val="001425EB"/>
    <w:rsid w:val="001425EC"/>
    <w:rsid w:val="001425F1"/>
    <w:rsid w:val="001426C2"/>
    <w:rsid w:val="00142822"/>
    <w:rsid w:val="0014299D"/>
    <w:rsid w:val="00142AB7"/>
    <w:rsid w:val="00142B4E"/>
    <w:rsid w:val="00142B85"/>
    <w:rsid w:val="00143021"/>
    <w:rsid w:val="00143394"/>
    <w:rsid w:val="0014366D"/>
    <w:rsid w:val="00143979"/>
    <w:rsid w:val="00143AEB"/>
    <w:rsid w:val="00143B3B"/>
    <w:rsid w:val="00143BAF"/>
    <w:rsid w:val="00143FA4"/>
    <w:rsid w:val="00144056"/>
    <w:rsid w:val="001440F3"/>
    <w:rsid w:val="00144470"/>
    <w:rsid w:val="001444F2"/>
    <w:rsid w:val="00144650"/>
    <w:rsid w:val="00144845"/>
    <w:rsid w:val="0014494B"/>
    <w:rsid w:val="00144C5F"/>
    <w:rsid w:val="00144FA7"/>
    <w:rsid w:val="00145156"/>
    <w:rsid w:val="001451CD"/>
    <w:rsid w:val="00145288"/>
    <w:rsid w:val="0014538C"/>
    <w:rsid w:val="001453D9"/>
    <w:rsid w:val="00145B1B"/>
    <w:rsid w:val="00145EA2"/>
    <w:rsid w:val="00145FE3"/>
    <w:rsid w:val="001462D2"/>
    <w:rsid w:val="00146471"/>
    <w:rsid w:val="00146514"/>
    <w:rsid w:val="00146519"/>
    <w:rsid w:val="001465A3"/>
    <w:rsid w:val="0014678D"/>
    <w:rsid w:val="00146BBF"/>
    <w:rsid w:val="00146D91"/>
    <w:rsid w:val="0014708E"/>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56E"/>
    <w:rsid w:val="00151703"/>
    <w:rsid w:val="00151781"/>
    <w:rsid w:val="001518C7"/>
    <w:rsid w:val="00151955"/>
    <w:rsid w:val="001519DE"/>
    <w:rsid w:val="00151A5B"/>
    <w:rsid w:val="00151E5B"/>
    <w:rsid w:val="00152213"/>
    <w:rsid w:val="00152471"/>
    <w:rsid w:val="0015255D"/>
    <w:rsid w:val="001525EB"/>
    <w:rsid w:val="0015263A"/>
    <w:rsid w:val="00152B31"/>
    <w:rsid w:val="00152F2D"/>
    <w:rsid w:val="001531C2"/>
    <w:rsid w:val="0015388D"/>
    <w:rsid w:val="001538C6"/>
    <w:rsid w:val="001538FF"/>
    <w:rsid w:val="00153AE2"/>
    <w:rsid w:val="00153B3B"/>
    <w:rsid w:val="00153C17"/>
    <w:rsid w:val="00153DE0"/>
    <w:rsid w:val="00154044"/>
    <w:rsid w:val="0015422C"/>
    <w:rsid w:val="0015432F"/>
    <w:rsid w:val="001543D2"/>
    <w:rsid w:val="001543E6"/>
    <w:rsid w:val="00154434"/>
    <w:rsid w:val="00154467"/>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A8E"/>
    <w:rsid w:val="00155BFE"/>
    <w:rsid w:val="00155E8D"/>
    <w:rsid w:val="00155F9C"/>
    <w:rsid w:val="00155FEE"/>
    <w:rsid w:val="001562AA"/>
    <w:rsid w:val="0015647C"/>
    <w:rsid w:val="00156492"/>
    <w:rsid w:val="001564CB"/>
    <w:rsid w:val="0015653A"/>
    <w:rsid w:val="00156711"/>
    <w:rsid w:val="00156774"/>
    <w:rsid w:val="001568DE"/>
    <w:rsid w:val="00156E32"/>
    <w:rsid w:val="00156F94"/>
    <w:rsid w:val="0015707A"/>
    <w:rsid w:val="001573A0"/>
    <w:rsid w:val="001573BC"/>
    <w:rsid w:val="001574F5"/>
    <w:rsid w:val="00157765"/>
    <w:rsid w:val="001577B9"/>
    <w:rsid w:val="001577E6"/>
    <w:rsid w:val="00157B1C"/>
    <w:rsid w:val="00157B28"/>
    <w:rsid w:val="00157F52"/>
    <w:rsid w:val="001601C5"/>
    <w:rsid w:val="001601E8"/>
    <w:rsid w:val="001602D1"/>
    <w:rsid w:val="00160368"/>
    <w:rsid w:val="001606AB"/>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416"/>
    <w:rsid w:val="0016266D"/>
    <w:rsid w:val="00162B12"/>
    <w:rsid w:val="00162DE5"/>
    <w:rsid w:val="00162DFD"/>
    <w:rsid w:val="00162F91"/>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6A"/>
    <w:rsid w:val="00164A86"/>
    <w:rsid w:val="00164AC6"/>
    <w:rsid w:val="00164C63"/>
    <w:rsid w:val="00164F91"/>
    <w:rsid w:val="00164FB5"/>
    <w:rsid w:val="00165074"/>
    <w:rsid w:val="00165192"/>
    <w:rsid w:val="001656E0"/>
    <w:rsid w:val="001658E7"/>
    <w:rsid w:val="00165A01"/>
    <w:rsid w:val="00165B3E"/>
    <w:rsid w:val="00165D9F"/>
    <w:rsid w:val="00165F56"/>
    <w:rsid w:val="001662EC"/>
    <w:rsid w:val="0016649C"/>
    <w:rsid w:val="001665E9"/>
    <w:rsid w:val="00166825"/>
    <w:rsid w:val="001668C5"/>
    <w:rsid w:val="00166BEA"/>
    <w:rsid w:val="00166F96"/>
    <w:rsid w:val="00167110"/>
    <w:rsid w:val="00167117"/>
    <w:rsid w:val="001674F3"/>
    <w:rsid w:val="001676C6"/>
    <w:rsid w:val="00167747"/>
    <w:rsid w:val="0016781E"/>
    <w:rsid w:val="001678C8"/>
    <w:rsid w:val="00167CA1"/>
    <w:rsid w:val="00167E0F"/>
    <w:rsid w:val="00167EF0"/>
    <w:rsid w:val="00167F62"/>
    <w:rsid w:val="00170180"/>
    <w:rsid w:val="00170212"/>
    <w:rsid w:val="0017038D"/>
    <w:rsid w:val="001704C4"/>
    <w:rsid w:val="00170858"/>
    <w:rsid w:val="00170A16"/>
    <w:rsid w:val="00170B3D"/>
    <w:rsid w:val="00170B61"/>
    <w:rsid w:val="00170D39"/>
    <w:rsid w:val="00170FDD"/>
    <w:rsid w:val="001710BC"/>
    <w:rsid w:val="001710FA"/>
    <w:rsid w:val="00171204"/>
    <w:rsid w:val="00171238"/>
    <w:rsid w:val="00171288"/>
    <w:rsid w:val="001714E4"/>
    <w:rsid w:val="001716C1"/>
    <w:rsid w:val="0017172E"/>
    <w:rsid w:val="001718C4"/>
    <w:rsid w:val="0017191B"/>
    <w:rsid w:val="00171A70"/>
    <w:rsid w:val="00171B31"/>
    <w:rsid w:val="00171C10"/>
    <w:rsid w:val="00171D7A"/>
    <w:rsid w:val="00171DEA"/>
    <w:rsid w:val="00171FF3"/>
    <w:rsid w:val="00172264"/>
    <w:rsid w:val="001722FE"/>
    <w:rsid w:val="0017260B"/>
    <w:rsid w:val="0017288B"/>
    <w:rsid w:val="00172B53"/>
    <w:rsid w:val="00172BED"/>
    <w:rsid w:val="00172CED"/>
    <w:rsid w:val="00172DCD"/>
    <w:rsid w:val="00172EA6"/>
    <w:rsid w:val="00173286"/>
    <w:rsid w:val="001732EA"/>
    <w:rsid w:val="00173334"/>
    <w:rsid w:val="001733F1"/>
    <w:rsid w:val="0017390A"/>
    <w:rsid w:val="00173B63"/>
    <w:rsid w:val="00173D1B"/>
    <w:rsid w:val="00173E43"/>
    <w:rsid w:val="00173EF6"/>
    <w:rsid w:val="00173EFF"/>
    <w:rsid w:val="0017407C"/>
    <w:rsid w:val="00174330"/>
    <w:rsid w:val="00174372"/>
    <w:rsid w:val="001744AA"/>
    <w:rsid w:val="00174511"/>
    <w:rsid w:val="001745BD"/>
    <w:rsid w:val="00174909"/>
    <w:rsid w:val="00174B40"/>
    <w:rsid w:val="00174BD8"/>
    <w:rsid w:val="00174ECA"/>
    <w:rsid w:val="00174F13"/>
    <w:rsid w:val="00174F68"/>
    <w:rsid w:val="00175108"/>
    <w:rsid w:val="00175271"/>
    <w:rsid w:val="0017533D"/>
    <w:rsid w:val="0017553A"/>
    <w:rsid w:val="00175802"/>
    <w:rsid w:val="00175833"/>
    <w:rsid w:val="00175A0E"/>
    <w:rsid w:val="00175B55"/>
    <w:rsid w:val="00175CE9"/>
    <w:rsid w:val="00175DFC"/>
    <w:rsid w:val="001760D0"/>
    <w:rsid w:val="00176107"/>
    <w:rsid w:val="00176244"/>
    <w:rsid w:val="0017636C"/>
    <w:rsid w:val="001764BA"/>
    <w:rsid w:val="00176505"/>
    <w:rsid w:val="001765C5"/>
    <w:rsid w:val="001765D3"/>
    <w:rsid w:val="0017665D"/>
    <w:rsid w:val="00176745"/>
    <w:rsid w:val="00176906"/>
    <w:rsid w:val="00176BE7"/>
    <w:rsid w:val="00176C70"/>
    <w:rsid w:val="00176D5E"/>
    <w:rsid w:val="00176E88"/>
    <w:rsid w:val="0017707E"/>
    <w:rsid w:val="001772AA"/>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B9D"/>
    <w:rsid w:val="00181C80"/>
    <w:rsid w:val="00181FFD"/>
    <w:rsid w:val="00182117"/>
    <w:rsid w:val="00182199"/>
    <w:rsid w:val="00182215"/>
    <w:rsid w:val="0018224E"/>
    <w:rsid w:val="001822B3"/>
    <w:rsid w:val="00182644"/>
    <w:rsid w:val="00182828"/>
    <w:rsid w:val="00182CE8"/>
    <w:rsid w:val="00182D5D"/>
    <w:rsid w:val="00182EAD"/>
    <w:rsid w:val="00182F40"/>
    <w:rsid w:val="00183202"/>
    <w:rsid w:val="0018341F"/>
    <w:rsid w:val="00183570"/>
    <w:rsid w:val="001835DD"/>
    <w:rsid w:val="00183C5C"/>
    <w:rsid w:val="00183C78"/>
    <w:rsid w:val="00183D3A"/>
    <w:rsid w:val="00183FB4"/>
    <w:rsid w:val="00183FD5"/>
    <w:rsid w:val="0018407A"/>
    <w:rsid w:val="0018419D"/>
    <w:rsid w:val="00184210"/>
    <w:rsid w:val="00184327"/>
    <w:rsid w:val="001844E0"/>
    <w:rsid w:val="00184553"/>
    <w:rsid w:val="001846B9"/>
    <w:rsid w:val="001846FF"/>
    <w:rsid w:val="00184AEC"/>
    <w:rsid w:val="00184E26"/>
    <w:rsid w:val="00185046"/>
    <w:rsid w:val="001855C9"/>
    <w:rsid w:val="001856B2"/>
    <w:rsid w:val="00185ADF"/>
    <w:rsid w:val="00185BE7"/>
    <w:rsid w:val="00185F81"/>
    <w:rsid w:val="001863DB"/>
    <w:rsid w:val="001864CE"/>
    <w:rsid w:val="001866AC"/>
    <w:rsid w:val="001867AE"/>
    <w:rsid w:val="001867D6"/>
    <w:rsid w:val="00186891"/>
    <w:rsid w:val="00186DFF"/>
    <w:rsid w:val="00186E2A"/>
    <w:rsid w:val="00186E2D"/>
    <w:rsid w:val="00187235"/>
    <w:rsid w:val="00187415"/>
    <w:rsid w:val="001874E2"/>
    <w:rsid w:val="00187500"/>
    <w:rsid w:val="0018754C"/>
    <w:rsid w:val="00187AC3"/>
    <w:rsid w:val="00187C3A"/>
    <w:rsid w:val="00187D49"/>
    <w:rsid w:val="00190126"/>
    <w:rsid w:val="00190235"/>
    <w:rsid w:val="00190592"/>
    <w:rsid w:val="001905A7"/>
    <w:rsid w:val="001905C4"/>
    <w:rsid w:val="00190818"/>
    <w:rsid w:val="001908A0"/>
    <w:rsid w:val="00190927"/>
    <w:rsid w:val="00190AD1"/>
    <w:rsid w:val="00190B69"/>
    <w:rsid w:val="00190BFF"/>
    <w:rsid w:val="00191229"/>
    <w:rsid w:val="00191456"/>
    <w:rsid w:val="00191485"/>
    <w:rsid w:val="001915AA"/>
    <w:rsid w:val="001917B5"/>
    <w:rsid w:val="001919CE"/>
    <w:rsid w:val="001919DB"/>
    <w:rsid w:val="00191BB3"/>
    <w:rsid w:val="00191E43"/>
    <w:rsid w:val="00192027"/>
    <w:rsid w:val="0019207C"/>
    <w:rsid w:val="0019218E"/>
    <w:rsid w:val="001921C6"/>
    <w:rsid w:val="0019255C"/>
    <w:rsid w:val="00192618"/>
    <w:rsid w:val="0019294C"/>
    <w:rsid w:val="00192B49"/>
    <w:rsid w:val="00192B58"/>
    <w:rsid w:val="00193174"/>
    <w:rsid w:val="0019327C"/>
    <w:rsid w:val="0019336A"/>
    <w:rsid w:val="0019347C"/>
    <w:rsid w:val="00193561"/>
    <w:rsid w:val="001937C9"/>
    <w:rsid w:val="00193807"/>
    <w:rsid w:val="00193936"/>
    <w:rsid w:val="00193B1D"/>
    <w:rsid w:val="0019416D"/>
    <w:rsid w:val="001941F7"/>
    <w:rsid w:val="00194621"/>
    <w:rsid w:val="0019477E"/>
    <w:rsid w:val="00194820"/>
    <w:rsid w:val="00194843"/>
    <w:rsid w:val="0019488D"/>
    <w:rsid w:val="00194F09"/>
    <w:rsid w:val="00194FAE"/>
    <w:rsid w:val="00195187"/>
    <w:rsid w:val="001951DB"/>
    <w:rsid w:val="0019533A"/>
    <w:rsid w:val="001955B3"/>
    <w:rsid w:val="00195A63"/>
    <w:rsid w:val="00195B7A"/>
    <w:rsid w:val="00195D2B"/>
    <w:rsid w:val="00196171"/>
    <w:rsid w:val="001961EC"/>
    <w:rsid w:val="001966A0"/>
    <w:rsid w:val="00196938"/>
    <w:rsid w:val="00196AE9"/>
    <w:rsid w:val="00196B34"/>
    <w:rsid w:val="00196CF5"/>
    <w:rsid w:val="00196ECE"/>
    <w:rsid w:val="00197005"/>
    <w:rsid w:val="001970C0"/>
    <w:rsid w:val="001970F6"/>
    <w:rsid w:val="001974F1"/>
    <w:rsid w:val="0019751F"/>
    <w:rsid w:val="0019753A"/>
    <w:rsid w:val="0019763A"/>
    <w:rsid w:val="001977DF"/>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C3D"/>
    <w:rsid w:val="001A0E18"/>
    <w:rsid w:val="001A0F9D"/>
    <w:rsid w:val="001A165C"/>
    <w:rsid w:val="001A16C4"/>
    <w:rsid w:val="001A181F"/>
    <w:rsid w:val="001A18EC"/>
    <w:rsid w:val="001A1B7D"/>
    <w:rsid w:val="001A1BFA"/>
    <w:rsid w:val="001A1D9E"/>
    <w:rsid w:val="001A1E30"/>
    <w:rsid w:val="001A1F1A"/>
    <w:rsid w:val="001A1F88"/>
    <w:rsid w:val="001A2079"/>
    <w:rsid w:val="001A20CD"/>
    <w:rsid w:val="001A2168"/>
    <w:rsid w:val="001A217F"/>
    <w:rsid w:val="001A23C6"/>
    <w:rsid w:val="001A245B"/>
    <w:rsid w:val="001A2648"/>
    <w:rsid w:val="001A29ED"/>
    <w:rsid w:val="001A2D88"/>
    <w:rsid w:val="001A3082"/>
    <w:rsid w:val="001A30F2"/>
    <w:rsid w:val="001A33F7"/>
    <w:rsid w:val="001A3406"/>
    <w:rsid w:val="001A36AA"/>
    <w:rsid w:val="001A3760"/>
    <w:rsid w:val="001A376E"/>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921"/>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8CC"/>
    <w:rsid w:val="001B2A29"/>
    <w:rsid w:val="001B2D38"/>
    <w:rsid w:val="001B3BAD"/>
    <w:rsid w:val="001B3BAF"/>
    <w:rsid w:val="001B3D17"/>
    <w:rsid w:val="001B3D3A"/>
    <w:rsid w:val="001B3DF2"/>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92B"/>
    <w:rsid w:val="001B5B33"/>
    <w:rsid w:val="001B5D52"/>
    <w:rsid w:val="001B5E79"/>
    <w:rsid w:val="001B5EB9"/>
    <w:rsid w:val="001B5FDD"/>
    <w:rsid w:val="001B607D"/>
    <w:rsid w:val="001B625A"/>
    <w:rsid w:val="001B638B"/>
    <w:rsid w:val="001B6395"/>
    <w:rsid w:val="001B6407"/>
    <w:rsid w:val="001B6444"/>
    <w:rsid w:val="001B644C"/>
    <w:rsid w:val="001B6678"/>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D69"/>
    <w:rsid w:val="001B7E9A"/>
    <w:rsid w:val="001B7E9B"/>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6B3"/>
    <w:rsid w:val="001C179A"/>
    <w:rsid w:val="001C1F09"/>
    <w:rsid w:val="001C2361"/>
    <w:rsid w:val="001C242C"/>
    <w:rsid w:val="001C2AD7"/>
    <w:rsid w:val="001C2B0C"/>
    <w:rsid w:val="001C2DD5"/>
    <w:rsid w:val="001C2DEB"/>
    <w:rsid w:val="001C3308"/>
    <w:rsid w:val="001C33E5"/>
    <w:rsid w:val="001C37C1"/>
    <w:rsid w:val="001C3803"/>
    <w:rsid w:val="001C384B"/>
    <w:rsid w:val="001C38EE"/>
    <w:rsid w:val="001C3952"/>
    <w:rsid w:val="001C3998"/>
    <w:rsid w:val="001C3A9C"/>
    <w:rsid w:val="001C3CF1"/>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E2"/>
    <w:rsid w:val="001C64EE"/>
    <w:rsid w:val="001C656A"/>
    <w:rsid w:val="001C667E"/>
    <w:rsid w:val="001C6C64"/>
    <w:rsid w:val="001C6FED"/>
    <w:rsid w:val="001C7156"/>
    <w:rsid w:val="001C7435"/>
    <w:rsid w:val="001C7441"/>
    <w:rsid w:val="001C744E"/>
    <w:rsid w:val="001C77D4"/>
    <w:rsid w:val="001C79AF"/>
    <w:rsid w:val="001C7C5D"/>
    <w:rsid w:val="001C7EBE"/>
    <w:rsid w:val="001C7EEA"/>
    <w:rsid w:val="001D0172"/>
    <w:rsid w:val="001D0220"/>
    <w:rsid w:val="001D0463"/>
    <w:rsid w:val="001D06DA"/>
    <w:rsid w:val="001D07B3"/>
    <w:rsid w:val="001D0885"/>
    <w:rsid w:val="001D0956"/>
    <w:rsid w:val="001D0A0A"/>
    <w:rsid w:val="001D0B4D"/>
    <w:rsid w:val="001D0B8F"/>
    <w:rsid w:val="001D0DA5"/>
    <w:rsid w:val="001D0E11"/>
    <w:rsid w:val="001D0F37"/>
    <w:rsid w:val="001D0F4F"/>
    <w:rsid w:val="001D0FE1"/>
    <w:rsid w:val="001D100D"/>
    <w:rsid w:val="001D1034"/>
    <w:rsid w:val="001D109E"/>
    <w:rsid w:val="001D1686"/>
    <w:rsid w:val="001D1747"/>
    <w:rsid w:val="001D18D7"/>
    <w:rsid w:val="001D1A59"/>
    <w:rsid w:val="001D1A68"/>
    <w:rsid w:val="001D1AF0"/>
    <w:rsid w:val="001D1B14"/>
    <w:rsid w:val="001D1B7E"/>
    <w:rsid w:val="001D1BA2"/>
    <w:rsid w:val="001D1D6F"/>
    <w:rsid w:val="001D1D82"/>
    <w:rsid w:val="001D1F98"/>
    <w:rsid w:val="001D20DD"/>
    <w:rsid w:val="001D2117"/>
    <w:rsid w:val="001D21A6"/>
    <w:rsid w:val="001D21AD"/>
    <w:rsid w:val="001D2A53"/>
    <w:rsid w:val="001D2F38"/>
    <w:rsid w:val="001D2F49"/>
    <w:rsid w:val="001D33EE"/>
    <w:rsid w:val="001D3594"/>
    <w:rsid w:val="001D3608"/>
    <w:rsid w:val="001D36AA"/>
    <w:rsid w:val="001D3862"/>
    <w:rsid w:val="001D3893"/>
    <w:rsid w:val="001D3B37"/>
    <w:rsid w:val="001D3FB9"/>
    <w:rsid w:val="001D43EA"/>
    <w:rsid w:val="001D4490"/>
    <w:rsid w:val="001D4871"/>
    <w:rsid w:val="001D4947"/>
    <w:rsid w:val="001D4AF5"/>
    <w:rsid w:val="001D4F5B"/>
    <w:rsid w:val="001D5027"/>
    <w:rsid w:val="001D5079"/>
    <w:rsid w:val="001D51D2"/>
    <w:rsid w:val="001D5309"/>
    <w:rsid w:val="001D5625"/>
    <w:rsid w:val="001D564B"/>
    <w:rsid w:val="001D56EB"/>
    <w:rsid w:val="001D5716"/>
    <w:rsid w:val="001D5B2B"/>
    <w:rsid w:val="001D5BFE"/>
    <w:rsid w:val="001D5D7A"/>
    <w:rsid w:val="001D5DDD"/>
    <w:rsid w:val="001D5DE3"/>
    <w:rsid w:val="001D5E8E"/>
    <w:rsid w:val="001D5F82"/>
    <w:rsid w:val="001D5FCA"/>
    <w:rsid w:val="001D61AF"/>
    <w:rsid w:val="001D63EE"/>
    <w:rsid w:val="001D64A7"/>
    <w:rsid w:val="001D65E0"/>
    <w:rsid w:val="001D67BB"/>
    <w:rsid w:val="001D69E4"/>
    <w:rsid w:val="001D69EC"/>
    <w:rsid w:val="001D6A0E"/>
    <w:rsid w:val="001D6C26"/>
    <w:rsid w:val="001D6F91"/>
    <w:rsid w:val="001D710C"/>
    <w:rsid w:val="001D75B1"/>
    <w:rsid w:val="001D7614"/>
    <w:rsid w:val="001D77EC"/>
    <w:rsid w:val="001D7891"/>
    <w:rsid w:val="001D7CB1"/>
    <w:rsid w:val="001E0265"/>
    <w:rsid w:val="001E03E0"/>
    <w:rsid w:val="001E04FB"/>
    <w:rsid w:val="001E0835"/>
    <w:rsid w:val="001E08AA"/>
    <w:rsid w:val="001E0BBE"/>
    <w:rsid w:val="001E0BC7"/>
    <w:rsid w:val="001E0CF2"/>
    <w:rsid w:val="001E1104"/>
    <w:rsid w:val="001E118D"/>
    <w:rsid w:val="001E1539"/>
    <w:rsid w:val="001E1544"/>
    <w:rsid w:val="001E1634"/>
    <w:rsid w:val="001E17AB"/>
    <w:rsid w:val="001E189E"/>
    <w:rsid w:val="001E1B22"/>
    <w:rsid w:val="001E1BCD"/>
    <w:rsid w:val="001E1DAA"/>
    <w:rsid w:val="001E21B9"/>
    <w:rsid w:val="001E2284"/>
    <w:rsid w:val="001E2319"/>
    <w:rsid w:val="001E2320"/>
    <w:rsid w:val="001E24CF"/>
    <w:rsid w:val="001E2588"/>
    <w:rsid w:val="001E28FF"/>
    <w:rsid w:val="001E2946"/>
    <w:rsid w:val="001E2A51"/>
    <w:rsid w:val="001E2AF8"/>
    <w:rsid w:val="001E2CEC"/>
    <w:rsid w:val="001E2D2E"/>
    <w:rsid w:val="001E2E1C"/>
    <w:rsid w:val="001E30E3"/>
    <w:rsid w:val="001E32F6"/>
    <w:rsid w:val="001E397E"/>
    <w:rsid w:val="001E3AD8"/>
    <w:rsid w:val="001E3E5E"/>
    <w:rsid w:val="001E3FC2"/>
    <w:rsid w:val="001E40B0"/>
    <w:rsid w:val="001E42D8"/>
    <w:rsid w:val="001E4413"/>
    <w:rsid w:val="001E463F"/>
    <w:rsid w:val="001E4B70"/>
    <w:rsid w:val="001E4C4A"/>
    <w:rsid w:val="001E4DE5"/>
    <w:rsid w:val="001E5016"/>
    <w:rsid w:val="001E5094"/>
    <w:rsid w:val="001E54EC"/>
    <w:rsid w:val="001E5754"/>
    <w:rsid w:val="001E5ACA"/>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67"/>
    <w:rsid w:val="001F0BCD"/>
    <w:rsid w:val="001F0CB4"/>
    <w:rsid w:val="001F1132"/>
    <w:rsid w:val="001F1192"/>
    <w:rsid w:val="001F1223"/>
    <w:rsid w:val="001F12C6"/>
    <w:rsid w:val="001F1C48"/>
    <w:rsid w:val="001F1CB7"/>
    <w:rsid w:val="001F20DC"/>
    <w:rsid w:val="001F2425"/>
    <w:rsid w:val="001F248C"/>
    <w:rsid w:val="001F2541"/>
    <w:rsid w:val="001F25C1"/>
    <w:rsid w:val="001F2912"/>
    <w:rsid w:val="001F29B8"/>
    <w:rsid w:val="001F2E08"/>
    <w:rsid w:val="001F3014"/>
    <w:rsid w:val="001F3074"/>
    <w:rsid w:val="001F3465"/>
    <w:rsid w:val="001F36C4"/>
    <w:rsid w:val="001F3770"/>
    <w:rsid w:val="001F38F8"/>
    <w:rsid w:val="001F392E"/>
    <w:rsid w:val="001F3A14"/>
    <w:rsid w:val="001F3BA7"/>
    <w:rsid w:val="001F3BFC"/>
    <w:rsid w:val="001F3CCB"/>
    <w:rsid w:val="001F3D7C"/>
    <w:rsid w:val="001F44E3"/>
    <w:rsid w:val="001F45D6"/>
    <w:rsid w:val="001F4641"/>
    <w:rsid w:val="001F48A0"/>
    <w:rsid w:val="001F4ABF"/>
    <w:rsid w:val="001F5115"/>
    <w:rsid w:val="001F51ED"/>
    <w:rsid w:val="001F5253"/>
    <w:rsid w:val="001F5619"/>
    <w:rsid w:val="001F595D"/>
    <w:rsid w:val="001F5A0A"/>
    <w:rsid w:val="001F5A6C"/>
    <w:rsid w:val="001F5E7B"/>
    <w:rsid w:val="001F6752"/>
    <w:rsid w:val="001F67A6"/>
    <w:rsid w:val="001F67DF"/>
    <w:rsid w:val="001F6837"/>
    <w:rsid w:val="001F69CB"/>
    <w:rsid w:val="001F6BFD"/>
    <w:rsid w:val="001F6CA6"/>
    <w:rsid w:val="001F6F0B"/>
    <w:rsid w:val="001F6FD4"/>
    <w:rsid w:val="001F70EB"/>
    <w:rsid w:val="001F712F"/>
    <w:rsid w:val="001F7191"/>
    <w:rsid w:val="001F73A6"/>
    <w:rsid w:val="001F7425"/>
    <w:rsid w:val="001F749C"/>
    <w:rsid w:val="001F74AC"/>
    <w:rsid w:val="001F77B2"/>
    <w:rsid w:val="001F7855"/>
    <w:rsid w:val="001F79A5"/>
    <w:rsid w:val="001F7A89"/>
    <w:rsid w:val="001F7C30"/>
    <w:rsid w:val="001F7D97"/>
    <w:rsid w:val="001F7DD9"/>
    <w:rsid w:val="001F7E5E"/>
    <w:rsid w:val="00200162"/>
    <w:rsid w:val="0020030A"/>
    <w:rsid w:val="00200350"/>
    <w:rsid w:val="00200465"/>
    <w:rsid w:val="00200532"/>
    <w:rsid w:val="00200537"/>
    <w:rsid w:val="00200B3D"/>
    <w:rsid w:val="00200C95"/>
    <w:rsid w:val="00200F9C"/>
    <w:rsid w:val="0020113D"/>
    <w:rsid w:val="00201447"/>
    <w:rsid w:val="00201755"/>
    <w:rsid w:val="0020190A"/>
    <w:rsid w:val="00201CFF"/>
    <w:rsid w:val="00201D07"/>
    <w:rsid w:val="00201D5B"/>
    <w:rsid w:val="00201D7B"/>
    <w:rsid w:val="00201DD6"/>
    <w:rsid w:val="0020205F"/>
    <w:rsid w:val="002020A3"/>
    <w:rsid w:val="002021D9"/>
    <w:rsid w:val="002022CC"/>
    <w:rsid w:val="002023EC"/>
    <w:rsid w:val="00202427"/>
    <w:rsid w:val="00202502"/>
    <w:rsid w:val="00202520"/>
    <w:rsid w:val="00202535"/>
    <w:rsid w:val="002029F4"/>
    <w:rsid w:val="00202CA6"/>
    <w:rsid w:val="0020300C"/>
    <w:rsid w:val="00203125"/>
    <w:rsid w:val="00203229"/>
    <w:rsid w:val="002034B6"/>
    <w:rsid w:val="0020364C"/>
    <w:rsid w:val="0020383A"/>
    <w:rsid w:val="00203ADA"/>
    <w:rsid w:val="00203B41"/>
    <w:rsid w:val="00203B9E"/>
    <w:rsid w:val="00203C48"/>
    <w:rsid w:val="00204126"/>
    <w:rsid w:val="002041EA"/>
    <w:rsid w:val="00204359"/>
    <w:rsid w:val="002044CA"/>
    <w:rsid w:val="00204532"/>
    <w:rsid w:val="002045A9"/>
    <w:rsid w:val="0020470D"/>
    <w:rsid w:val="002047BD"/>
    <w:rsid w:val="00204935"/>
    <w:rsid w:val="0020496B"/>
    <w:rsid w:val="00204AB0"/>
    <w:rsid w:val="00204F99"/>
    <w:rsid w:val="00205002"/>
    <w:rsid w:val="0020526A"/>
    <w:rsid w:val="00205624"/>
    <w:rsid w:val="00205828"/>
    <w:rsid w:val="002058C2"/>
    <w:rsid w:val="00205A06"/>
    <w:rsid w:val="00205B98"/>
    <w:rsid w:val="00205BEF"/>
    <w:rsid w:val="00205CCB"/>
    <w:rsid w:val="00205D0B"/>
    <w:rsid w:val="00205D18"/>
    <w:rsid w:val="00205D80"/>
    <w:rsid w:val="0020610B"/>
    <w:rsid w:val="002064F1"/>
    <w:rsid w:val="002065AB"/>
    <w:rsid w:val="00206694"/>
    <w:rsid w:val="00206977"/>
    <w:rsid w:val="002069A8"/>
    <w:rsid w:val="00206A11"/>
    <w:rsid w:val="00206C4D"/>
    <w:rsid w:val="00206E22"/>
    <w:rsid w:val="00206EF4"/>
    <w:rsid w:val="0020734F"/>
    <w:rsid w:val="00207959"/>
    <w:rsid w:val="00207D37"/>
    <w:rsid w:val="00207DDE"/>
    <w:rsid w:val="0021042E"/>
    <w:rsid w:val="0021076A"/>
    <w:rsid w:val="00210AF0"/>
    <w:rsid w:val="00210C08"/>
    <w:rsid w:val="00210C49"/>
    <w:rsid w:val="00210CDA"/>
    <w:rsid w:val="00210CF8"/>
    <w:rsid w:val="00210D98"/>
    <w:rsid w:val="00211195"/>
    <w:rsid w:val="0021126A"/>
    <w:rsid w:val="0021126C"/>
    <w:rsid w:val="00211304"/>
    <w:rsid w:val="0021165E"/>
    <w:rsid w:val="00211661"/>
    <w:rsid w:val="00211671"/>
    <w:rsid w:val="00211941"/>
    <w:rsid w:val="002119CD"/>
    <w:rsid w:val="00211A51"/>
    <w:rsid w:val="00211C5A"/>
    <w:rsid w:val="00211FCD"/>
    <w:rsid w:val="0021200C"/>
    <w:rsid w:val="002121A4"/>
    <w:rsid w:val="00212265"/>
    <w:rsid w:val="00212324"/>
    <w:rsid w:val="00212384"/>
    <w:rsid w:val="0021250F"/>
    <w:rsid w:val="00212819"/>
    <w:rsid w:val="002129BC"/>
    <w:rsid w:val="00212B6A"/>
    <w:rsid w:val="00212D3C"/>
    <w:rsid w:val="00212D44"/>
    <w:rsid w:val="00212DD0"/>
    <w:rsid w:val="002130D9"/>
    <w:rsid w:val="002131F5"/>
    <w:rsid w:val="0021359E"/>
    <w:rsid w:val="00213DB7"/>
    <w:rsid w:val="00214102"/>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31B"/>
    <w:rsid w:val="00216400"/>
    <w:rsid w:val="00216549"/>
    <w:rsid w:val="00216619"/>
    <w:rsid w:val="00216660"/>
    <w:rsid w:val="002166F9"/>
    <w:rsid w:val="00216A43"/>
    <w:rsid w:val="00216B1A"/>
    <w:rsid w:val="00216D9B"/>
    <w:rsid w:val="00216E35"/>
    <w:rsid w:val="00216E6C"/>
    <w:rsid w:val="00216EF5"/>
    <w:rsid w:val="00216FF2"/>
    <w:rsid w:val="00217009"/>
    <w:rsid w:val="0021726C"/>
    <w:rsid w:val="002173C1"/>
    <w:rsid w:val="00217419"/>
    <w:rsid w:val="00217745"/>
    <w:rsid w:val="002177C9"/>
    <w:rsid w:val="0021793F"/>
    <w:rsid w:val="00217948"/>
    <w:rsid w:val="00217BF6"/>
    <w:rsid w:val="00217BFE"/>
    <w:rsid w:val="00217D25"/>
    <w:rsid w:val="00217F2F"/>
    <w:rsid w:val="0022034F"/>
    <w:rsid w:val="0022049C"/>
    <w:rsid w:val="002205BC"/>
    <w:rsid w:val="00220787"/>
    <w:rsid w:val="00220AEE"/>
    <w:rsid w:val="00220B34"/>
    <w:rsid w:val="00220C23"/>
    <w:rsid w:val="00220D52"/>
    <w:rsid w:val="00220E2C"/>
    <w:rsid w:val="00220F28"/>
    <w:rsid w:val="00221501"/>
    <w:rsid w:val="002216C6"/>
    <w:rsid w:val="002218FC"/>
    <w:rsid w:val="00221930"/>
    <w:rsid w:val="00221BFD"/>
    <w:rsid w:val="00221E09"/>
    <w:rsid w:val="0022204C"/>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58"/>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27B7F"/>
    <w:rsid w:val="002300D8"/>
    <w:rsid w:val="0023090C"/>
    <w:rsid w:val="002309D4"/>
    <w:rsid w:val="00230A03"/>
    <w:rsid w:val="00230A3A"/>
    <w:rsid w:val="00230A4C"/>
    <w:rsid w:val="00230A50"/>
    <w:rsid w:val="00230B2A"/>
    <w:rsid w:val="00230E7A"/>
    <w:rsid w:val="0023133B"/>
    <w:rsid w:val="00231A36"/>
    <w:rsid w:val="00231C39"/>
    <w:rsid w:val="00231D11"/>
    <w:rsid w:val="002320DA"/>
    <w:rsid w:val="002322A5"/>
    <w:rsid w:val="0023281F"/>
    <w:rsid w:val="002328F3"/>
    <w:rsid w:val="00232B1F"/>
    <w:rsid w:val="00232D20"/>
    <w:rsid w:val="00232E81"/>
    <w:rsid w:val="00232F17"/>
    <w:rsid w:val="00232F9D"/>
    <w:rsid w:val="00233007"/>
    <w:rsid w:val="0023302C"/>
    <w:rsid w:val="00233158"/>
    <w:rsid w:val="0023331F"/>
    <w:rsid w:val="00233444"/>
    <w:rsid w:val="00233546"/>
    <w:rsid w:val="00233664"/>
    <w:rsid w:val="00233B01"/>
    <w:rsid w:val="00233B26"/>
    <w:rsid w:val="00233CC4"/>
    <w:rsid w:val="00233E1C"/>
    <w:rsid w:val="00233EE9"/>
    <w:rsid w:val="002341B7"/>
    <w:rsid w:val="0023426B"/>
    <w:rsid w:val="00234479"/>
    <w:rsid w:val="0023456C"/>
    <w:rsid w:val="00234570"/>
    <w:rsid w:val="002345DE"/>
    <w:rsid w:val="0023476F"/>
    <w:rsid w:val="00234772"/>
    <w:rsid w:val="002347A8"/>
    <w:rsid w:val="00234804"/>
    <w:rsid w:val="00234B7A"/>
    <w:rsid w:val="00234DC9"/>
    <w:rsid w:val="00234ED2"/>
    <w:rsid w:val="00235042"/>
    <w:rsid w:val="00235067"/>
    <w:rsid w:val="002350E9"/>
    <w:rsid w:val="00235216"/>
    <w:rsid w:val="002353A1"/>
    <w:rsid w:val="002353C4"/>
    <w:rsid w:val="002354B6"/>
    <w:rsid w:val="002354E2"/>
    <w:rsid w:val="0023593B"/>
    <w:rsid w:val="00235947"/>
    <w:rsid w:val="00235A89"/>
    <w:rsid w:val="00235BCD"/>
    <w:rsid w:val="00235D33"/>
    <w:rsid w:val="00236146"/>
    <w:rsid w:val="00236226"/>
    <w:rsid w:val="0023633E"/>
    <w:rsid w:val="0023639C"/>
    <w:rsid w:val="0023649E"/>
    <w:rsid w:val="002364ED"/>
    <w:rsid w:val="0023659A"/>
    <w:rsid w:val="002365BF"/>
    <w:rsid w:val="0023678F"/>
    <w:rsid w:val="00236886"/>
    <w:rsid w:val="00236C6F"/>
    <w:rsid w:val="00236DCE"/>
    <w:rsid w:val="00236DE3"/>
    <w:rsid w:val="00236EE9"/>
    <w:rsid w:val="00236FC5"/>
    <w:rsid w:val="00237310"/>
    <w:rsid w:val="002376CC"/>
    <w:rsid w:val="00237AFA"/>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5D0"/>
    <w:rsid w:val="00241EFD"/>
    <w:rsid w:val="002421BA"/>
    <w:rsid w:val="00242223"/>
    <w:rsid w:val="002423D6"/>
    <w:rsid w:val="002423E2"/>
    <w:rsid w:val="0024252D"/>
    <w:rsid w:val="0024259F"/>
    <w:rsid w:val="00242625"/>
    <w:rsid w:val="00242902"/>
    <w:rsid w:val="00242A06"/>
    <w:rsid w:val="00242BD6"/>
    <w:rsid w:val="00242C30"/>
    <w:rsid w:val="00242C9B"/>
    <w:rsid w:val="00242D60"/>
    <w:rsid w:val="00242E02"/>
    <w:rsid w:val="002431AC"/>
    <w:rsid w:val="0024342B"/>
    <w:rsid w:val="002434B8"/>
    <w:rsid w:val="002434CD"/>
    <w:rsid w:val="0024355B"/>
    <w:rsid w:val="0024360B"/>
    <w:rsid w:val="00243B1E"/>
    <w:rsid w:val="00243C94"/>
    <w:rsid w:val="00243DA5"/>
    <w:rsid w:val="00243F0D"/>
    <w:rsid w:val="00243F53"/>
    <w:rsid w:val="00244041"/>
    <w:rsid w:val="002441BC"/>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77"/>
    <w:rsid w:val="002467D3"/>
    <w:rsid w:val="00246807"/>
    <w:rsid w:val="00246A47"/>
    <w:rsid w:val="00246AE1"/>
    <w:rsid w:val="00246E8A"/>
    <w:rsid w:val="00246EC0"/>
    <w:rsid w:val="002472E7"/>
    <w:rsid w:val="00247335"/>
    <w:rsid w:val="0024735C"/>
    <w:rsid w:val="0024745E"/>
    <w:rsid w:val="00247717"/>
    <w:rsid w:val="0024771B"/>
    <w:rsid w:val="00247BD8"/>
    <w:rsid w:val="00247D81"/>
    <w:rsid w:val="00247F72"/>
    <w:rsid w:val="0025019C"/>
    <w:rsid w:val="00250215"/>
    <w:rsid w:val="002504D4"/>
    <w:rsid w:val="00250666"/>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9CF"/>
    <w:rsid w:val="00252CFC"/>
    <w:rsid w:val="0025301B"/>
    <w:rsid w:val="00253090"/>
    <w:rsid w:val="002530DB"/>
    <w:rsid w:val="002530E1"/>
    <w:rsid w:val="002531DC"/>
    <w:rsid w:val="00253301"/>
    <w:rsid w:val="00253576"/>
    <w:rsid w:val="002535DB"/>
    <w:rsid w:val="002537C1"/>
    <w:rsid w:val="0025380B"/>
    <w:rsid w:val="0025385B"/>
    <w:rsid w:val="00253A20"/>
    <w:rsid w:val="00253B06"/>
    <w:rsid w:val="00253C73"/>
    <w:rsid w:val="00253E9E"/>
    <w:rsid w:val="00253FAE"/>
    <w:rsid w:val="00254150"/>
    <w:rsid w:val="00254380"/>
    <w:rsid w:val="002544BE"/>
    <w:rsid w:val="00254505"/>
    <w:rsid w:val="00254676"/>
    <w:rsid w:val="0025481D"/>
    <w:rsid w:val="00254AF2"/>
    <w:rsid w:val="002550D2"/>
    <w:rsid w:val="002550D8"/>
    <w:rsid w:val="002552AB"/>
    <w:rsid w:val="002552EB"/>
    <w:rsid w:val="002558F4"/>
    <w:rsid w:val="00255A09"/>
    <w:rsid w:val="00255AE5"/>
    <w:rsid w:val="00255CEF"/>
    <w:rsid w:val="00255E03"/>
    <w:rsid w:val="00256158"/>
    <w:rsid w:val="002562A5"/>
    <w:rsid w:val="002565F0"/>
    <w:rsid w:val="00256766"/>
    <w:rsid w:val="00256938"/>
    <w:rsid w:val="00256B04"/>
    <w:rsid w:val="002571C8"/>
    <w:rsid w:val="002572E7"/>
    <w:rsid w:val="00257459"/>
    <w:rsid w:val="002577A3"/>
    <w:rsid w:val="00257839"/>
    <w:rsid w:val="00257921"/>
    <w:rsid w:val="00257A08"/>
    <w:rsid w:val="00257C60"/>
    <w:rsid w:val="00257C99"/>
    <w:rsid w:val="00257DC1"/>
    <w:rsid w:val="00257FF1"/>
    <w:rsid w:val="00260471"/>
    <w:rsid w:val="00260686"/>
    <w:rsid w:val="00260924"/>
    <w:rsid w:val="00260991"/>
    <w:rsid w:val="00260A7C"/>
    <w:rsid w:val="00260AEE"/>
    <w:rsid w:val="00260D49"/>
    <w:rsid w:val="002610C3"/>
    <w:rsid w:val="002614E1"/>
    <w:rsid w:val="00261581"/>
    <w:rsid w:val="002618BD"/>
    <w:rsid w:val="002618BF"/>
    <w:rsid w:val="00261936"/>
    <w:rsid w:val="002619D5"/>
    <w:rsid w:val="00261A8A"/>
    <w:rsid w:val="00261C8F"/>
    <w:rsid w:val="00261DA5"/>
    <w:rsid w:val="00261ED0"/>
    <w:rsid w:val="00262019"/>
    <w:rsid w:val="00262209"/>
    <w:rsid w:val="0026245A"/>
    <w:rsid w:val="00262599"/>
    <w:rsid w:val="00262783"/>
    <w:rsid w:val="00262894"/>
    <w:rsid w:val="002628A7"/>
    <w:rsid w:val="00262FC9"/>
    <w:rsid w:val="0026304D"/>
    <w:rsid w:val="002630AC"/>
    <w:rsid w:val="002631CC"/>
    <w:rsid w:val="00263324"/>
    <w:rsid w:val="00263577"/>
    <w:rsid w:val="002637BE"/>
    <w:rsid w:val="002638B6"/>
    <w:rsid w:val="00263B94"/>
    <w:rsid w:val="00263B97"/>
    <w:rsid w:val="00263E89"/>
    <w:rsid w:val="00264102"/>
    <w:rsid w:val="0026438E"/>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4D5"/>
    <w:rsid w:val="00266564"/>
    <w:rsid w:val="00266644"/>
    <w:rsid w:val="00266742"/>
    <w:rsid w:val="002668B9"/>
    <w:rsid w:val="002668C9"/>
    <w:rsid w:val="00266A49"/>
    <w:rsid w:val="00266B15"/>
    <w:rsid w:val="00266C6B"/>
    <w:rsid w:val="00266F70"/>
    <w:rsid w:val="002671A3"/>
    <w:rsid w:val="00267253"/>
    <w:rsid w:val="00267335"/>
    <w:rsid w:val="00267537"/>
    <w:rsid w:val="00267600"/>
    <w:rsid w:val="00267613"/>
    <w:rsid w:val="00267812"/>
    <w:rsid w:val="00267963"/>
    <w:rsid w:val="00267C14"/>
    <w:rsid w:val="00267C5F"/>
    <w:rsid w:val="00267E4E"/>
    <w:rsid w:val="00270113"/>
    <w:rsid w:val="00270276"/>
    <w:rsid w:val="00270398"/>
    <w:rsid w:val="0027063D"/>
    <w:rsid w:val="002707B9"/>
    <w:rsid w:val="00270B8A"/>
    <w:rsid w:val="00270E76"/>
    <w:rsid w:val="00271047"/>
    <w:rsid w:val="002713B3"/>
    <w:rsid w:val="00271494"/>
    <w:rsid w:val="002714AE"/>
    <w:rsid w:val="00271583"/>
    <w:rsid w:val="00271597"/>
    <w:rsid w:val="002715BA"/>
    <w:rsid w:val="00271632"/>
    <w:rsid w:val="00271945"/>
    <w:rsid w:val="00271A3F"/>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6F"/>
    <w:rsid w:val="002736D2"/>
    <w:rsid w:val="0027398E"/>
    <w:rsid w:val="002739D8"/>
    <w:rsid w:val="00273B60"/>
    <w:rsid w:val="00273EDE"/>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868"/>
    <w:rsid w:val="00275869"/>
    <w:rsid w:val="002758E5"/>
    <w:rsid w:val="00275A3F"/>
    <w:rsid w:val="00275B1B"/>
    <w:rsid w:val="00275E34"/>
    <w:rsid w:val="00275F6A"/>
    <w:rsid w:val="002762F7"/>
    <w:rsid w:val="0027630E"/>
    <w:rsid w:val="00276360"/>
    <w:rsid w:val="002763FE"/>
    <w:rsid w:val="0027647F"/>
    <w:rsid w:val="0027661D"/>
    <w:rsid w:val="0027662E"/>
    <w:rsid w:val="002768F1"/>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166"/>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4D0"/>
    <w:rsid w:val="00282854"/>
    <w:rsid w:val="00282888"/>
    <w:rsid w:val="0028292D"/>
    <w:rsid w:val="00282A54"/>
    <w:rsid w:val="00282ABD"/>
    <w:rsid w:val="00282E9A"/>
    <w:rsid w:val="00282F58"/>
    <w:rsid w:val="00283011"/>
    <w:rsid w:val="00283101"/>
    <w:rsid w:val="00283112"/>
    <w:rsid w:val="00283122"/>
    <w:rsid w:val="002831D2"/>
    <w:rsid w:val="0028320A"/>
    <w:rsid w:val="00283353"/>
    <w:rsid w:val="002834F6"/>
    <w:rsid w:val="0028369E"/>
    <w:rsid w:val="002837B1"/>
    <w:rsid w:val="00283B59"/>
    <w:rsid w:val="00283C93"/>
    <w:rsid w:val="00283F75"/>
    <w:rsid w:val="002842EE"/>
    <w:rsid w:val="00284507"/>
    <w:rsid w:val="00284765"/>
    <w:rsid w:val="0028481C"/>
    <w:rsid w:val="00284939"/>
    <w:rsid w:val="0028496C"/>
    <w:rsid w:val="0028499A"/>
    <w:rsid w:val="00284AAF"/>
    <w:rsid w:val="00284AC3"/>
    <w:rsid w:val="00284C01"/>
    <w:rsid w:val="00284C0A"/>
    <w:rsid w:val="00284E6A"/>
    <w:rsid w:val="00284EFE"/>
    <w:rsid w:val="00284F90"/>
    <w:rsid w:val="0028510C"/>
    <w:rsid w:val="0028523D"/>
    <w:rsid w:val="002854EB"/>
    <w:rsid w:val="0028553B"/>
    <w:rsid w:val="002855B2"/>
    <w:rsid w:val="002856F9"/>
    <w:rsid w:val="00285D3C"/>
    <w:rsid w:val="00285DA5"/>
    <w:rsid w:val="00285EDF"/>
    <w:rsid w:val="00285F8E"/>
    <w:rsid w:val="00285FFD"/>
    <w:rsid w:val="002861AE"/>
    <w:rsid w:val="002861C7"/>
    <w:rsid w:val="00286279"/>
    <w:rsid w:val="00286514"/>
    <w:rsid w:val="00286856"/>
    <w:rsid w:val="0028693E"/>
    <w:rsid w:val="00286969"/>
    <w:rsid w:val="00286B38"/>
    <w:rsid w:val="00286C71"/>
    <w:rsid w:val="00286E9D"/>
    <w:rsid w:val="00286F7A"/>
    <w:rsid w:val="0028711C"/>
    <w:rsid w:val="00287190"/>
    <w:rsid w:val="00287202"/>
    <w:rsid w:val="002873EA"/>
    <w:rsid w:val="00287425"/>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59A"/>
    <w:rsid w:val="0029182A"/>
    <w:rsid w:val="0029192E"/>
    <w:rsid w:val="00291977"/>
    <w:rsid w:val="00291C8D"/>
    <w:rsid w:val="00291D96"/>
    <w:rsid w:val="00291E99"/>
    <w:rsid w:val="00291EAC"/>
    <w:rsid w:val="00291ED6"/>
    <w:rsid w:val="00291F45"/>
    <w:rsid w:val="00291F63"/>
    <w:rsid w:val="00292120"/>
    <w:rsid w:val="0029227F"/>
    <w:rsid w:val="00292354"/>
    <w:rsid w:val="00292367"/>
    <w:rsid w:val="002924BC"/>
    <w:rsid w:val="00292576"/>
    <w:rsid w:val="00292695"/>
    <w:rsid w:val="002928ED"/>
    <w:rsid w:val="00292967"/>
    <w:rsid w:val="00292C3B"/>
    <w:rsid w:val="00292EF3"/>
    <w:rsid w:val="0029301A"/>
    <w:rsid w:val="0029316C"/>
    <w:rsid w:val="002933F2"/>
    <w:rsid w:val="002934AF"/>
    <w:rsid w:val="00293583"/>
    <w:rsid w:val="00293637"/>
    <w:rsid w:val="002937DF"/>
    <w:rsid w:val="002937EE"/>
    <w:rsid w:val="00293899"/>
    <w:rsid w:val="00293BB2"/>
    <w:rsid w:val="00293BEE"/>
    <w:rsid w:val="00293D95"/>
    <w:rsid w:val="00293DA4"/>
    <w:rsid w:val="00293F4A"/>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110"/>
    <w:rsid w:val="002952DA"/>
    <w:rsid w:val="00295534"/>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0A"/>
    <w:rsid w:val="00297A7B"/>
    <w:rsid w:val="00297DC0"/>
    <w:rsid w:val="00297EE4"/>
    <w:rsid w:val="002A00BE"/>
    <w:rsid w:val="002A00E9"/>
    <w:rsid w:val="002A0223"/>
    <w:rsid w:val="002A02D3"/>
    <w:rsid w:val="002A0554"/>
    <w:rsid w:val="002A05C3"/>
    <w:rsid w:val="002A077C"/>
    <w:rsid w:val="002A0C84"/>
    <w:rsid w:val="002A0DC9"/>
    <w:rsid w:val="002A0F1C"/>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2E90"/>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63D"/>
    <w:rsid w:val="002A5C69"/>
    <w:rsid w:val="002A5D5A"/>
    <w:rsid w:val="002A5D6F"/>
    <w:rsid w:val="002A5D73"/>
    <w:rsid w:val="002A5E76"/>
    <w:rsid w:val="002A61AE"/>
    <w:rsid w:val="002A6214"/>
    <w:rsid w:val="002A62D5"/>
    <w:rsid w:val="002A63C7"/>
    <w:rsid w:val="002A6932"/>
    <w:rsid w:val="002A6D1A"/>
    <w:rsid w:val="002A6E71"/>
    <w:rsid w:val="002A6EBC"/>
    <w:rsid w:val="002A6FA5"/>
    <w:rsid w:val="002A713A"/>
    <w:rsid w:val="002A7391"/>
    <w:rsid w:val="002A73D8"/>
    <w:rsid w:val="002A7AD5"/>
    <w:rsid w:val="002A7AED"/>
    <w:rsid w:val="002A7EDF"/>
    <w:rsid w:val="002A7EEB"/>
    <w:rsid w:val="002A7FFD"/>
    <w:rsid w:val="002B010E"/>
    <w:rsid w:val="002B02A6"/>
    <w:rsid w:val="002B0776"/>
    <w:rsid w:val="002B0854"/>
    <w:rsid w:val="002B0C61"/>
    <w:rsid w:val="002B0DA7"/>
    <w:rsid w:val="002B0FBB"/>
    <w:rsid w:val="002B1163"/>
    <w:rsid w:val="002B1213"/>
    <w:rsid w:val="002B12F1"/>
    <w:rsid w:val="002B14CC"/>
    <w:rsid w:val="002B16BA"/>
    <w:rsid w:val="002B1AC6"/>
    <w:rsid w:val="002B1B9E"/>
    <w:rsid w:val="002B1C39"/>
    <w:rsid w:val="002B1D68"/>
    <w:rsid w:val="002B1EB0"/>
    <w:rsid w:val="002B1ECD"/>
    <w:rsid w:val="002B232F"/>
    <w:rsid w:val="002B24EC"/>
    <w:rsid w:val="002B25E8"/>
    <w:rsid w:val="002B2613"/>
    <w:rsid w:val="002B26DF"/>
    <w:rsid w:val="002B2883"/>
    <w:rsid w:val="002B2C39"/>
    <w:rsid w:val="002B347E"/>
    <w:rsid w:val="002B34A9"/>
    <w:rsid w:val="002B3890"/>
    <w:rsid w:val="002B38B1"/>
    <w:rsid w:val="002B391B"/>
    <w:rsid w:val="002B3A4C"/>
    <w:rsid w:val="002B3B97"/>
    <w:rsid w:val="002B3BB4"/>
    <w:rsid w:val="002B3ED8"/>
    <w:rsid w:val="002B3F3E"/>
    <w:rsid w:val="002B3F4F"/>
    <w:rsid w:val="002B3F93"/>
    <w:rsid w:val="002B406E"/>
    <w:rsid w:val="002B4417"/>
    <w:rsid w:val="002B4544"/>
    <w:rsid w:val="002B4730"/>
    <w:rsid w:val="002B4845"/>
    <w:rsid w:val="002B490A"/>
    <w:rsid w:val="002B4916"/>
    <w:rsid w:val="002B4ABE"/>
    <w:rsid w:val="002B4D5C"/>
    <w:rsid w:val="002B4DDF"/>
    <w:rsid w:val="002B4EA8"/>
    <w:rsid w:val="002B4F24"/>
    <w:rsid w:val="002B50DE"/>
    <w:rsid w:val="002B5843"/>
    <w:rsid w:val="002B5883"/>
    <w:rsid w:val="002B5B09"/>
    <w:rsid w:val="002B5C8B"/>
    <w:rsid w:val="002B638D"/>
    <w:rsid w:val="002B64C2"/>
    <w:rsid w:val="002B671A"/>
    <w:rsid w:val="002B69EE"/>
    <w:rsid w:val="002B6AE1"/>
    <w:rsid w:val="002B6B87"/>
    <w:rsid w:val="002B6C11"/>
    <w:rsid w:val="002B6F2B"/>
    <w:rsid w:val="002B6F7D"/>
    <w:rsid w:val="002B6FBE"/>
    <w:rsid w:val="002B7174"/>
    <w:rsid w:val="002B72A0"/>
    <w:rsid w:val="002B76D3"/>
    <w:rsid w:val="002B77EC"/>
    <w:rsid w:val="002B7972"/>
    <w:rsid w:val="002C01C1"/>
    <w:rsid w:val="002C0211"/>
    <w:rsid w:val="002C03FC"/>
    <w:rsid w:val="002C0425"/>
    <w:rsid w:val="002C04A9"/>
    <w:rsid w:val="002C0635"/>
    <w:rsid w:val="002C068E"/>
    <w:rsid w:val="002C0AE9"/>
    <w:rsid w:val="002C10B9"/>
    <w:rsid w:val="002C1772"/>
    <w:rsid w:val="002C192B"/>
    <w:rsid w:val="002C1CC7"/>
    <w:rsid w:val="002C1EEB"/>
    <w:rsid w:val="002C1FC9"/>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21"/>
    <w:rsid w:val="002C3536"/>
    <w:rsid w:val="002C356E"/>
    <w:rsid w:val="002C365B"/>
    <w:rsid w:val="002C3752"/>
    <w:rsid w:val="002C375D"/>
    <w:rsid w:val="002C379A"/>
    <w:rsid w:val="002C3A60"/>
    <w:rsid w:val="002C3BF7"/>
    <w:rsid w:val="002C3E81"/>
    <w:rsid w:val="002C3FF2"/>
    <w:rsid w:val="002C40FC"/>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7C0"/>
    <w:rsid w:val="002C588B"/>
    <w:rsid w:val="002C59DD"/>
    <w:rsid w:val="002C5D34"/>
    <w:rsid w:val="002C5F84"/>
    <w:rsid w:val="002C6163"/>
    <w:rsid w:val="002C634F"/>
    <w:rsid w:val="002C681E"/>
    <w:rsid w:val="002C689F"/>
    <w:rsid w:val="002C68CD"/>
    <w:rsid w:val="002C6A3B"/>
    <w:rsid w:val="002C6BF8"/>
    <w:rsid w:val="002C6E68"/>
    <w:rsid w:val="002C6FF4"/>
    <w:rsid w:val="002C735F"/>
    <w:rsid w:val="002C74E2"/>
    <w:rsid w:val="002C7612"/>
    <w:rsid w:val="002C76C4"/>
    <w:rsid w:val="002C7792"/>
    <w:rsid w:val="002C78F8"/>
    <w:rsid w:val="002C7B13"/>
    <w:rsid w:val="002C7C02"/>
    <w:rsid w:val="002C7FDB"/>
    <w:rsid w:val="002D0132"/>
    <w:rsid w:val="002D03C3"/>
    <w:rsid w:val="002D070E"/>
    <w:rsid w:val="002D0751"/>
    <w:rsid w:val="002D07AA"/>
    <w:rsid w:val="002D09D6"/>
    <w:rsid w:val="002D09F5"/>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28A"/>
    <w:rsid w:val="002D2472"/>
    <w:rsid w:val="002D256C"/>
    <w:rsid w:val="002D29D0"/>
    <w:rsid w:val="002D2CE3"/>
    <w:rsid w:val="002D2F17"/>
    <w:rsid w:val="002D3217"/>
    <w:rsid w:val="002D374F"/>
    <w:rsid w:val="002D378C"/>
    <w:rsid w:val="002D3852"/>
    <w:rsid w:val="002D3B34"/>
    <w:rsid w:val="002D3D15"/>
    <w:rsid w:val="002D3F05"/>
    <w:rsid w:val="002D4048"/>
    <w:rsid w:val="002D43FA"/>
    <w:rsid w:val="002D4577"/>
    <w:rsid w:val="002D4677"/>
    <w:rsid w:val="002D4AA3"/>
    <w:rsid w:val="002D4BE0"/>
    <w:rsid w:val="002D4E30"/>
    <w:rsid w:val="002D4F0E"/>
    <w:rsid w:val="002D504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BB0"/>
    <w:rsid w:val="002D6DE0"/>
    <w:rsid w:val="002D6EB7"/>
    <w:rsid w:val="002D7077"/>
    <w:rsid w:val="002D7112"/>
    <w:rsid w:val="002D71A2"/>
    <w:rsid w:val="002D7365"/>
    <w:rsid w:val="002D75BD"/>
    <w:rsid w:val="002D7828"/>
    <w:rsid w:val="002D7B38"/>
    <w:rsid w:val="002D7C0D"/>
    <w:rsid w:val="002D7C8D"/>
    <w:rsid w:val="002D7D22"/>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5A6"/>
    <w:rsid w:val="002E1D5A"/>
    <w:rsid w:val="002E1F78"/>
    <w:rsid w:val="002E230B"/>
    <w:rsid w:val="002E2413"/>
    <w:rsid w:val="002E254B"/>
    <w:rsid w:val="002E2710"/>
    <w:rsid w:val="002E2918"/>
    <w:rsid w:val="002E29BC"/>
    <w:rsid w:val="002E29D2"/>
    <w:rsid w:val="002E2A1C"/>
    <w:rsid w:val="002E2EB6"/>
    <w:rsid w:val="002E2F5C"/>
    <w:rsid w:val="002E2F98"/>
    <w:rsid w:val="002E2FFB"/>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174"/>
    <w:rsid w:val="002E4246"/>
    <w:rsid w:val="002E4258"/>
    <w:rsid w:val="002E4472"/>
    <w:rsid w:val="002E4497"/>
    <w:rsid w:val="002E44C6"/>
    <w:rsid w:val="002E4545"/>
    <w:rsid w:val="002E4A57"/>
    <w:rsid w:val="002E4AA4"/>
    <w:rsid w:val="002E4B9A"/>
    <w:rsid w:val="002E4D9F"/>
    <w:rsid w:val="002E4DD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BCB"/>
    <w:rsid w:val="002E7CF5"/>
    <w:rsid w:val="002E7DB8"/>
    <w:rsid w:val="002E7EAA"/>
    <w:rsid w:val="002F01E7"/>
    <w:rsid w:val="002F033E"/>
    <w:rsid w:val="002F044E"/>
    <w:rsid w:val="002F0460"/>
    <w:rsid w:val="002F075D"/>
    <w:rsid w:val="002F0791"/>
    <w:rsid w:val="002F0A61"/>
    <w:rsid w:val="002F0B3E"/>
    <w:rsid w:val="002F0D91"/>
    <w:rsid w:val="002F0E3A"/>
    <w:rsid w:val="002F11C1"/>
    <w:rsid w:val="002F1463"/>
    <w:rsid w:val="002F15C1"/>
    <w:rsid w:val="002F15C3"/>
    <w:rsid w:val="002F1D8F"/>
    <w:rsid w:val="002F20F9"/>
    <w:rsid w:val="002F220F"/>
    <w:rsid w:val="002F24C6"/>
    <w:rsid w:val="002F26A0"/>
    <w:rsid w:val="002F274F"/>
    <w:rsid w:val="002F27D2"/>
    <w:rsid w:val="002F2927"/>
    <w:rsid w:val="002F2CF9"/>
    <w:rsid w:val="002F2D2D"/>
    <w:rsid w:val="002F2D52"/>
    <w:rsid w:val="002F2DF7"/>
    <w:rsid w:val="002F2EBE"/>
    <w:rsid w:val="002F2F6F"/>
    <w:rsid w:val="002F31C5"/>
    <w:rsid w:val="002F339C"/>
    <w:rsid w:val="002F34B8"/>
    <w:rsid w:val="002F36FC"/>
    <w:rsid w:val="002F370E"/>
    <w:rsid w:val="002F3948"/>
    <w:rsid w:val="002F3F21"/>
    <w:rsid w:val="002F3F35"/>
    <w:rsid w:val="002F403D"/>
    <w:rsid w:val="002F41EA"/>
    <w:rsid w:val="002F42ED"/>
    <w:rsid w:val="002F44C3"/>
    <w:rsid w:val="002F44E5"/>
    <w:rsid w:val="002F44FC"/>
    <w:rsid w:val="002F45D3"/>
    <w:rsid w:val="002F4698"/>
    <w:rsid w:val="002F46F2"/>
    <w:rsid w:val="002F4813"/>
    <w:rsid w:val="002F4977"/>
    <w:rsid w:val="002F4A5B"/>
    <w:rsid w:val="002F4A89"/>
    <w:rsid w:val="002F4AEB"/>
    <w:rsid w:val="002F4B48"/>
    <w:rsid w:val="002F4D60"/>
    <w:rsid w:val="002F4F1E"/>
    <w:rsid w:val="002F4F52"/>
    <w:rsid w:val="002F4FF6"/>
    <w:rsid w:val="002F52B6"/>
    <w:rsid w:val="002F54DA"/>
    <w:rsid w:val="002F5752"/>
    <w:rsid w:val="002F5760"/>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1F0"/>
    <w:rsid w:val="002F72BB"/>
    <w:rsid w:val="002F7678"/>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89D"/>
    <w:rsid w:val="00300B2F"/>
    <w:rsid w:val="00300E0D"/>
    <w:rsid w:val="00300F50"/>
    <w:rsid w:val="00301301"/>
    <w:rsid w:val="0030132A"/>
    <w:rsid w:val="00301356"/>
    <w:rsid w:val="0030136A"/>
    <w:rsid w:val="00301399"/>
    <w:rsid w:val="0030141E"/>
    <w:rsid w:val="0030154E"/>
    <w:rsid w:val="003015F4"/>
    <w:rsid w:val="00301696"/>
    <w:rsid w:val="00301731"/>
    <w:rsid w:val="0030179A"/>
    <w:rsid w:val="0030184B"/>
    <w:rsid w:val="00301AF1"/>
    <w:rsid w:val="00301E0C"/>
    <w:rsid w:val="00301E3D"/>
    <w:rsid w:val="0030216D"/>
    <w:rsid w:val="003024F0"/>
    <w:rsid w:val="003026B6"/>
    <w:rsid w:val="003026DC"/>
    <w:rsid w:val="0030273B"/>
    <w:rsid w:val="00302793"/>
    <w:rsid w:val="00302828"/>
    <w:rsid w:val="00302997"/>
    <w:rsid w:val="00302A02"/>
    <w:rsid w:val="0030309A"/>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6F2"/>
    <w:rsid w:val="00304772"/>
    <w:rsid w:val="00304815"/>
    <w:rsid w:val="00304D0F"/>
    <w:rsid w:val="00304F2B"/>
    <w:rsid w:val="00304F7E"/>
    <w:rsid w:val="003050BB"/>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07F2D"/>
    <w:rsid w:val="00310158"/>
    <w:rsid w:val="00310216"/>
    <w:rsid w:val="0031024C"/>
    <w:rsid w:val="003102AB"/>
    <w:rsid w:val="00310346"/>
    <w:rsid w:val="0031034F"/>
    <w:rsid w:val="003104BC"/>
    <w:rsid w:val="00310658"/>
    <w:rsid w:val="00310934"/>
    <w:rsid w:val="0031096A"/>
    <w:rsid w:val="00310C02"/>
    <w:rsid w:val="00310CFB"/>
    <w:rsid w:val="003111BB"/>
    <w:rsid w:val="0031130A"/>
    <w:rsid w:val="003113CB"/>
    <w:rsid w:val="00311537"/>
    <w:rsid w:val="00311555"/>
    <w:rsid w:val="003115A0"/>
    <w:rsid w:val="00311823"/>
    <w:rsid w:val="00311DAD"/>
    <w:rsid w:val="00311E60"/>
    <w:rsid w:val="003122E9"/>
    <w:rsid w:val="0031234E"/>
    <w:rsid w:val="00312569"/>
    <w:rsid w:val="0031267F"/>
    <w:rsid w:val="00312718"/>
    <w:rsid w:val="00312727"/>
    <w:rsid w:val="003127E1"/>
    <w:rsid w:val="00312A2C"/>
    <w:rsid w:val="00312B5E"/>
    <w:rsid w:val="00312C18"/>
    <w:rsid w:val="00312C4E"/>
    <w:rsid w:val="00312C5A"/>
    <w:rsid w:val="00312CFE"/>
    <w:rsid w:val="00312DB7"/>
    <w:rsid w:val="00312F32"/>
    <w:rsid w:val="00312F50"/>
    <w:rsid w:val="00313093"/>
    <w:rsid w:val="003133DE"/>
    <w:rsid w:val="00313729"/>
    <w:rsid w:val="003139F7"/>
    <w:rsid w:val="00313A40"/>
    <w:rsid w:val="00313CB4"/>
    <w:rsid w:val="00313DAD"/>
    <w:rsid w:val="00313E79"/>
    <w:rsid w:val="00313E9A"/>
    <w:rsid w:val="00314197"/>
    <w:rsid w:val="0031447A"/>
    <w:rsid w:val="00314570"/>
    <w:rsid w:val="003145E1"/>
    <w:rsid w:val="003148C6"/>
    <w:rsid w:val="00314F5B"/>
    <w:rsid w:val="00315038"/>
    <w:rsid w:val="003150AB"/>
    <w:rsid w:val="003150B6"/>
    <w:rsid w:val="003152A5"/>
    <w:rsid w:val="003155CD"/>
    <w:rsid w:val="003156CE"/>
    <w:rsid w:val="00315900"/>
    <w:rsid w:val="00315E2C"/>
    <w:rsid w:val="00315ECA"/>
    <w:rsid w:val="00316223"/>
    <w:rsid w:val="003162E1"/>
    <w:rsid w:val="003169A8"/>
    <w:rsid w:val="00316AAF"/>
    <w:rsid w:val="00316C2D"/>
    <w:rsid w:val="00316CCB"/>
    <w:rsid w:val="00316DA8"/>
    <w:rsid w:val="00317337"/>
    <w:rsid w:val="00317804"/>
    <w:rsid w:val="003178FE"/>
    <w:rsid w:val="00317987"/>
    <w:rsid w:val="00317A61"/>
    <w:rsid w:val="00317CB4"/>
    <w:rsid w:val="00317D8B"/>
    <w:rsid w:val="003200D9"/>
    <w:rsid w:val="00320438"/>
    <w:rsid w:val="003205FE"/>
    <w:rsid w:val="003207EA"/>
    <w:rsid w:val="00320944"/>
    <w:rsid w:val="00320A35"/>
    <w:rsid w:val="00320AE8"/>
    <w:rsid w:val="00320E02"/>
    <w:rsid w:val="00320F21"/>
    <w:rsid w:val="00321035"/>
    <w:rsid w:val="00321259"/>
    <w:rsid w:val="003212D1"/>
    <w:rsid w:val="003213AB"/>
    <w:rsid w:val="003216BB"/>
    <w:rsid w:val="003216EB"/>
    <w:rsid w:val="00321AB4"/>
    <w:rsid w:val="00321EF5"/>
    <w:rsid w:val="00321F5C"/>
    <w:rsid w:val="0032210B"/>
    <w:rsid w:val="00322272"/>
    <w:rsid w:val="00322438"/>
    <w:rsid w:val="003224AF"/>
    <w:rsid w:val="003224CB"/>
    <w:rsid w:val="0032274A"/>
    <w:rsid w:val="00322B66"/>
    <w:rsid w:val="00322C1C"/>
    <w:rsid w:val="00322CC7"/>
    <w:rsid w:val="00322D35"/>
    <w:rsid w:val="00322EEE"/>
    <w:rsid w:val="00322F11"/>
    <w:rsid w:val="00322F29"/>
    <w:rsid w:val="00323022"/>
    <w:rsid w:val="00323312"/>
    <w:rsid w:val="0032344C"/>
    <w:rsid w:val="0032358B"/>
    <w:rsid w:val="00323680"/>
    <w:rsid w:val="003237D5"/>
    <w:rsid w:val="00323850"/>
    <w:rsid w:val="00323883"/>
    <w:rsid w:val="003238F8"/>
    <w:rsid w:val="00323BB2"/>
    <w:rsid w:val="00323E35"/>
    <w:rsid w:val="00324016"/>
    <w:rsid w:val="00324056"/>
    <w:rsid w:val="00324092"/>
    <w:rsid w:val="003242E6"/>
    <w:rsid w:val="0032466B"/>
    <w:rsid w:val="003248F3"/>
    <w:rsid w:val="00324914"/>
    <w:rsid w:val="00324AEC"/>
    <w:rsid w:val="00324D2F"/>
    <w:rsid w:val="00324EB7"/>
    <w:rsid w:val="0032507E"/>
    <w:rsid w:val="00325174"/>
    <w:rsid w:val="0032517D"/>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6"/>
    <w:rsid w:val="0032750B"/>
    <w:rsid w:val="0032779F"/>
    <w:rsid w:val="003279B6"/>
    <w:rsid w:val="00327B5C"/>
    <w:rsid w:val="00327EE1"/>
    <w:rsid w:val="00330978"/>
    <w:rsid w:val="00330C90"/>
    <w:rsid w:val="00330DBA"/>
    <w:rsid w:val="00330F09"/>
    <w:rsid w:val="00330F9E"/>
    <w:rsid w:val="00330FB2"/>
    <w:rsid w:val="00331086"/>
    <w:rsid w:val="0033117D"/>
    <w:rsid w:val="00331242"/>
    <w:rsid w:val="00331342"/>
    <w:rsid w:val="0033142B"/>
    <w:rsid w:val="0033148E"/>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9AE"/>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6DE"/>
    <w:rsid w:val="00336755"/>
    <w:rsid w:val="00336884"/>
    <w:rsid w:val="0033694C"/>
    <w:rsid w:val="00336959"/>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289"/>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4EF4"/>
    <w:rsid w:val="00345051"/>
    <w:rsid w:val="00345158"/>
    <w:rsid w:val="0034534B"/>
    <w:rsid w:val="00345398"/>
    <w:rsid w:val="003455B4"/>
    <w:rsid w:val="0034568B"/>
    <w:rsid w:val="003459CF"/>
    <w:rsid w:val="00345B96"/>
    <w:rsid w:val="00345BFB"/>
    <w:rsid w:val="00345EC7"/>
    <w:rsid w:val="003460DA"/>
    <w:rsid w:val="003460EA"/>
    <w:rsid w:val="003461CC"/>
    <w:rsid w:val="003461E6"/>
    <w:rsid w:val="0034621E"/>
    <w:rsid w:val="003463B9"/>
    <w:rsid w:val="0034649D"/>
    <w:rsid w:val="0034666E"/>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0E17"/>
    <w:rsid w:val="003510F1"/>
    <w:rsid w:val="0035134F"/>
    <w:rsid w:val="003514C3"/>
    <w:rsid w:val="003515BC"/>
    <w:rsid w:val="00351617"/>
    <w:rsid w:val="00351E02"/>
    <w:rsid w:val="00351F43"/>
    <w:rsid w:val="00352269"/>
    <w:rsid w:val="003524D3"/>
    <w:rsid w:val="0035268B"/>
    <w:rsid w:val="0035283B"/>
    <w:rsid w:val="0035298E"/>
    <w:rsid w:val="00352DFA"/>
    <w:rsid w:val="00352FD7"/>
    <w:rsid w:val="00353140"/>
    <w:rsid w:val="0035319D"/>
    <w:rsid w:val="0035352C"/>
    <w:rsid w:val="003535BB"/>
    <w:rsid w:val="003537F7"/>
    <w:rsid w:val="003539C2"/>
    <w:rsid w:val="00353D9B"/>
    <w:rsid w:val="00353E0C"/>
    <w:rsid w:val="00353E7F"/>
    <w:rsid w:val="0035401D"/>
    <w:rsid w:val="003543AC"/>
    <w:rsid w:val="003547AC"/>
    <w:rsid w:val="00354896"/>
    <w:rsid w:val="003548E8"/>
    <w:rsid w:val="00354E0E"/>
    <w:rsid w:val="00354F0D"/>
    <w:rsid w:val="0035505E"/>
    <w:rsid w:val="00355125"/>
    <w:rsid w:val="003551AE"/>
    <w:rsid w:val="003557BA"/>
    <w:rsid w:val="00355887"/>
    <w:rsid w:val="00355BC3"/>
    <w:rsid w:val="00355C47"/>
    <w:rsid w:val="003560EB"/>
    <w:rsid w:val="00356620"/>
    <w:rsid w:val="0035686D"/>
    <w:rsid w:val="0035690E"/>
    <w:rsid w:val="00356973"/>
    <w:rsid w:val="003569C9"/>
    <w:rsid w:val="00356A3D"/>
    <w:rsid w:val="00356D17"/>
    <w:rsid w:val="00356E0E"/>
    <w:rsid w:val="00356F01"/>
    <w:rsid w:val="0035702B"/>
    <w:rsid w:val="0035714F"/>
    <w:rsid w:val="0035715C"/>
    <w:rsid w:val="0035717B"/>
    <w:rsid w:val="003571F0"/>
    <w:rsid w:val="00357461"/>
    <w:rsid w:val="00357532"/>
    <w:rsid w:val="003575BC"/>
    <w:rsid w:val="003575EA"/>
    <w:rsid w:val="0035760C"/>
    <w:rsid w:val="003577A6"/>
    <w:rsid w:val="00357842"/>
    <w:rsid w:val="0035788E"/>
    <w:rsid w:val="00357EEB"/>
    <w:rsid w:val="00357F0C"/>
    <w:rsid w:val="0036000B"/>
    <w:rsid w:val="003603C1"/>
    <w:rsid w:val="003608D3"/>
    <w:rsid w:val="003609F1"/>
    <w:rsid w:val="00360E17"/>
    <w:rsid w:val="00360EF8"/>
    <w:rsid w:val="00360F48"/>
    <w:rsid w:val="00360FCE"/>
    <w:rsid w:val="003611EE"/>
    <w:rsid w:val="0036169C"/>
    <w:rsid w:val="0036188F"/>
    <w:rsid w:val="003618F8"/>
    <w:rsid w:val="00361E9D"/>
    <w:rsid w:val="00361EA0"/>
    <w:rsid w:val="0036201A"/>
    <w:rsid w:val="003620DF"/>
    <w:rsid w:val="00362122"/>
    <w:rsid w:val="00362145"/>
    <w:rsid w:val="00362159"/>
    <w:rsid w:val="00362275"/>
    <w:rsid w:val="00362A83"/>
    <w:rsid w:val="00362F5B"/>
    <w:rsid w:val="003630A6"/>
    <w:rsid w:val="00363278"/>
    <w:rsid w:val="0036333E"/>
    <w:rsid w:val="003637AD"/>
    <w:rsid w:val="003637E6"/>
    <w:rsid w:val="0036386F"/>
    <w:rsid w:val="00363874"/>
    <w:rsid w:val="00363912"/>
    <w:rsid w:val="00363985"/>
    <w:rsid w:val="003639B3"/>
    <w:rsid w:val="00363D6C"/>
    <w:rsid w:val="00363E6A"/>
    <w:rsid w:val="00364073"/>
    <w:rsid w:val="003641C5"/>
    <w:rsid w:val="0036421F"/>
    <w:rsid w:val="00364286"/>
    <w:rsid w:val="003643D7"/>
    <w:rsid w:val="0036458A"/>
    <w:rsid w:val="003647C1"/>
    <w:rsid w:val="00364BC0"/>
    <w:rsid w:val="00364C68"/>
    <w:rsid w:val="00364E2A"/>
    <w:rsid w:val="00365249"/>
    <w:rsid w:val="003653DE"/>
    <w:rsid w:val="0036544A"/>
    <w:rsid w:val="003654A5"/>
    <w:rsid w:val="0036572F"/>
    <w:rsid w:val="00365733"/>
    <w:rsid w:val="00365778"/>
    <w:rsid w:val="00365842"/>
    <w:rsid w:val="00365954"/>
    <w:rsid w:val="00365B59"/>
    <w:rsid w:val="00365D52"/>
    <w:rsid w:val="00365E4F"/>
    <w:rsid w:val="00365EC3"/>
    <w:rsid w:val="00366000"/>
    <w:rsid w:val="003663B9"/>
    <w:rsid w:val="003664F7"/>
    <w:rsid w:val="003665FB"/>
    <w:rsid w:val="003668F0"/>
    <w:rsid w:val="00366901"/>
    <w:rsid w:val="00366926"/>
    <w:rsid w:val="00366BF7"/>
    <w:rsid w:val="00366DFF"/>
    <w:rsid w:val="00367482"/>
    <w:rsid w:val="0036751F"/>
    <w:rsid w:val="003675B1"/>
    <w:rsid w:val="0036771F"/>
    <w:rsid w:val="0036796B"/>
    <w:rsid w:val="00367B2F"/>
    <w:rsid w:val="00367FB3"/>
    <w:rsid w:val="003700F6"/>
    <w:rsid w:val="003701CD"/>
    <w:rsid w:val="003705E4"/>
    <w:rsid w:val="0037062F"/>
    <w:rsid w:val="00370890"/>
    <w:rsid w:val="003708F4"/>
    <w:rsid w:val="00370A8C"/>
    <w:rsid w:val="00370C98"/>
    <w:rsid w:val="00370E5C"/>
    <w:rsid w:val="00370EA9"/>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4B0"/>
    <w:rsid w:val="00373752"/>
    <w:rsid w:val="00373C28"/>
    <w:rsid w:val="00373C2D"/>
    <w:rsid w:val="00373CE6"/>
    <w:rsid w:val="00373F3D"/>
    <w:rsid w:val="00373F81"/>
    <w:rsid w:val="003741E5"/>
    <w:rsid w:val="00374221"/>
    <w:rsid w:val="00374384"/>
    <w:rsid w:val="003745A4"/>
    <w:rsid w:val="003745CD"/>
    <w:rsid w:val="00374639"/>
    <w:rsid w:val="00374665"/>
    <w:rsid w:val="003746C2"/>
    <w:rsid w:val="0037476D"/>
    <w:rsid w:val="00374A3F"/>
    <w:rsid w:val="00374B40"/>
    <w:rsid w:val="00374EF4"/>
    <w:rsid w:val="00375150"/>
    <w:rsid w:val="0037517F"/>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6FBD"/>
    <w:rsid w:val="00377026"/>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B50"/>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EAB"/>
    <w:rsid w:val="00384B77"/>
    <w:rsid w:val="00384BAA"/>
    <w:rsid w:val="00384BE6"/>
    <w:rsid w:val="00384EF0"/>
    <w:rsid w:val="003850EB"/>
    <w:rsid w:val="003851A1"/>
    <w:rsid w:val="003852F9"/>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8E"/>
    <w:rsid w:val="00386FB3"/>
    <w:rsid w:val="0038721E"/>
    <w:rsid w:val="003874AB"/>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46"/>
    <w:rsid w:val="003904D1"/>
    <w:rsid w:val="00390537"/>
    <w:rsid w:val="00390811"/>
    <w:rsid w:val="00390B9B"/>
    <w:rsid w:val="00390BA5"/>
    <w:rsid w:val="00390CBE"/>
    <w:rsid w:val="00390CF8"/>
    <w:rsid w:val="0039115F"/>
    <w:rsid w:val="00391367"/>
    <w:rsid w:val="003913A3"/>
    <w:rsid w:val="0039174B"/>
    <w:rsid w:val="00391900"/>
    <w:rsid w:val="003919B8"/>
    <w:rsid w:val="00391D41"/>
    <w:rsid w:val="00392010"/>
    <w:rsid w:val="00392049"/>
    <w:rsid w:val="003923E2"/>
    <w:rsid w:val="00392424"/>
    <w:rsid w:val="0039285E"/>
    <w:rsid w:val="00392CAD"/>
    <w:rsid w:val="00392DE4"/>
    <w:rsid w:val="003930AF"/>
    <w:rsid w:val="003934E3"/>
    <w:rsid w:val="0039377B"/>
    <w:rsid w:val="00393CFA"/>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2A"/>
    <w:rsid w:val="003964A6"/>
    <w:rsid w:val="00396A8C"/>
    <w:rsid w:val="00396AD4"/>
    <w:rsid w:val="00396E98"/>
    <w:rsid w:val="00396F3C"/>
    <w:rsid w:val="00397605"/>
    <w:rsid w:val="00397689"/>
    <w:rsid w:val="00397748"/>
    <w:rsid w:val="00397A0E"/>
    <w:rsid w:val="00397B4A"/>
    <w:rsid w:val="00397C48"/>
    <w:rsid w:val="00397C9C"/>
    <w:rsid w:val="003A0138"/>
    <w:rsid w:val="003A0226"/>
    <w:rsid w:val="003A02C0"/>
    <w:rsid w:val="003A04EA"/>
    <w:rsid w:val="003A066F"/>
    <w:rsid w:val="003A0704"/>
    <w:rsid w:val="003A086F"/>
    <w:rsid w:val="003A0889"/>
    <w:rsid w:val="003A0A3C"/>
    <w:rsid w:val="003A0A57"/>
    <w:rsid w:val="003A0A93"/>
    <w:rsid w:val="003A0ACF"/>
    <w:rsid w:val="003A0D82"/>
    <w:rsid w:val="003A0F97"/>
    <w:rsid w:val="003A0FBC"/>
    <w:rsid w:val="003A125D"/>
    <w:rsid w:val="003A12D8"/>
    <w:rsid w:val="003A1398"/>
    <w:rsid w:val="003A17A7"/>
    <w:rsid w:val="003A1B99"/>
    <w:rsid w:val="003A1EDA"/>
    <w:rsid w:val="003A1F0D"/>
    <w:rsid w:val="003A25D4"/>
    <w:rsid w:val="003A2633"/>
    <w:rsid w:val="003A2680"/>
    <w:rsid w:val="003A27EB"/>
    <w:rsid w:val="003A297F"/>
    <w:rsid w:val="003A2A51"/>
    <w:rsid w:val="003A2AC0"/>
    <w:rsid w:val="003A2B1F"/>
    <w:rsid w:val="003A2D9B"/>
    <w:rsid w:val="003A2F9E"/>
    <w:rsid w:val="003A33CF"/>
    <w:rsid w:val="003A3472"/>
    <w:rsid w:val="003A371B"/>
    <w:rsid w:val="003A3855"/>
    <w:rsid w:val="003A39B6"/>
    <w:rsid w:val="003A39DB"/>
    <w:rsid w:val="003A4111"/>
    <w:rsid w:val="003A439B"/>
    <w:rsid w:val="003A4664"/>
    <w:rsid w:val="003A49A6"/>
    <w:rsid w:val="003A4A41"/>
    <w:rsid w:val="003A4AE3"/>
    <w:rsid w:val="003A4C28"/>
    <w:rsid w:val="003A4D6E"/>
    <w:rsid w:val="003A5274"/>
    <w:rsid w:val="003A55DE"/>
    <w:rsid w:val="003A5709"/>
    <w:rsid w:val="003A57D3"/>
    <w:rsid w:val="003A58CF"/>
    <w:rsid w:val="003A5F7B"/>
    <w:rsid w:val="003A6162"/>
    <w:rsid w:val="003A634C"/>
    <w:rsid w:val="003A6556"/>
    <w:rsid w:val="003A65DA"/>
    <w:rsid w:val="003A67E5"/>
    <w:rsid w:val="003A6979"/>
    <w:rsid w:val="003A6A26"/>
    <w:rsid w:val="003A6BE0"/>
    <w:rsid w:val="003A6F94"/>
    <w:rsid w:val="003A7191"/>
    <w:rsid w:val="003A71E5"/>
    <w:rsid w:val="003A71E8"/>
    <w:rsid w:val="003A71EE"/>
    <w:rsid w:val="003A7473"/>
    <w:rsid w:val="003A75DC"/>
    <w:rsid w:val="003A7837"/>
    <w:rsid w:val="003A7A7F"/>
    <w:rsid w:val="003A7CA1"/>
    <w:rsid w:val="003B00B5"/>
    <w:rsid w:val="003B0202"/>
    <w:rsid w:val="003B0293"/>
    <w:rsid w:val="003B02E8"/>
    <w:rsid w:val="003B0668"/>
    <w:rsid w:val="003B06CE"/>
    <w:rsid w:val="003B0876"/>
    <w:rsid w:val="003B0897"/>
    <w:rsid w:val="003B08EC"/>
    <w:rsid w:val="003B099D"/>
    <w:rsid w:val="003B0A8D"/>
    <w:rsid w:val="003B0D3A"/>
    <w:rsid w:val="003B0EB7"/>
    <w:rsid w:val="003B12E9"/>
    <w:rsid w:val="003B1447"/>
    <w:rsid w:val="003B1560"/>
    <w:rsid w:val="003B170C"/>
    <w:rsid w:val="003B1C34"/>
    <w:rsid w:val="003B1D40"/>
    <w:rsid w:val="003B23C2"/>
    <w:rsid w:val="003B268B"/>
    <w:rsid w:val="003B2793"/>
    <w:rsid w:val="003B2A86"/>
    <w:rsid w:val="003B2BC7"/>
    <w:rsid w:val="003B2E58"/>
    <w:rsid w:val="003B2F00"/>
    <w:rsid w:val="003B30A2"/>
    <w:rsid w:val="003B30AF"/>
    <w:rsid w:val="003B30FD"/>
    <w:rsid w:val="003B351D"/>
    <w:rsid w:val="003B35AB"/>
    <w:rsid w:val="003B3653"/>
    <w:rsid w:val="003B3866"/>
    <w:rsid w:val="003B396C"/>
    <w:rsid w:val="003B3C66"/>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4A6"/>
    <w:rsid w:val="003B65EA"/>
    <w:rsid w:val="003B65F2"/>
    <w:rsid w:val="003B6619"/>
    <w:rsid w:val="003B6802"/>
    <w:rsid w:val="003B6896"/>
    <w:rsid w:val="003B6CAA"/>
    <w:rsid w:val="003B6FAD"/>
    <w:rsid w:val="003B7405"/>
    <w:rsid w:val="003B741B"/>
    <w:rsid w:val="003B7621"/>
    <w:rsid w:val="003B7734"/>
    <w:rsid w:val="003B77FB"/>
    <w:rsid w:val="003B7BFC"/>
    <w:rsid w:val="003C0235"/>
    <w:rsid w:val="003C0443"/>
    <w:rsid w:val="003C0467"/>
    <w:rsid w:val="003C04D8"/>
    <w:rsid w:val="003C05C7"/>
    <w:rsid w:val="003C085B"/>
    <w:rsid w:val="003C0955"/>
    <w:rsid w:val="003C0B9F"/>
    <w:rsid w:val="003C0BA2"/>
    <w:rsid w:val="003C0C7C"/>
    <w:rsid w:val="003C0C8C"/>
    <w:rsid w:val="003C0D6F"/>
    <w:rsid w:val="003C0F5A"/>
    <w:rsid w:val="003C10F0"/>
    <w:rsid w:val="003C10F7"/>
    <w:rsid w:val="003C1452"/>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4A0"/>
    <w:rsid w:val="003C36F5"/>
    <w:rsid w:val="003C3933"/>
    <w:rsid w:val="003C399D"/>
    <w:rsid w:val="003C39CB"/>
    <w:rsid w:val="003C3BA9"/>
    <w:rsid w:val="003C3C69"/>
    <w:rsid w:val="003C3C7A"/>
    <w:rsid w:val="003C3D69"/>
    <w:rsid w:val="003C3DC5"/>
    <w:rsid w:val="003C3FBA"/>
    <w:rsid w:val="003C41DB"/>
    <w:rsid w:val="003C4223"/>
    <w:rsid w:val="003C4353"/>
    <w:rsid w:val="003C45B5"/>
    <w:rsid w:val="003C45C3"/>
    <w:rsid w:val="003C46B4"/>
    <w:rsid w:val="003C478B"/>
    <w:rsid w:val="003C49FE"/>
    <w:rsid w:val="003C4A46"/>
    <w:rsid w:val="003C4CD8"/>
    <w:rsid w:val="003C4D59"/>
    <w:rsid w:val="003C4D94"/>
    <w:rsid w:val="003C4FC8"/>
    <w:rsid w:val="003C5330"/>
    <w:rsid w:val="003C581C"/>
    <w:rsid w:val="003C5AA7"/>
    <w:rsid w:val="003C5D50"/>
    <w:rsid w:val="003C5DB1"/>
    <w:rsid w:val="003C5E16"/>
    <w:rsid w:val="003C5EF0"/>
    <w:rsid w:val="003C6042"/>
    <w:rsid w:val="003C6678"/>
    <w:rsid w:val="003C6756"/>
    <w:rsid w:val="003C6923"/>
    <w:rsid w:val="003C6ACB"/>
    <w:rsid w:val="003C6FD8"/>
    <w:rsid w:val="003C7362"/>
    <w:rsid w:val="003C73F0"/>
    <w:rsid w:val="003C748B"/>
    <w:rsid w:val="003C74C6"/>
    <w:rsid w:val="003D00D8"/>
    <w:rsid w:val="003D017B"/>
    <w:rsid w:val="003D02CC"/>
    <w:rsid w:val="003D0312"/>
    <w:rsid w:val="003D0B0D"/>
    <w:rsid w:val="003D0B8E"/>
    <w:rsid w:val="003D0CCC"/>
    <w:rsid w:val="003D0D11"/>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93B"/>
    <w:rsid w:val="003D3C69"/>
    <w:rsid w:val="003D3CC6"/>
    <w:rsid w:val="003D3D88"/>
    <w:rsid w:val="003D3E40"/>
    <w:rsid w:val="003D3F94"/>
    <w:rsid w:val="003D40AA"/>
    <w:rsid w:val="003D40F2"/>
    <w:rsid w:val="003D42D9"/>
    <w:rsid w:val="003D44D6"/>
    <w:rsid w:val="003D456F"/>
    <w:rsid w:val="003D4606"/>
    <w:rsid w:val="003D490C"/>
    <w:rsid w:val="003D4D24"/>
    <w:rsid w:val="003D5326"/>
    <w:rsid w:val="003D55F6"/>
    <w:rsid w:val="003D55F8"/>
    <w:rsid w:val="003D5626"/>
    <w:rsid w:val="003D574F"/>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21C"/>
    <w:rsid w:val="003D730E"/>
    <w:rsid w:val="003D735F"/>
    <w:rsid w:val="003D7410"/>
    <w:rsid w:val="003D74C7"/>
    <w:rsid w:val="003D79CE"/>
    <w:rsid w:val="003D7E70"/>
    <w:rsid w:val="003D7FA5"/>
    <w:rsid w:val="003E025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871"/>
    <w:rsid w:val="003E2909"/>
    <w:rsid w:val="003E2920"/>
    <w:rsid w:val="003E2E57"/>
    <w:rsid w:val="003E3211"/>
    <w:rsid w:val="003E32FE"/>
    <w:rsid w:val="003E3391"/>
    <w:rsid w:val="003E355B"/>
    <w:rsid w:val="003E363B"/>
    <w:rsid w:val="003E365C"/>
    <w:rsid w:val="003E36F0"/>
    <w:rsid w:val="003E39B9"/>
    <w:rsid w:val="003E3A87"/>
    <w:rsid w:val="003E3CF2"/>
    <w:rsid w:val="003E3FD8"/>
    <w:rsid w:val="003E4375"/>
    <w:rsid w:val="003E4465"/>
    <w:rsid w:val="003E44B5"/>
    <w:rsid w:val="003E452F"/>
    <w:rsid w:val="003E4857"/>
    <w:rsid w:val="003E495B"/>
    <w:rsid w:val="003E4E4A"/>
    <w:rsid w:val="003E505F"/>
    <w:rsid w:val="003E527C"/>
    <w:rsid w:val="003E556C"/>
    <w:rsid w:val="003E5BF6"/>
    <w:rsid w:val="003E5CF3"/>
    <w:rsid w:val="003E5DF0"/>
    <w:rsid w:val="003E613F"/>
    <w:rsid w:val="003E6172"/>
    <w:rsid w:val="003E6549"/>
    <w:rsid w:val="003E665B"/>
    <w:rsid w:val="003E66AD"/>
    <w:rsid w:val="003E6744"/>
    <w:rsid w:val="003E67DE"/>
    <w:rsid w:val="003E6870"/>
    <w:rsid w:val="003E6877"/>
    <w:rsid w:val="003E6951"/>
    <w:rsid w:val="003E6A54"/>
    <w:rsid w:val="003E6B7B"/>
    <w:rsid w:val="003E6CE8"/>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262"/>
    <w:rsid w:val="003F23AB"/>
    <w:rsid w:val="003F242C"/>
    <w:rsid w:val="003F2619"/>
    <w:rsid w:val="003F2829"/>
    <w:rsid w:val="003F2A06"/>
    <w:rsid w:val="003F2D5A"/>
    <w:rsid w:val="003F2DA9"/>
    <w:rsid w:val="003F2F3F"/>
    <w:rsid w:val="003F31FD"/>
    <w:rsid w:val="003F3319"/>
    <w:rsid w:val="003F356A"/>
    <w:rsid w:val="003F3D3D"/>
    <w:rsid w:val="003F401A"/>
    <w:rsid w:val="003F4289"/>
    <w:rsid w:val="003F435E"/>
    <w:rsid w:val="003F4562"/>
    <w:rsid w:val="003F45C2"/>
    <w:rsid w:val="003F463C"/>
    <w:rsid w:val="003F4718"/>
    <w:rsid w:val="003F479B"/>
    <w:rsid w:val="003F4B5C"/>
    <w:rsid w:val="003F4DA5"/>
    <w:rsid w:val="003F4ED1"/>
    <w:rsid w:val="003F5203"/>
    <w:rsid w:val="003F5582"/>
    <w:rsid w:val="003F55BB"/>
    <w:rsid w:val="003F57ED"/>
    <w:rsid w:val="003F587F"/>
    <w:rsid w:val="003F5D00"/>
    <w:rsid w:val="003F61CD"/>
    <w:rsid w:val="003F6256"/>
    <w:rsid w:val="003F628F"/>
    <w:rsid w:val="003F6342"/>
    <w:rsid w:val="003F6726"/>
    <w:rsid w:val="003F6B3D"/>
    <w:rsid w:val="003F6C19"/>
    <w:rsid w:val="003F6EC0"/>
    <w:rsid w:val="003F7080"/>
    <w:rsid w:val="003F7159"/>
    <w:rsid w:val="003F71BC"/>
    <w:rsid w:val="003F728F"/>
    <w:rsid w:val="003F749F"/>
    <w:rsid w:val="003F759D"/>
    <w:rsid w:val="003F7B58"/>
    <w:rsid w:val="004000CC"/>
    <w:rsid w:val="004001E7"/>
    <w:rsid w:val="0040021C"/>
    <w:rsid w:val="0040022D"/>
    <w:rsid w:val="00400362"/>
    <w:rsid w:val="004003ED"/>
    <w:rsid w:val="00400513"/>
    <w:rsid w:val="00400671"/>
    <w:rsid w:val="00400CAF"/>
    <w:rsid w:val="00400D9D"/>
    <w:rsid w:val="00401032"/>
    <w:rsid w:val="0040104C"/>
    <w:rsid w:val="004012C9"/>
    <w:rsid w:val="00401461"/>
    <w:rsid w:val="00401498"/>
    <w:rsid w:val="004014EE"/>
    <w:rsid w:val="00401596"/>
    <w:rsid w:val="00401615"/>
    <w:rsid w:val="0040173B"/>
    <w:rsid w:val="0040176D"/>
    <w:rsid w:val="0040184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AD7"/>
    <w:rsid w:val="00403B06"/>
    <w:rsid w:val="00403DDE"/>
    <w:rsid w:val="00403EB5"/>
    <w:rsid w:val="00403F6F"/>
    <w:rsid w:val="0040417D"/>
    <w:rsid w:val="00404184"/>
    <w:rsid w:val="004041EE"/>
    <w:rsid w:val="004043C4"/>
    <w:rsid w:val="0040476E"/>
    <w:rsid w:val="00404790"/>
    <w:rsid w:val="004047CB"/>
    <w:rsid w:val="00404884"/>
    <w:rsid w:val="004049CD"/>
    <w:rsid w:val="00404B16"/>
    <w:rsid w:val="004052D5"/>
    <w:rsid w:val="00405363"/>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137"/>
    <w:rsid w:val="004073EF"/>
    <w:rsid w:val="004074DF"/>
    <w:rsid w:val="004075AF"/>
    <w:rsid w:val="004077EB"/>
    <w:rsid w:val="00407953"/>
    <w:rsid w:val="00407A83"/>
    <w:rsid w:val="00407C0F"/>
    <w:rsid w:val="00407DBD"/>
    <w:rsid w:val="00410329"/>
    <w:rsid w:val="00410A86"/>
    <w:rsid w:val="00410D29"/>
    <w:rsid w:val="00410FE3"/>
    <w:rsid w:val="0041100D"/>
    <w:rsid w:val="00411065"/>
    <w:rsid w:val="00411133"/>
    <w:rsid w:val="00411897"/>
    <w:rsid w:val="004119F2"/>
    <w:rsid w:val="00411C57"/>
    <w:rsid w:val="00411D00"/>
    <w:rsid w:val="00412019"/>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6AA"/>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8AE"/>
    <w:rsid w:val="00414C56"/>
    <w:rsid w:val="00414CAA"/>
    <w:rsid w:val="00414E47"/>
    <w:rsid w:val="00414FB5"/>
    <w:rsid w:val="0041553A"/>
    <w:rsid w:val="004156DE"/>
    <w:rsid w:val="004158EE"/>
    <w:rsid w:val="00415A36"/>
    <w:rsid w:val="00415B8A"/>
    <w:rsid w:val="00415BD4"/>
    <w:rsid w:val="00415C01"/>
    <w:rsid w:val="00415C23"/>
    <w:rsid w:val="00415E00"/>
    <w:rsid w:val="00415E4E"/>
    <w:rsid w:val="00415EA4"/>
    <w:rsid w:val="00415FD2"/>
    <w:rsid w:val="0041620B"/>
    <w:rsid w:val="0041621E"/>
    <w:rsid w:val="0041641F"/>
    <w:rsid w:val="004168E9"/>
    <w:rsid w:val="00416929"/>
    <w:rsid w:val="004169E1"/>
    <w:rsid w:val="00416A6A"/>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41"/>
    <w:rsid w:val="004224EA"/>
    <w:rsid w:val="0042269B"/>
    <w:rsid w:val="004226B1"/>
    <w:rsid w:val="00422795"/>
    <w:rsid w:val="00422A01"/>
    <w:rsid w:val="00422B74"/>
    <w:rsid w:val="00422C4E"/>
    <w:rsid w:val="00422D34"/>
    <w:rsid w:val="00422DC5"/>
    <w:rsid w:val="00423017"/>
    <w:rsid w:val="004230D9"/>
    <w:rsid w:val="0042315E"/>
    <w:rsid w:val="004231CE"/>
    <w:rsid w:val="004233BE"/>
    <w:rsid w:val="004233E3"/>
    <w:rsid w:val="0042346D"/>
    <w:rsid w:val="004235E0"/>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3EA"/>
    <w:rsid w:val="004256D3"/>
    <w:rsid w:val="00425953"/>
    <w:rsid w:val="00425A6B"/>
    <w:rsid w:val="00425BD6"/>
    <w:rsid w:val="00425C79"/>
    <w:rsid w:val="0042611D"/>
    <w:rsid w:val="004263EF"/>
    <w:rsid w:val="00426AA4"/>
    <w:rsid w:val="00426DE8"/>
    <w:rsid w:val="00426FF3"/>
    <w:rsid w:val="004270C9"/>
    <w:rsid w:val="00427149"/>
    <w:rsid w:val="004271F2"/>
    <w:rsid w:val="00427721"/>
    <w:rsid w:val="004277F2"/>
    <w:rsid w:val="004278EA"/>
    <w:rsid w:val="00427923"/>
    <w:rsid w:val="00427A72"/>
    <w:rsid w:val="00427D4D"/>
    <w:rsid w:val="00427F56"/>
    <w:rsid w:val="00427FD6"/>
    <w:rsid w:val="00430046"/>
    <w:rsid w:val="004303CA"/>
    <w:rsid w:val="00430454"/>
    <w:rsid w:val="00430583"/>
    <w:rsid w:val="004305A1"/>
    <w:rsid w:val="00430890"/>
    <w:rsid w:val="004308BE"/>
    <w:rsid w:val="00430B37"/>
    <w:rsid w:val="00430CF7"/>
    <w:rsid w:val="004311AF"/>
    <w:rsid w:val="004311F8"/>
    <w:rsid w:val="004312C4"/>
    <w:rsid w:val="004313A3"/>
    <w:rsid w:val="004314D9"/>
    <w:rsid w:val="004315EF"/>
    <w:rsid w:val="00431635"/>
    <w:rsid w:val="004318E9"/>
    <w:rsid w:val="00431987"/>
    <w:rsid w:val="004319AD"/>
    <w:rsid w:val="00431A48"/>
    <w:rsid w:val="00431DE9"/>
    <w:rsid w:val="00431E24"/>
    <w:rsid w:val="00431FA8"/>
    <w:rsid w:val="004321C1"/>
    <w:rsid w:val="004324A8"/>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78D"/>
    <w:rsid w:val="0043480A"/>
    <w:rsid w:val="00434883"/>
    <w:rsid w:val="00434BE8"/>
    <w:rsid w:val="00435197"/>
    <w:rsid w:val="004353ED"/>
    <w:rsid w:val="0043576F"/>
    <w:rsid w:val="004359EC"/>
    <w:rsid w:val="00435AE6"/>
    <w:rsid w:val="00435BB9"/>
    <w:rsid w:val="00435BD7"/>
    <w:rsid w:val="00435D6A"/>
    <w:rsid w:val="00435E3A"/>
    <w:rsid w:val="0043605B"/>
    <w:rsid w:val="00436174"/>
    <w:rsid w:val="00436188"/>
    <w:rsid w:val="004362AE"/>
    <w:rsid w:val="004362D5"/>
    <w:rsid w:val="00436314"/>
    <w:rsid w:val="004363FF"/>
    <w:rsid w:val="0043647F"/>
    <w:rsid w:val="00436732"/>
    <w:rsid w:val="00436748"/>
    <w:rsid w:val="00436A98"/>
    <w:rsid w:val="00436B5B"/>
    <w:rsid w:val="00436D9A"/>
    <w:rsid w:val="004370F8"/>
    <w:rsid w:val="00437A2A"/>
    <w:rsid w:val="00437AFE"/>
    <w:rsid w:val="00437B76"/>
    <w:rsid w:val="00437C8C"/>
    <w:rsid w:val="0044012B"/>
    <w:rsid w:val="004401DA"/>
    <w:rsid w:val="004401F1"/>
    <w:rsid w:val="004402A3"/>
    <w:rsid w:val="004407D8"/>
    <w:rsid w:val="00440BDF"/>
    <w:rsid w:val="00440CF5"/>
    <w:rsid w:val="00440F8B"/>
    <w:rsid w:val="00440FA6"/>
    <w:rsid w:val="004412EF"/>
    <w:rsid w:val="0044142F"/>
    <w:rsid w:val="004417D3"/>
    <w:rsid w:val="004417E9"/>
    <w:rsid w:val="004418C7"/>
    <w:rsid w:val="00441B3F"/>
    <w:rsid w:val="00441CD0"/>
    <w:rsid w:val="00441D9C"/>
    <w:rsid w:val="00441EF7"/>
    <w:rsid w:val="00441FCB"/>
    <w:rsid w:val="00442140"/>
    <w:rsid w:val="004421A6"/>
    <w:rsid w:val="00442221"/>
    <w:rsid w:val="0044229F"/>
    <w:rsid w:val="004422C0"/>
    <w:rsid w:val="00442401"/>
    <w:rsid w:val="00442447"/>
    <w:rsid w:val="0044264D"/>
    <w:rsid w:val="00442F89"/>
    <w:rsid w:val="0044304F"/>
    <w:rsid w:val="0044320F"/>
    <w:rsid w:val="004434C0"/>
    <w:rsid w:val="00443525"/>
    <w:rsid w:val="004435CF"/>
    <w:rsid w:val="004437F9"/>
    <w:rsid w:val="004439CA"/>
    <w:rsid w:val="00443B49"/>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27E"/>
    <w:rsid w:val="0044637E"/>
    <w:rsid w:val="00446398"/>
    <w:rsid w:val="004465AC"/>
    <w:rsid w:val="00446602"/>
    <w:rsid w:val="0044665E"/>
    <w:rsid w:val="00446759"/>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BC9"/>
    <w:rsid w:val="00451C9B"/>
    <w:rsid w:val="00452007"/>
    <w:rsid w:val="00452267"/>
    <w:rsid w:val="004522AE"/>
    <w:rsid w:val="0045236B"/>
    <w:rsid w:val="004523FE"/>
    <w:rsid w:val="00452483"/>
    <w:rsid w:val="00452506"/>
    <w:rsid w:val="0045250F"/>
    <w:rsid w:val="0045252B"/>
    <w:rsid w:val="0045276E"/>
    <w:rsid w:val="00452B7F"/>
    <w:rsid w:val="00452C7F"/>
    <w:rsid w:val="00452CB9"/>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345"/>
    <w:rsid w:val="0045554A"/>
    <w:rsid w:val="004557CF"/>
    <w:rsid w:val="0045580E"/>
    <w:rsid w:val="00455830"/>
    <w:rsid w:val="00455936"/>
    <w:rsid w:val="00455B21"/>
    <w:rsid w:val="0045626F"/>
    <w:rsid w:val="0045633E"/>
    <w:rsid w:val="0045654E"/>
    <w:rsid w:val="0045689A"/>
    <w:rsid w:val="004569B9"/>
    <w:rsid w:val="00456B3A"/>
    <w:rsid w:val="00456F81"/>
    <w:rsid w:val="00456F89"/>
    <w:rsid w:val="00456FAB"/>
    <w:rsid w:val="00457107"/>
    <w:rsid w:val="00457177"/>
    <w:rsid w:val="004577D4"/>
    <w:rsid w:val="004578E3"/>
    <w:rsid w:val="0045791A"/>
    <w:rsid w:val="004579BE"/>
    <w:rsid w:val="00457C94"/>
    <w:rsid w:val="00457E2C"/>
    <w:rsid w:val="004601CE"/>
    <w:rsid w:val="0046043D"/>
    <w:rsid w:val="004605B4"/>
    <w:rsid w:val="00460754"/>
    <w:rsid w:val="004607EA"/>
    <w:rsid w:val="004608FC"/>
    <w:rsid w:val="00460AF3"/>
    <w:rsid w:val="00460EF0"/>
    <w:rsid w:val="004610ED"/>
    <w:rsid w:val="004611B3"/>
    <w:rsid w:val="00461230"/>
    <w:rsid w:val="0046136D"/>
    <w:rsid w:val="004614A5"/>
    <w:rsid w:val="004614BD"/>
    <w:rsid w:val="004615DC"/>
    <w:rsid w:val="00461CF1"/>
    <w:rsid w:val="00461D1F"/>
    <w:rsid w:val="00461F72"/>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3F4E"/>
    <w:rsid w:val="0046453F"/>
    <w:rsid w:val="004645CA"/>
    <w:rsid w:val="00464C16"/>
    <w:rsid w:val="00464DF2"/>
    <w:rsid w:val="00464E6B"/>
    <w:rsid w:val="00464EF9"/>
    <w:rsid w:val="00464F43"/>
    <w:rsid w:val="00465571"/>
    <w:rsid w:val="00465688"/>
    <w:rsid w:val="00465765"/>
    <w:rsid w:val="00465EAB"/>
    <w:rsid w:val="00465F49"/>
    <w:rsid w:val="0046607B"/>
    <w:rsid w:val="00466160"/>
    <w:rsid w:val="004665CE"/>
    <w:rsid w:val="004666FA"/>
    <w:rsid w:val="00466772"/>
    <w:rsid w:val="004669FE"/>
    <w:rsid w:val="00466A24"/>
    <w:rsid w:val="00466A3F"/>
    <w:rsid w:val="00466DB8"/>
    <w:rsid w:val="00466F0C"/>
    <w:rsid w:val="00466FDA"/>
    <w:rsid w:val="00467293"/>
    <w:rsid w:val="004672D7"/>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1E8"/>
    <w:rsid w:val="00471254"/>
    <w:rsid w:val="00471914"/>
    <w:rsid w:val="004719E8"/>
    <w:rsid w:val="00471CD3"/>
    <w:rsid w:val="00471FC8"/>
    <w:rsid w:val="00472169"/>
    <w:rsid w:val="0047229F"/>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752"/>
    <w:rsid w:val="00473B66"/>
    <w:rsid w:val="00473E3F"/>
    <w:rsid w:val="00473ED1"/>
    <w:rsid w:val="00473FC6"/>
    <w:rsid w:val="00474050"/>
    <w:rsid w:val="004740C4"/>
    <w:rsid w:val="00474242"/>
    <w:rsid w:val="00474329"/>
    <w:rsid w:val="004743F9"/>
    <w:rsid w:val="0047476F"/>
    <w:rsid w:val="004748B1"/>
    <w:rsid w:val="00474A35"/>
    <w:rsid w:val="00474BDE"/>
    <w:rsid w:val="00474E29"/>
    <w:rsid w:val="00474E8C"/>
    <w:rsid w:val="00475020"/>
    <w:rsid w:val="004753AC"/>
    <w:rsid w:val="004755BA"/>
    <w:rsid w:val="00475627"/>
    <w:rsid w:val="00475633"/>
    <w:rsid w:val="0047577A"/>
    <w:rsid w:val="00475796"/>
    <w:rsid w:val="004757CD"/>
    <w:rsid w:val="00475A02"/>
    <w:rsid w:val="00475BA5"/>
    <w:rsid w:val="00475C15"/>
    <w:rsid w:val="00475CE6"/>
    <w:rsid w:val="00475F4E"/>
    <w:rsid w:val="00476062"/>
    <w:rsid w:val="004761EA"/>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17"/>
    <w:rsid w:val="0048044D"/>
    <w:rsid w:val="0048079C"/>
    <w:rsid w:val="004807A5"/>
    <w:rsid w:val="00480A52"/>
    <w:rsid w:val="00480A8A"/>
    <w:rsid w:val="00480B84"/>
    <w:rsid w:val="00480D1A"/>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692"/>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87"/>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77"/>
    <w:rsid w:val="00486AA2"/>
    <w:rsid w:val="00486D3A"/>
    <w:rsid w:val="00486E11"/>
    <w:rsid w:val="00486F90"/>
    <w:rsid w:val="00487073"/>
    <w:rsid w:val="00487298"/>
    <w:rsid w:val="00487585"/>
    <w:rsid w:val="004879A1"/>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858"/>
    <w:rsid w:val="00491A13"/>
    <w:rsid w:val="00491A8F"/>
    <w:rsid w:val="00491B83"/>
    <w:rsid w:val="00491B89"/>
    <w:rsid w:val="00491C9F"/>
    <w:rsid w:val="00491CB3"/>
    <w:rsid w:val="00491FF4"/>
    <w:rsid w:val="00492051"/>
    <w:rsid w:val="00492140"/>
    <w:rsid w:val="0049229C"/>
    <w:rsid w:val="0049272E"/>
    <w:rsid w:val="0049296B"/>
    <w:rsid w:val="004929D7"/>
    <w:rsid w:val="00492AC9"/>
    <w:rsid w:val="00492C82"/>
    <w:rsid w:val="00492F3E"/>
    <w:rsid w:val="00492FEA"/>
    <w:rsid w:val="00493194"/>
    <w:rsid w:val="0049328E"/>
    <w:rsid w:val="0049346E"/>
    <w:rsid w:val="00493490"/>
    <w:rsid w:val="0049364E"/>
    <w:rsid w:val="00493789"/>
    <w:rsid w:val="004938A7"/>
    <w:rsid w:val="00493B72"/>
    <w:rsid w:val="00493BCA"/>
    <w:rsid w:val="00493EB4"/>
    <w:rsid w:val="004940F1"/>
    <w:rsid w:val="00494107"/>
    <w:rsid w:val="00494124"/>
    <w:rsid w:val="004941C2"/>
    <w:rsid w:val="004947AB"/>
    <w:rsid w:val="0049490E"/>
    <w:rsid w:val="004949EC"/>
    <w:rsid w:val="00494CC1"/>
    <w:rsid w:val="00494E53"/>
    <w:rsid w:val="004952E7"/>
    <w:rsid w:val="004953E0"/>
    <w:rsid w:val="00495496"/>
    <w:rsid w:val="00495637"/>
    <w:rsid w:val="00495ABF"/>
    <w:rsid w:val="00495ACE"/>
    <w:rsid w:val="00495C20"/>
    <w:rsid w:val="0049654E"/>
    <w:rsid w:val="00496761"/>
    <w:rsid w:val="00496C90"/>
    <w:rsid w:val="00496CF7"/>
    <w:rsid w:val="00496D13"/>
    <w:rsid w:val="00496D29"/>
    <w:rsid w:val="00496D4F"/>
    <w:rsid w:val="00497394"/>
    <w:rsid w:val="004978BC"/>
    <w:rsid w:val="004978C5"/>
    <w:rsid w:val="00497A12"/>
    <w:rsid w:val="00497D30"/>
    <w:rsid w:val="00497E5C"/>
    <w:rsid w:val="004A0198"/>
    <w:rsid w:val="004A0309"/>
    <w:rsid w:val="004A0503"/>
    <w:rsid w:val="004A0789"/>
    <w:rsid w:val="004A078E"/>
    <w:rsid w:val="004A08AD"/>
    <w:rsid w:val="004A1349"/>
    <w:rsid w:val="004A142D"/>
    <w:rsid w:val="004A149A"/>
    <w:rsid w:val="004A1975"/>
    <w:rsid w:val="004A1C6B"/>
    <w:rsid w:val="004A1D0F"/>
    <w:rsid w:val="004A1E4F"/>
    <w:rsid w:val="004A2042"/>
    <w:rsid w:val="004A2056"/>
    <w:rsid w:val="004A20A0"/>
    <w:rsid w:val="004A2169"/>
    <w:rsid w:val="004A21C6"/>
    <w:rsid w:val="004A224E"/>
    <w:rsid w:val="004A2290"/>
    <w:rsid w:val="004A232D"/>
    <w:rsid w:val="004A2567"/>
    <w:rsid w:val="004A27EB"/>
    <w:rsid w:val="004A27F3"/>
    <w:rsid w:val="004A2CC5"/>
    <w:rsid w:val="004A2D31"/>
    <w:rsid w:val="004A2EBE"/>
    <w:rsid w:val="004A3046"/>
    <w:rsid w:val="004A3587"/>
    <w:rsid w:val="004A3625"/>
    <w:rsid w:val="004A3AA9"/>
    <w:rsid w:val="004A3C97"/>
    <w:rsid w:val="004A4C43"/>
    <w:rsid w:val="004A4C44"/>
    <w:rsid w:val="004A4C60"/>
    <w:rsid w:val="004A4D6B"/>
    <w:rsid w:val="004A5356"/>
    <w:rsid w:val="004A541E"/>
    <w:rsid w:val="004A55E4"/>
    <w:rsid w:val="004A56DC"/>
    <w:rsid w:val="004A5779"/>
    <w:rsid w:val="004A5A42"/>
    <w:rsid w:val="004A5B1B"/>
    <w:rsid w:val="004A5B32"/>
    <w:rsid w:val="004A5B67"/>
    <w:rsid w:val="004A5E6F"/>
    <w:rsid w:val="004A5F62"/>
    <w:rsid w:val="004A630A"/>
    <w:rsid w:val="004A63CD"/>
    <w:rsid w:val="004A6515"/>
    <w:rsid w:val="004A664E"/>
    <w:rsid w:val="004A668E"/>
    <w:rsid w:val="004A6EF7"/>
    <w:rsid w:val="004A6FDF"/>
    <w:rsid w:val="004A73E6"/>
    <w:rsid w:val="004A7566"/>
    <w:rsid w:val="004A75E3"/>
    <w:rsid w:val="004A79E9"/>
    <w:rsid w:val="004A7B50"/>
    <w:rsid w:val="004A7C64"/>
    <w:rsid w:val="004A7D36"/>
    <w:rsid w:val="004A7D70"/>
    <w:rsid w:val="004A7E51"/>
    <w:rsid w:val="004A7F72"/>
    <w:rsid w:val="004B007B"/>
    <w:rsid w:val="004B0081"/>
    <w:rsid w:val="004B018E"/>
    <w:rsid w:val="004B01E6"/>
    <w:rsid w:val="004B03B6"/>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40"/>
    <w:rsid w:val="004B3DBD"/>
    <w:rsid w:val="004B41D9"/>
    <w:rsid w:val="004B4389"/>
    <w:rsid w:val="004B438F"/>
    <w:rsid w:val="004B4418"/>
    <w:rsid w:val="004B4B26"/>
    <w:rsid w:val="004B4B42"/>
    <w:rsid w:val="004B4B62"/>
    <w:rsid w:val="004B4C0C"/>
    <w:rsid w:val="004B4CCB"/>
    <w:rsid w:val="004B4F70"/>
    <w:rsid w:val="004B50D4"/>
    <w:rsid w:val="004B5571"/>
    <w:rsid w:val="004B5A2B"/>
    <w:rsid w:val="004B5B6E"/>
    <w:rsid w:val="004B5C32"/>
    <w:rsid w:val="004B5E97"/>
    <w:rsid w:val="004B5F44"/>
    <w:rsid w:val="004B5F77"/>
    <w:rsid w:val="004B5FF9"/>
    <w:rsid w:val="004B60A6"/>
    <w:rsid w:val="004B60EF"/>
    <w:rsid w:val="004B6167"/>
    <w:rsid w:val="004B622B"/>
    <w:rsid w:val="004B6301"/>
    <w:rsid w:val="004B6358"/>
    <w:rsid w:val="004B648D"/>
    <w:rsid w:val="004B6828"/>
    <w:rsid w:val="004B6EFD"/>
    <w:rsid w:val="004B7070"/>
    <w:rsid w:val="004B71F7"/>
    <w:rsid w:val="004B743A"/>
    <w:rsid w:val="004B74B9"/>
    <w:rsid w:val="004B758B"/>
    <w:rsid w:val="004B7651"/>
    <w:rsid w:val="004B76D3"/>
    <w:rsid w:val="004B76DD"/>
    <w:rsid w:val="004B7821"/>
    <w:rsid w:val="004B7894"/>
    <w:rsid w:val="004B797B"/>
    <w:rsid w:val="004B7BCC"/>
    <w:rsid w:val="004B7D12"/>
    <w:rsid w:val="004B7F89"/>
    <w:rsid w:val="004B7FFC"/>
    <w:rsid w:val="004C039B"/>
    <w:rsid w:val="004C0801"/>
    <w:rsid w:val="004C08F0"/>
    <w:rsid w:val="004C0C2D"/>
    <w:rsid w:val="004C0CA8"/>
    <w:rsid w:val="004C0ECA"/>
    <w:rsid w:val="004C0F4D"/>
    <w:rsid w:val="004C0FAE"/>
    <w:rsid w:val="004C1015"/>
    <w:rsid w:val="004C1109"/>
    <w:rsid w:val="004C1241"/>
    <w:rsid w:val="004C173D"/>
    <w:rsid w:val="004C18CB"/>
    <w:rsid w:val="004C1960"/>
    <w:rsid w:val="004C19F9"/>
    <w:rsid w:val="004C1BD5"/>
    <w:rsid w:val="004C1FC4"/>
    <w:rsid w:val="004C21A4"/>
    <w:rsid w:val="004C23EA"/>
    <w:rsid w:val="004C23EF"/>
    <w:rsid w:val="004C255C"/>
    <w:rsid w:val="004C2A6B"/>
    <w:rsid w:val="004C2F59"/>
    <w:rsid w:val="004C3405"/>
    <w:rsid w:val="004C36CE"/>
    <w:rsid w:val="004C3D3B"/>
    <w:rsid w:val="004C3DD9"/>
    <w:rsid w:val="004C4022"/>
    <w:rsid w:val="004C4359"/>
    <w:rsid w:val="004C441A"/>
    <w:rsid w:val="004C456D"/>
    <w:rsid w:val="004C45AE"/>
    <w:rsid w:val="004C45BA"/>
    <w:rsid w:val="004C4A20"/>
    <w:rsid w:val="004C4BDF"/>
    <w:rsid w:val="004C4EA4"/>
    <w:rsid w:val="004C5392"/>
    <w:rsid w:val="004C54AE"/>
    <w:rsid w:val="004C54E2"/>
    <w:rsid w:val="004C56A4"/>
    <w:rsid w:val="004C56BF"/>
    <w:rsid w:val="004C5C84"/>
    <w:rsid w:val="004C5CD7"/>
    <w:rsid w:val="004C5DC0"/>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4AF"/>
    <w:rsid w:val="004C7583"/>
    <w:rsid w:val="004C79AF"/>
    <w:rsid w:val="004C7E7E"/>
    <w:rsid w:val="004D0014"/>
    <w:rsid w:val="004D013A"/>
    <w:rsid w:val="004D042D"/>
    <w:rsid w:val="004D06AA"/>
    <w:rsid w:val="004D0767"/>
    <w:rsid w:val="004D0A23"/>
    <w:rsid w:val="004D0A3C"/>
    <w:rsid w:val="004D0C45"/>
    <w:rsid w:val="004D0FC5"/>
    <w:rsid w:val="004D0FF5"/>
    <w:rsid w:val="004D106B"/>
    <w:rsid w:val="004D124B"/>
    <w:rsid w:val="004D12E2"/>
    <w:rsid w:val="004D130F"/>
    <w:rsid w:val="004D14FF"/>
    <w:rsid w:val="004D1537"/>
    <w:rsid w:val="004D1567"/>
    <w:rsid w:val="004D17C6"/>
    <w:rsid w:val="004D1864"/>
    <w:rsid w:val="004D190E"/>
    <w:rsid w:val="004D1B94"/>
    <w:rsid w:val="004D1DC4"/>
    <w:rsid w:val="004D1E89"/>
    <w:rsid w:val="004D224B"/>
    <w:rsid w:val="004D227B"/>
    <w:rsid w:val="004D2303"/>
    <w:rsid w:val="004D24C3"/>
    <w:rsid w:val="004D295C"/>
    <w:rsid w:val="004D29A3"/>
    <w:rsid w:val="004D2BDD"/>
    <w:rsid w:val="004D2DFA"/>
    <w:rsid w:val="004D3143"/>
    <w:rsid w:val="004D31A8"/>
    <w:rsid w:val="004D3383"/>
    <w:rsid w:val="004D34F8"/>
    <w:rsid w:val="004D353E"/>
    <w:rsid w:val="004D3660"/>
    <w:rsid w:val="004D3997"/>
    <w:rsid w:val="004D3A5F"/>
    <w:rsid w:val="004D3BB2"/>
    <w:rsid w:val="004D3F5C"/>
    <w:rsid w:val="004D4016"/>
    <w:rsid w:val="004D47BA"/>
    <w:rsid w:val="004D4C92"/>
    <w:rsid w:val="004D4C9B"/>
    <w:rsid w:val="004D4DBF"/>
    <w:rsid w:val="004D4E85"/>
    <w:rsid w:val="004D5146"/>
    <w:rsid w:val="004D5174"/>
    <w:rsid w:val="004D5200"/>
    <w:rsid w:val="004D53CA"/>
    <w:rsid w:val="004D53E2"/>
    <w:rsid w:val="004D54B6"/>
    <w:rsid w:val="004D56A3"/>
    <w:rsid w:val="004D57FF"/>
    <w:rsid w:val="004D58F1"/>
    <w:rsid w:val="004D5A1B"/>
    <w:rsid w:val="004D5D0D"/>
    <w:rsid w:val="004D5EC4"/>
    <w:rsid w:val="004D6231"/>
    <w:rsid w:val="004D65C8"/>
    <w:rsid w:val="004D67C3"/>
    <w:rsid w:val="004D6EE4"/>
    <w:rsid w:val="004D6F62"/>
    <w:rsid w:val="004D6FFA"/>
    <w:rsid w:val="004D725A"/>
    <w:rsid w:val="004D7400"/>
    <w:rsid w:val="004D756D"/>
    <w:rsid w:val="004D76C9"/>
    <w:rsid w:val="004D7805"/>
    <w:rsid w:val="004D7829"/>
    <w:rsid w:val="004D7BE1"/>
    <w:rsid w:val="004D7EF5"/>
    <w:rsid w:val="004D7F69"/>
    <w:rsid w:val="004E0327"/>
    <w:rsid w:val="004E062A"/>
    <w:rsid w:val="004E0869"/>
    <w:rsid w:val="004E09F3"/>
    <w:rsid w:val="004E1284"/>
    <w:rsid w:val="004E14DE"/>
    <w:rsid w:val="004E16A7"/>
    <w:rsid w:val="004E189C"/>
    <w:rsid w:val="004E1B0F"/>
    <w:rsid w:val="004E1D7C"/>
    <w:rsid w:val="004E1EE1"/>
    <w:rsid w:val="004E2141"/>
    <w:rsid w:val="004E24B5"/>
    <w:rsid w:val="004E2501"/>
    <w:rsid w:val="004E2557"/>
    <w:rsid w:val="004E2636"/>
    <w:rsid w:val="004E27EF"/>
    <w:rsid w:val="004E2995"/>
    <w:rsid w:val="004E2E96"/>
    <w:rsid w:val="004E2F30"/>
    <w:rsid w:val="004E30E0"/>
    <w:rsid w:val="004E3224"/>
    <w:rsid w:val="004E3522"/>
    <w:rsid w:val="004E3691"/>
    <w:rsid w:val="004E398B"/>
    <w:rsid w:val="004E3B54"/>
    <w:rsid w:val="004E3F17"/>
    <w:rsid w:val="004E3F61"/>
    <w:rsid w:val="004E44AA"/>
    <w:rsid w:val="004E4538"/>
    <w:rsid w:val="004E48AD"/>
    <w:rsid w:val="004E4945"/>
    <w:rsid w:val="004E4997"/>
    <w:rsid w:val="004E4C0D"/>
    <w:rsid w:val="004E4C46"/>
    <w:rsid w:val="004E4E40"/>
    <w:rsid w:val="004E4EFD"/>
    <w:rsid w:val="004E50A9"/>
    <w:rsid w:val="004E5A0C"/>
    <w:rsid w:val="004E5AEA"/>
    <w:rsid w:val="004E5B36"/>
    <w:rsid w:val="004E5B48"/>
    <w:rsid w:val="004E5DE8"/>
    <w:rsid w:val="004E62B3"/>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E15"/>
    <w:rsid w:val="004E7F1B"/>
    <w:rsid w:val="004F0079"/>
    <w:rsid w:val="004F0164"/>
    <w:rsid w:val="004F0270"/>
    <w:rsid w:val="004F0294"/>
    <w:rsid w:val="004F037C"/>
    <w:rsid w:val="004F04F1"/>
    <w:rsid w:val="004F0621"/>
    <w:rsid w:val="004F0763"/>
    <w:rsid w:val="004F079A"/>
    <w:rsid w:val="004F0845"/>
    <w:rsid w:val="004F0852"/>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519"/>
    <w:rsid w:val="004F2662"/>
    <w:rsid w:val="004F2AC3"/>
    <w:rsid w:val="004F2B11"/>
    <w:rsid w:val="004F2BDA"/>
    <w:rsid w:val="004F2CD6"/>
    <w:rsid w:val="004F3034"/>
    <w:rsid w:val="004F3618"/>
    <w:rsid w:val="004F3847"/>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26"/>
    <w:rsid w:val="004F5F7D"/>
    <w:rsid w:val="004F60DE"/>
    <w:rsid w:val="004F61BD"/>
    <w:rsid w:val="004F66C0"/>
    <w:rsid w:val="004F6CBD"/>
    <w:rsid w:val="004F6CDD"/>
    <w:rsid w:val="004F6E20"/>
    <w:rsid w:val="004F7315"/>
    <w:rsid w:val="004F74E6"/>
    <w:rsid w:val="004F756B"/>
    <w:rsid w:val="004F768D"/>
    <w:rsid w:val="004F77FE"/>
    <w:rsid w:val="004F7879"/>
    <w:rsid w:val="0050000E"/>
    <w:rsid w:val="0050022F"/>
    <w:rsid w:val="005002AE"/>
    <w:rsid w:val="00500304"/>
    <w:rsid w:val="0050030C"/>
    <w:rsid w:val="0050041E"/>
    <w:rsid w:val="0050043F"/>
    <w:rsid w:val="005006CF"/>
    <w:rsid w:val="0050086D"/>
    <w:rsid w:val="00500A1B"/>
    <w:rsid w:val="00500D94"/>
    <w:rsid w:val="00500E4A"/>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EFA"/>
    <w:rsid w:val="00501F83"/>
    <w:rsid w:val="005021EE"/>
    <w:rsid w:val="00502475"/>
    <w:rsid w:val="00502B0D"/>
    <w:rsid w:val="00502BD4"/>
    <w:rsid w:val="00502C4F"/>
    <w:rsid w:val="00502DBD"/>
    <w:rsid w:val="00502F3F"/>
    <w:rsid w:val="005031F7"/>
    <w:rsid w:val="005032AA"/>
    <w:rsid w:val="00503496"/>
    <w:rsid w:val="00503A97"/>
    <w:rsid w:val="00503ABF"/>
    <w:rsid w:val="00503D63"/>
    <w:rsid w:val="00503DA1"/>
    <w:rsid w:val="00503E60"/>
    <w:rsid w:val="0050416E"/>
    <w:rsid w:val="005042C8"/>
    <w:rsid w:val="005042EF"/>
    <w:rsid w:val="00504549"/>
    <w:rsid w:val="0050482C"/>
    <w:rsid w:val="0050487F"/>
    <w:rsid w:val="00504B97"/>
    <w:rsid w:val="00504BF6"/>
    <w:rsid w:val="00504C1F"/>
    <w:rsid w:val="00504C23"/>
    <w:rsid w:val="00504C84"/>
    <w:rsid w:val="00504D6B"/>
    <w:rsid w:val="00504D85"/>
    <w:rsid w:val="00505449"/>
    <w:rsid w:val="005054DD"/>
    <w:rsid w:val="0050568B"/>
    <w:rsid w:val="00505708"/>
    <w:rsid w:val="005059E2"/>
    <w:rsid w:val="005059EF"/>
    <w:rsid w:val="00505BA4"/>
    <w:rsid w:val="00505D4C"/>
    <w:rsid w:val="00505E04"/>
    <w:rsid w:val="00505E09"/>
    <w:rsid w:val="0050607A"/>
    <w:rsid w:val="0050622A"/>
    <w:rsid w:val="00506634"/>
    <w:rsid w:val="005066BC"/>
    <w:rsid w:val="00506836"/>
    <w:rsid w:val="005068D5"/>
    <w:rsid w:val="00506BBC"/>
    <w:rsid w:val="00506C98"/>
    <w:rsid w:val="00506D13"/>
    <w:rsid w:val="00506DD0"/>
    <w:rsid w:val="005072CC"/>
    <w:rsid w:val="005073DE"/>
    <w:rsid w:val="005077F5"/>
    <w:rsid w:val="005078BB"/>
    <w:rsid w:val="005078BC"/>
    <w:rsid w:val="00507929"/>
    <w:rsid w:val="00507994"/>
    <w:rsid w:val="00507B3F"/>
    <w:rsid w:val="00507DCA"/>
    <w:rsid w:val="00510162"/>
    <w:rsid w:val="00510250"/>
    <w:rsid w:val="00510309"/>
    <w:rsid w:val="00510310"/>
    <w:rsid w:val="00510418"/>
    <w:rsid w:val="005108FA"/>
    <w:rsid w:val="00510977"/>
    <w:rsid w:val="00510B37"/>
    <w:rsid w:val="00510B41"/>
    <w:rsid w:val="00510C00"/>
    <w:rsid w:val="00510EA0"/>
    <w:rsid w:val="005113AA"/>
    <w:rsid w:val="0051142A"/>
    <w:rsid w:val="005116A5"/>
    <w:rsid w:val="00511707"/>
    <w:rsid w:val="00511822"/>
    <w:rsid w:val="005119AF"/>
    <w:rsid w:val="00511E99"/>
    <w:rsid w:val="00511F3D"/>
    <w:rsid w:val="005121A2"/>
    <w:rsid w:val="00512401"/>
    <w:rsid w:val="005124D4"/>
    <w:rsid w:val="00512D27"/>
    <w:rsid w:val="00512D62"/>
    <w:rsid w:val="00512F2B"/>
    <w:rsid w:val="005135E0"/>
    <w:rsid w:val="005136DA"/>
    <w:rsid w:val="00513731"/>
    <w:rsid w:val="0051386B"/>
    <w:rsid w:val="00513926"/>
    <w:rsid w:val="00513974"/>
    <w:rsid w:val="005139A6"/>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B66"/>
    <w:rsid w:val="00516EA0"/>
    <w:rsid w:val="005172E6"/>
    <w:rsid w:val="0051747F"/>
    <w:rsid w:val="005174F3"/>
    <w:rsid w:val="005175F4"/>
    <w:rsid w:val="00517763"/>
    <w:rsid w:val="005178FD"/>
    <w:rsid w:val="00517B23"/>
    <w:rsid w:val="00517B76"/>
    <w:rsid w:val="00517F24"/>
    <w:rsid w:val="0052004B"/>
    <w:rsid w:val="0052028A"/>
    <w:rsid w:val="00520313"/>
    <w:rsid w:val="0052047F"/>
    <w:rsid w:val="00520866"/>
    <w:rsid w:val="0052093E"/>
    <w:rsid w:val="00520A45"/>
    <w:rsid w:val="00520C4A"/>
    <w:rsid w:val="00520CB1"/>
    <w:rsid w:val="00520DF4"/>
    <w:rsid w:val="00520FD8"/>
    <w:rsid w:val="005212D0"/>
    <w:rsid w:val="00521320"/>
    <w:rsid w:val="005214DE"/>
    <w:rsid w:val="0052172E"/>
    <w:rsid w:val="0052199E"/>
    <w:rsid w:val="00521A56"/>
    <w:rsid w:val="00521AB1"/>
    <w:rsid w:val="00521E3B"/>
    <w:rsid w:val="0052204D"/>
    <w:rsid w:val="0052222F"/>
    <w:rsid w:val="00522302"/>
    <w:rsid w:val="00522560"/>
    <w:rsid w:val="005226EA"/>
    <w:rsid w:val="0052293B"/>
    <w:rsid w:val="005229A7"/>
    <w:rsid w:val="00522E79"/>
    <w:rsid w:val="0052320A"/>
    <w:rsid w:val="00523505"/>
    <w:rsid w:val="005236DE"/>
    <w:rsid w:val="0052392E"/>
    <w:rsid w:val="00523A76"/>
    <w:rsid w:val="00523C69"/>
    <w:rsid w:val="00523CD6"/>
    <w:rsid w:val="005241A8"/>
    <w:rsid w:val="00524220"/>
    <w:rsid w:val="005243DB"/>
    <w:rsid w:val="0052443B"/>
    <w:rsid w:val="005245D0"/>
    <w:rsid w:val="00524747"/>
    <w:rsid w:val="00524984"/>
    <w:rsid w:val="00524DBC"/>
    <w:rsid w:val="00524FE8"/>
    <w:rsid w:val="00525422"/>
    <w:rsid w:val="0052551F"/>
    <w:rsid w:val="005255D5"/>
    <w:rsid w:val="00525850"/>
    <w:rsid w:val="00525889"/>
    <w:rsid w:val="0052595D"/>
    <w:rsid w:val="00525E8D"/>
    <w:rsid w:val="00526339"/>
    <w:rsid w:val="005264C5"/>
    <w:rsid w:val="0052670E"/>
    <w:rsid w:val="00526753"/>
    <w:rsid w:val="00526797"/>
    <w:rsid w:val="0052685E"/>
    <w:rsid w:val="00526A3F"/>
    <w:rsid w:val="00526A40"/>
    <w:rsid w:val="00526ABA"/>
    <w:rsid w:val="00526ACE"/>
    <w:rsid w:val="00526B1A"/>
    <w:rsid w:val="00526B50"/>
    <w:rsid w:val="00526C8E"/>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1B5"/>
    <w:rsid w:val="005311B8"/>
    <w:rsid w:val="00531637"/>
    <w:rsid w:val="005316FC"/>
    <w:rsid w:val="00531A30"/>
    <w:rsid w:val="00531B8D"/>
    <w:rsid w:val="00531C72"/>
    <w:rsid w:val="00531D01"/>
    <w:rsid w:val="00531D85"/>
    <w:rsid w:val="00531E70"/>
    <w:rsid w:val="00531F08"/>
    <w:rsid w:val="00532324"/>
    <w:rsid w:val="00532397"/>
    <w:rsid w:val="005325BE"/>
    <w:rsid w:val="00532AB5"/>
    <w:rsid w:val="00532D19"/>
    <w:rsid w:val="00532FDE"/>
    <w:rsid w:val="005330E4"/>
    <w:rsid w:val="0053319A"/>
    <w:rsid w:val="005331E8"/>
    <w:rsid w:val="00533276"/>
    <w:rsid w:val="0053336B"/>
    <w:rsid w:val="00533781"/>
    <w:rsid w:val="00533792"/>
    <w:rsid w:val="0053398C"/>
    <w:rsid w:val="00533D4D"/>
    <w:rsid w:val="00533DA3"/>
    <w:rsid w:val="00533F8E"/>
    <w:rsid w:val="00534188"/>
    <w:rsid w:val="005341A2"/>
    <w:rsid w:val="00534355"/>
    <w:rsid w:val="00534384"/>
    <w:rsid w:val="0053461F"/>
    <w:rsid w:val="00534899"/>
    <w:rsid w:val="0053497D"/>
    <w:rsid w:val="00534EA1"/>
    <w:rsid w:val="00535395"/>
    <w:rsid w:val="005356EE"/>
    <w:rsid w:val="005359BA"/>
    <w:rsid w:val="00535C7B"/>
    <w:rsid w:val="00535FB5"/>
    <w:rsid w:val="00536289"/>
    <w:rsid w:val="0053660C"/>
    <w:rsid w:val="0053677A"/>
    <w:rsid w:val="00536BCF"/>
    <w:rsid w:val="00536DE9"/>
    <w:rsid w:val="00536E3A"/>
    <w:rsid w:val="005372A7"/>
    <w:rsid w:val="00537561"/>
    <w:rsid w:val="005377A7"/>
    <w:rsid w:val="00537BE2"/>
    <w:rsid w:val="00537C00"/>
    <w:rsid w:val="00537D5C"/>
    <w:rsid w:val="00537DCA"/>
    <w:rsid w:val="00537F23"/>
    <w:rsid w:val="00540300"/>
    <w:rsid w:val="005403BD"/>
    <w:rsid w:val="005404A0"/>
    <w:rsid w:val="00540652"/>
    <w:rsid w:val="00540704"/>
    <w:rsid w:val="00540942"/>
    <w:rsid w:val="00540DED"/>
    <w:rsid w:val="00540FF2"/>
    <w:rsid w:val="00541309"/>
    <w:rsid w:val="005414D7"/>
    <w:rsid w:val="00541710"/>
    <w:rsid w:val="00541833"/>
    <w:rsid w:val="00541891"/>
    <w:rsid w:val="005419CD"/>
    <w:rsid w:val="00541A4F"/>
    <w:rsid w:val="00541E04"/>
    <w:rsid w:val="00541FC0"/>
    <w:rsid w:val="00542127"/>
    <w:rsid w:val="005422A8"/>
    <w:rsid w:val="00542457"/>
    <w:rsid w:val="005427BA"/>
    <w:rsid w:val="005428B5"/>
    <w:rsid w:val="005429BE"/>
    <w:rsid w:val="00542D5F"/>
    <w:rsid w:val="00542E22"/>
    <w:rsid w:val="00543123"/>
    <w:rsid w:val="005431CC"/>
    <w:rsid w:val="005431DA"/>
    <w:rsid w:val="005431F7"/>
    <w:rsid w:val="00543414"/>
    <w:rsid w:val="00543572"/>
    <w:rsid w:val="00543596"/>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701"/>
    <w:rsid w:val="00545BE2"/>
    <w:rsid w:val="00545C75"/>
    <w:rsid w:val="005466D3"/>
    <w:rsid w:val="00546731"/>
    <w:rsid w:val="005468E8"/>
    <w:rsid w:val="005468F9"/>
    <w:rsid w:val="00546A10"/>
    <w:rsid w:val="00546A9B"/>
    <w:rsid w:val="00546C16"/>
    <w:rsid w:val="00546D40"/>
    <w:rsid w:val="00546EC8"/>
    <w:rsid w:val="00547418"/>
    <w:rsid w:val="00547451"/>
    <w:rsid w:val="00547549"/>
    <w:rsid w:val="005476D0"/>
    <w:rsid w:val="005476E4"/>
    <w:rsid w:val="005478F4"/>
    <w:rsid w:val="0054794C"/>
    <w:rsid w:val="00547AA9"/>
    <w:rsid w:val="00547DD2"/>
    <w:rsid w:val="00547DF2"/>
    <w:rsid w:val="00547E0D"/>
    <w:rsid w:val="005504A1"/>
    <w:rsid w:val="005505D9"/>
    <w:rsid w:val="00550614"/>
    <w:rsid w:val="005508DD"/>
    <w:rsid w:val="005508F3"/>
    <w:rsid w:val="00550C21"/>
    <w:rsid w:val="00550C27"/>
    <w:rsid w:val="00550C33"/>
    <w:rsid w:val="00550CEE"/>
    <w:rsid w:val="00551016"/>
    <w:rsid w:val="00551293"/>
    <w:rsid w:val="005512A5"/>
    <w:rsid w:val="00551583"/>
    <w:rsid w:val="0055159F"/>
    <w:rsid w:val="005517DE"/>
    <w:rsid w:val="00551C01"/>
    <w:rsid w:val="0055209E"/>
    <w:rsid w:val="00552179"/>
    <w:rsid w:val="00552313"/>
    <w:rsid w:val="00552360"/>
    <w:rsid w:val="00552451"/>
    <w:rsid w:val="00552581"/>
    <w:rsid w:val="00552964"/>
    <w:rsid w:val="00553130"/>
    <w:rsid w:val="00553252"/>
    <w:rsid w:val="00553493"/>
    <w:rsid w:val="005534C0"/>
    <w:rsid w:val="0055351C"/>
    <w:rsid w:val="00553828"/>
    <w:rsid w:val="0055394A"/>
    <w:rsid w:val="00553D64"/>
    <w:rsid w:val="0055437C"/>
    <w:rsid w:val="005543D0"/>
    <w:rsid w:val="0055442A"/>
    <w:rsid w:val="0055483F"/>
    <w:rsid w:val="00554868"/>
    <w:rsid w:val="005548BC"/>
    <w:rsid w:val="00554A4B"/>
    <w:rsid w:val="00554D83"/>
    <w:rsid w:val="00555090"/>
    <w:rsid w:val="00555277"/>
    <w:rsid w:val="00555543"/>
    <w:rsid w:val="0055596E"/>
    <w:rsid w:val="005559BC"/>
    <w:rsid w:val="00555AC9"/>
    <w:rsid w:val="00555CDA"/>
    <w:rsid w:val="00555F74"/>
    <w:rsid w:val="0055643C"/>
    <w:rsid w:val="00556716"/>
    <w:rsid w:val="00556807"/>
    <w:rsid w:val="00556A6B"/>
    <w:rsid w:val="00556C7A"/>
    <w:rsid w:val="00556D8E"/>
    <w:rsid w:val="00556DA5"/>
    <w:rsid w:val="00556E23"/>
    <w:rsid w:val="00557011"/>
    <w:rsid w:val="0055711D"/>
    <w:rsid w:val="00557121"/>
    <w:rsid w:val="00557399"/>
    <w:rsid w:val="005573B7"/>
    <w:rsid w:val="005573BD"/>
    <w:rsid w:val="005573D9"/>
    <w:rsid w:val="00557541"/>
    <w:rsid w:val="005576B4"/>
    <w:rsid w:val="005576BE"/>
    <w:rsid w:val="00557814"/>
    <w:rsid w:val="00557987"/>
    <w:rsid w:val="00557995"/>
    <w:rsid w:val="00557A5E"/>
    <w:rsid w:val="00557AE2"/>
    <w:rsid w:val="00557BE8"/>
    <w:rsid w:val="00557EFB"/>
    <w:rsid w:val="00557FA5"/>
    <w:rsid w:val="005601C7"/>
    <w:rsid w:val="00560275"/>
    <w:rsid w:val="00560312"/>
    <w:rsid w:val="00560398"/>
    <w:rsid w:val="00560575"/>
    <w:rsid w:val="00560C22"/>
    <w:rsid w:val="00560E84"/>
    <w:rsid w:val="0056100E"/>
    <w:rsid w:val="005613B7"/>
    <w:rsid w:val="00561961"/>
    <w:rsid w:val="00562085"/>
    <w:rsid w:val="0056222F"/>
    <w:rsid w:val="0056247C"/>
    <w:rsid w:val="0056257D"/>
    <w:rsid w:val="0056298A"/>
    <w:rsid w:val="005629A0"/>
    <w:rsid w:val="005629B4"/>
    <w:rsid w:val="00562C92"/>
    <w:rsid w:val="00562E18"/>
    <w:rsid w:val="00563227"/>
    <w:rsid w:val="00563367"/>
    <w:rsid w:val="005633D8"/>
    <w:rsid w:val="005634F3"/>
    <w:rsid w:val="00563A4E"/>
    <w:rsid w:val="00563AB9"/>
    <w:rsid w:val="00563EDE"/>
    <w:rsid w:val="00563F46"/>
    <w:rsid w:val="00563FFF"/>
    <w:rsid w:val="005642AF"/>
    <w:rsid w:val="005643C9"/>
    <w:rsid w:val="005645A6"/>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A80"/>
    <w:rsid w:val="00565B91"/>
    <w:rsid w:val="00565CA5"/>
    <w:rsid w:val="00565E42"/>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DE4"/>
    <w:rsid w:val="00567FA1"/>
    <w:rsid w:val="005703F7"/>
    <w:rsid w:val="00570432"/>
    <w:rsid w:val="0057077B"/>
    <w:rsid w:val="0057099A"/>
    <w:rsid w:val="00570EF0"/>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4B"/>
    <w:rsid w:val="00573354"/>
    <w:rsid w:val="00573480"/>
    <w:rsid w:val="005737DA"/>
    <w:rsid w:val="0057389E"/>
    <w:rsid w:val="00573AEB"/>
    <w:rsid w:val="00573C30"/>
    <w:rsid w:val="00573E90"/>
    <w:rsid w:val="00573FD3"/>
    <w:rsid w:val="00573FD5"/>
    <w:rsid w:val="0057401D"/>
    <w:rsid w:val="00574166"/>
    <w:rsid w:val="0057431C"/>
    <w:rsid w:val="00574408"/>
    <w:rsid w:val="00574494"/>
    <w:rsid w:val="005748C8"/>
    <w:rsid w:val="005748FC"/>
    <w:rsid w:val="00574CBF"/>
    <w:rsid w:val="00574D57"/>
    <w:rsid w:val="00574FF3"/>
    <w:rsid w:val="0057504A"/>
    <w:rsid w:val="00575172"/>
    <w:rsid w:val="00575221"/>
    <w:rsid w:val="00575632"/>
    <w:rsid w:val="005757B6"/>
    <w:rsid w:val="0057589D"/>
    <w:rsid w:val="005759D5"/>
    <w:rsid w:val="00575B7D"/>
    <w:rsid w:val="00575E05"/>
    <w:rsid w:val="00575EE4"/>
    <w:rsid w:val="00575F61"/>
    <w:rsid w:val="00576522"/>
    <w:rsid w:val="00576704"/>
    <w:rsid w:val="00576946"/>
    <w:rsid w:val="00576978"/>
    <w:rsid w:val="00576A2F"/>
    <w:rsid w:val="00576B91"/>
    <w:rsid w:val="00576CB4"/>
    <w:rsid w:val="00576E19"/>
    <w:rsid w:val="00576EE6"/>
    <w:rsid w:val="00577220"/>
    <w:rsid w:val="005774FB"/>
    <w:rsid w:val="00577504"/>
    <w:rsid w:val="0057752C"/>
    <w:rsid w:val="00577645"/>
    <w:rsid w:val="005779F9"/>
    <w:rsid w:val="00577C36"/>
    <w:rsid w:val="00577D70"/>
    <w:rsid w:val="00577FE4"/>
    <w:rsid w:val="00580868"/>
    <w:rsid w:val="005808FD"/>
    <w:rsid w:val="00580A65"/>
    <w:rsid w:val="00580ACF"/>
    <w:rsid w:val="00580B56"/>
    <w:rsid w:val="00580E11"/>
    <w:rsid w:val="00580FA4"/>
    <w:rsid w:val="00581027"/>
    <w:rsid w:val="0058136B"/>
    <w:rsid w:val="005814B6"/>
    <w:rsid w:val="00581509"/>
    <w:rsid w:val="005816EF"/>
    <w:rsid w:val="005818C2"/>
    <w:rsid w:val="0058192D"/>
    <w:rsid w:val="00581B51"/>
    <w:rsid w:val="00581E41"/>
    <w:rsid w:val="00582381"/>
    <w:rsid w:val="005823E7"/>
    <w:rsid w:val="00582750"/>
    <w:rsid w:val="00582778"/>
    <w:rsid w:val="005827C1"/>
    <w:rsid w:val="00582A7E"/>
    <w:rsid w:val="00582C99"/>
    <w:rsid w:val="005831E5"/>
    <w:rsid w:val="0058339B"/>
    <w:rsid w:val="005833DE"/>
    <w:rsid w:val="005834B0"/>
    <w:rsid w:val="0058371B"/>
    <w:rsid w:val="00583BD0"/>
    <w:rsid w:val="00583E2E"/>
    <w:rsid w:val="00583EF3"/>
    <w:rsid w:val="00584237"/>
    <w:rsid w:val="0058424C"/>
    <w:rsid w:val="0058433F"/>
    <w:rsid w:val="00584396"/>
    <w:rsid w:val="005843A4"/>
    <w:rsid w:val="005843B6"/>
    <w:rsid w:val="00584483"/>
    <w:rsid w:val="005844D6"/>
    <w:rsid w:val="00584509"/>
    <w:rsid w:val="0058452F"/>
    <w:rsid w:val="00584572"/>
    <w:rsid w:val="00584621"/>
    <w:rsid w:val="00584697"/>
    <w:rsid w:val="0058470B"/>
    <w:rsid w:val="00584772"/>
    <w:rsid w:val="00584995"/>
    <w:rsid w:val="00584A1E"/>
    <w:rsid w:val="00584AE0"/>
    <w:rsid w:val="00584B03"/>
    <w:rsid w:val="00584C3B"/>
    <w:rsid w:val="00584C6B"/>
    <w:rsid w:val="0058551D"/>
    <w:rsid w:val="0058558F"/>
    <w:rsid w:val="0058559F"/>
    <w:rsid w:val="00585A8E"/>
    <w:rsid w:val="00585D57"/>
    <w:rsid w:val="00585DF8"/>
    <w:rsid w:val="00585EBD"/>
    <w:rsid w:val="00585F33"/>
    <w:rsid w:val="00585F6F"/>
    <w:rsid w:val="00586161"/>
    <w:rsid w:val="005864C0"/>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10E"/>
    <w:rsid w:val="0059168D"/>
    <w:rsid w:val="00591814"/>
    <w:rsid w:val="0059185C"/>
    <w:rsid w:val="005919CF"/>
    <w:rsid w:val="00591B5C"/>
    <w:rsid w:val="00591E40"/>
    <w:rsid w:val="00591E7E"/>
    <w:rsid w:val="0059205B"/>
    <w:rsid w:val="005920D2"/>
    <w:rsid w:val="005921AA"/>
    <w:rsid w:val="005927FE"/>
    <w:rsid w:val="00592BCD"/>
    <w:rsid w:val="00592CB9"/>
    <w:rsid w:val="00592DF0"/>
    <w:rsid w:val="0059320A"/>
    <w:rsid w:val="00593215"/>
    <w:rsid w:val="00593421"/>
    <w:rsid w:val="0059344A"/>
    <w:rsid w:val="00593479"/>
    <w:rsid w:val="005934E6"/>
    <w:rsid w:val="005934FA"/>
    <w:rsid w:val="005935A6"/>
    <w:rsid w:val="00593649"/>
    <w:rsid w:val="005939AE"/>
    <w:rsid w:val="00593A4F"/>
    <w:rsid w:val="00593CA1"/>
    <w:rsid w:val="005940A8"/>
    <w:rsid w:val="0059417A"/>
    <w:rsid w:val="0059433A"/>
    <w:rsid w:val="0059475F"/>
    <w:rsid w:val="00594859"/>
    <w:rsid w:val="005949D2"/>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2D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B3"/>
    <w:rsid w:val="00597D36"/>
    <w:rsid w:val="00597FF1"/>
    <w:rsid w:val="005A01C9"/>
    <w:rsid w:val="005A0214"/>
    <w:rsid w:val="005A03E5"/>
    <w:rsid w:val="005A06C2"/>
    <w:rsid w:val="005A086A"/>
    <w:rsid w:val="005A0A9F"/>
    <w:rsid w:val="005A0B0E"/>
    <w:rsid w:val="005A0B35"/>
    <w:rsid w:val="005A0C54"/>
    <w:rsid w:val="005A0CF5"/>
    <w:rsid w:val="005A0D04"/>
    <w:rsid w:val="005A0ECF"/>
    <w:rsid w:val="005A0EFF"/>
    <w:rsid w:val="005A0F79"/>
    <w:rsid w:val="005A10AF"/>
    <w:rsid w:val="005A1340"/>
    <w:rsid w:val="005A14CF"/>
    <w:rsid w:val="005A152B"/>
    <w:rsid w:val="005A166C"/>
    <w:rsid w:val="005A1872"/>
    <w:rsid w:val="005A1952"/>
    <w:rsid w:val="005A19B7"/>
    <w:rsid w:val="005A1C41"/>
    <w:rsid w:val="005A234B"/>
    <w:rsid w:val="005A25BD"/>
    <w:rsid w:val="005A263D"/>
    <w:rsid w:val="005A28BA"/>
    <w:rsid w:val="005A28FE"/>
    <w:rsid w:val="005A2A7C"/>
    <w:rsid w:val="005A2ACE"/>
    <w:rsid w:val="005A2B36"/>
    <w:rsid w:val="005A2C35"/>
    <w:rsid w:val="005A3007"/>
    <w:rsid w:val="005A30ED"/>
    <w:rsid w:val="005A339D"/>
    <w:rsid w:val="005A36E1"/>
    <w:rsid w:val="005A36F9"/>
    <w:rsid w:val="005A372F"/>
    <w:rsid w:val="005A374A"/>
    <w:rsid w:val="005A3A65"/>
    <w:rsid w:val="005A3CED"/>
    <w:rsid w:val="005A41A3"/>
    <w:rsid w:val="005A4223"/>
    <w:rsid w:val="005A4386"/>
    <w:rsid w:val="005A444F"/>
    <w:rsid w:val="005A456A"/>
    <w:rsid w:val="005A489F"/>
    <w:rsid w:val="005A4C8D"/>
    <w:rsid w:val="005A4FAF"/>
    <w:rsid w:val="005A5211"/>
    <w:rsid w:val="005A52C1"/>
    <w:rsid w:val="005A56C8"/>
    <w:rsid w:val="005A57A5"/>
    <w:rsid w:val="005A5BEB"/>
    <w:rsid w:val="005A6025"/>
    <w:rsid w:val="005A60FE"/>
    <w:rsid w:val="005A61F5"/>
    <w:rsid w:val="005A646E"/>
    <w:rsid w:val="005A64EB"/>
    <w:rsid w:val="005A658D"/>
    <w:rsid w:val="005A65FF"/>
    <w:rsid w:val="005A66FF"/>
    <w:rsid w:val="005A6937"/>
    <w:rsid w:val="005A6945"/>
    <w:rsid w:val="005A6A94"/>
    <w:rsid w:val="005A6B06"/>
    <w:rsid w:val="005A6B0A"/>
    <w:rsid w:val="005A6BC8"/>
    <w:rsid w:val="005A6BF3"/>
    <w:rsid w:val="005A6EBD"/>
    <w:rsid w:val="005A7241"/>
    <w:rsid w:val="005A738F"/>
    <w:rsid w:val="005A7415"/>
    <w:rsid w:val="005A745A"/>
    <w:rsid w:val="005A746F"/>
    <w:rsid w:val="005A7648"/>
    <w:rsid w:val="005A794A"/>
    <w:rsid w:val="005A79EA"/>
    <w:rsid w:val="005A7C56"/>
    <w:rsid w:val="005A7C5B"/>
    <w:rsid w:val="005A7D4D"/>
    <w:rsid w:val="005A7E4D"/>
    <w:rsid w:val="005A7EB0"/>
    <w:rsid w:val="005B017F"/>
    <w:rsid w:val="005B0280"/>
    <w:rsid w:val="005B0522"/>
    <w:rsid w:val="005B0956"/>
    <w:rsid w:val="005B09D8"/>
    <w:rsid w:val="005B0ADF"/>
    <w:rsid w:val="005B0E3C"/>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5FD"/>
    <w:rsid w:val="005B3A52"/>
    <w:rsid w:val="005B3B91"/>
    <w:rsid w:val="005B3BDD"/>
    <w:rsid w:val="005B3D64"/>
    <w:rsid w:val="005B3EAD"/>
    <w:rsid w:val="005B3EF4"/>
    <w:rsid w:val="005B3F13"/>
    <w:rsid w:val="005B42A0"/>
    <w:rsid w:val="005B476E"/>
    <w:rsid w:val="005B47D2"/>
    <w:rsid w:val="005B47D3"/>
    <w:rsid w:val="005B4805"/>
    <w:rsid w:val="005B49E9"/>
    <w:rsid w:val="005B4A64"/>
    <w:rsid w:val="005B4C12"/>
    <w:rsid w:val="005B5191"/>
    <w:rsid w:val="005B51AD"/>
    <w:rsid w:val="005B51E2"/>
    <w:rsid w:val="005B52FE"/>
    <w:rsid w:val="005B5374"/>
    <w:rsid w:val="005B541D"/>
    <w:rsid w:val="005B57E0"/>
    <w:rsid w:val="005B5C2A"/>
    <w:rsid w:val="005B5F9E"/>
    <w:rsid w:val="005B6460"/>
    <w:rsid w:val="005B64D2"/>
    <w:rsid w:val="005B651E"/>
    <w:rsid w:val="005B6761"/>
    <w:rsid w:val="005B6CE2"/>
    <w:rsid w:val="005B6DF9"/>
    <w:rsid w:val="005B6F6F"/>
    <w:rsid w:val="005B749B"/>
    <w:rsid w:val="005B7721"/>
    <w:rsid w:val="005B780E"/>
    <w:rsid w:val="005B7B4D"/>
    <w:rsid w:val="005B7DB0"/>
    <w:rsid w:val="005B7E7D"/>
    <w:rsid w:val="005B7F4C"/>
    <w:rsid w:val="005C021E"/>
    <w:rsid w:val="005C0387"/>
    <w:rsid w:val="005C0535"/>
    <w:rsid w:val="005C056F"/>
    <w:rsid w:val="005C05EA"/>
    <w:rsid w:val="005C0939"/>
    <w:rsid w:val="005C0967"/>
    <w:rsid w:val="005C0A58"/>
    <w:rsid w:val="005C0BC4"/>
    <w:rsid w:val="005C0D6A"/>
    <w:rsid w:val="005C0F96"/>
    <w:rsid w:val="005C0FD2"/>
    <w:rsid w:val="005C0FE9"/>
    <w:rsid w:val="005C180F"/>
    <w:rsid w:val="005C1A83"/>
    <w:rsid w:val="005C1A9A"/>
    <w:rsid w:val="005C1BC0"/>
    <w:rsid w:val="005C208F"/>
    <w:rsid w:val="005C2118"/>
    <w:rsid w:val="005C2675"/>
    <w:rsid w:val="005C26BC"/>
    <w:rsid w:val="005C293D"/>
    <w:rsid w:val="005C29EE"/>
    <w:rsid w:val="005C2B16"/>
    <w:rsid w:val="005C2F3A"/>
    <w:rsid w:val="005C308F"/>
    <w:rsid w:val="005C310F"/>
    <w:rsid w:val="005C3465"/>
    <w:rsid w:val="005C38E7"/>
    <w:rsid w:val="005C3913"/>
    <w:rsid w:val="005C3C3F"/>
    <w:rsid w:val="005C3D42"/>
    <w:rsid w:val="005C3F89"/>
    <w:rsid w:val="005C40E5"/>
    <w:rsid w:val="005C4413"/>
    <w:rsid w:val="005C4443"/>
    <w:rsid w:val="005C494C"/>
    <w:rsid w:val="005C4B64"/>
    <w:rsid w:val="005C4C88"/>
    <w:rsid w:val="005C4FC5"/>
    <w:rsid w:val="005C5162"/>
    <w:rsid w:val="005C5179"/>
    <w:rsid w:val="005C51C6"/>
    <w:rsid w:val="005C5440"/>
    <w:rsid w:val="005C54C4"/>
    <w:rsid w:val="005C55B1"/>
    <w:rsid w:val="005C5AEE"/>
    <w:rsid w:val="005C5D42"/>
    <w:rsid w:val="005C5E3D"/>
    <w:rsid w:val="005C61B4"/>
    <w:rsid w:val="005C621D"/>
    <w:rsid w:val="005C62A1"/>
    <w:rsid w:val="005C6433"/>
    <w:rsid w:val="005C646D"/>
    <w:rsid w:val="005C64DA"/>
    <w:rsid w:val="005C6CCC"/>
    <w:rsid w:val="005C7112"/>
    <w:rsid w:val="005C7171"/>
    <w:rsid w:val="005C7DC0"/>
    <w:rsid w:val="005D0101"/>
    <w:rsid w:val="005D0259"/>
    <w:rsid w:val="005D02DD"/>
    <w:rsid w:val="005D035A"/>
    <w:rsid w:val="005D0702"/>
    <w:rsid w:val="005D0936"/>
    <w:rsid w:val="005D0A6A"/>
    <w:rsid w:val="005D0CEF"/>
    <w:rsid w:val="005D0D7E"/>
    <w:rsid w:val="005D0F54"/>
    <w:rsid w:val="005D14E6"/>
    <w:rsid w:val="005D1761"/>
    <w:rsid w:val="005D1998"/>
    <w:rsid w:val="005D19FA"/>
    <w:rsid w:val="005D1EF0"/>
    <w:rsid w:val="005D2109"/>
    <w:rsid w:val="005D2316"/>
    <w:rsid w:val="005D24C6"/>
    <w:rsid w:val="005D25B5"/>
    <w:rsid w:val="005D2A02"/>
    <w:rsid w:val="005D2A67"/>
    <w:rsid w:val="005D2BB4"/>
    <w:rsid w:val="005D2C83"/>
    <w:rsid w:val="005D2E31"/>
    <w:rsid w:val="005D35CD"/>
    <w:rsid w:val="005D36A4"/>
    <w:rsid w:val="005D379B"/>
    <w:rsid w:val="005D37D4"/>
    <w:rsid w:val="005D3CE7"/>
    <w:rsid w:val="005D3E1D"/>
    <w:rsid w:val="005D3E9F"/>
    <w:rsid w:val="005D407B"/>
    <w:rsid w:val="005D40FF"/>
    <w:rsid w:val="005D4249"/>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628"/>
    <w:rsid w:val="005D6769"/>
    <w:rsid w:val="005D687B"/>
    <w:rsid w:val="005D70CC"/>
    <w:rsid w:val="005D7280"/>
    <w:rsid w:val="005D7A48"/>
    <w:rsid w:val="005D7B41"/>
    <w:rsid w:val="005D7C69"/>
    <w:rsid w:val="005D7E11"/>
    <w:rsid w:val="005E033C"/>
    <w:rsid w:val="005E053A"/>
    <w:rsid w:val="005E0914"/>
    <w:rsid w:val="005E096B"/>
    <w:rsid w:val="005E0D2D"/>
    <w:rsid w:val="005E0EA0"/>
    <w:rsid w:val="005E1249"/>
    <w:rsid w:val="005E12D7"/>
    <w:rsid w:val="005E14CD"/>
    <w:rsid w:val="005E1604"/>
    <w:rsid w:val="005E1698"/>
    <w:rsid w:val="005E1AEA"/>
    <w:rsid w:val="005E1AFC"/>
    <w:rsid w:val="005E1AFD"/>
    <w:rsid w:val="005E1EBB"/>
    <w:rsid w:val="005E1EFD"/>
    <w:rsid w:val="005E2156"/>
    <w:rsid w:val="005E2459"/>
    <w:rsid w:val="005E2473"/>
    <w:rsid w:val="005E2665"/>
    <w:rsid w:val="005E282E"/>
    <w:rsid w:val="005E28DA"/>
    <w:rsid w:val="005E2912"/>
    <w:rsid w:val="005E2E21"/>
    <w:rsid w:val="005E2E65"/>
    <w:rsid w:val="005E31A0"/>
    <w:rsid w:val="005E3317"/>
    <w:rsid w:val="005E339A"/>
    <w:rsid w:val="005E373D"/>
    <w:rsid w:val="005E3869"/>
    <w:rsid w:val="005E38E5"/>
    <w:rsid w:val="005E393F"/>
    <w:rsid w:val="005E3AF2"/>
    <w:rsid w:val="005E3C1A"/>
    <w:rsid w:val="005E3C1B"/>
    <w:rsid w:val="005E3C62"/>
    <w:rsid w:val="005E3F05"/>
    <w:rsid w:val="005E3FB3"/>
    <w:rsid w:val="005E403C"/>
    <w:rsid w:val="005E4066"/>
    <w:rsid w:val="005E414D"/>
    <w:rsid w:val="005E41A9"/>
    <w:rsid w:val="005E41E2"/>
    <w:rsid w:val="005E4205"/>
    <w:rsid w:val="005E42C6"/>
    <w:rsid w:val="005E450A"/>
    <w:rsid w:val="005E460D"/>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31"/>
    <w:rsid w:val="005E77B1"/>
    <w:rsid w:val="005E782A"/>
    <w:rsid w:val="005E7838"/>
    <w:rsid w:val="005E78B2"/>
    <w:rsid w:val="005E794A"/>
    <w:rsid w:val="005E7AB7"/>
    <w:rsid w:val="005E7BCF"/>
    <w:rsid w:val="005F0005"/>
    <w:rsid w:val="005F0099"/>
    <w:rsid w:val="005F00AC"/>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998"/>
    <w:rsid w:val="005F3F86"/>
    <w:rsid w:val="005F4091"/>
    <w:rsid w:val="005F4481"/>
    <w:rsid w:val="005F44A5"/>
    <w:rsid w:val="005F4790"/>
    <w:rsid w:val="005F48DA"/>
    <w:rsid w:val="005F48F7"/>
    <w:rsid w:val="005F50CD"/>
    <w:rsid w:val="005F5344"/>
    <w:rsid w:val="005F55FE"/>
    <w:rsid w:val="005F5746"/>
    <w:rsid w:val="005F578A"/>
    <w:rsid w:val="005F5923"/>
    <w:rsid w:val="005F5973"/>
    <w:rsid w:val="005F5CA9"/>
    <w:rsid w:val="005F5DD5"/>
    <w:rsid w:val="005F5FCE"/>
    <w:rsid w:val="005F62F5"/>
    <w:rsid w:val="005F6337"/>
    <w:rsid w:val="005F6587"/>
    <w:rsid w:val="005F66A9"/>
    <w:rsid w:val="005F6700"/>
    <w:rsid w:val="005F6863"/>
    <w:rsid w:val="005F687F"/>
    <w:rsid w:val="005F68C9"/>
    <w:rsid w:val="005F6E39"/>
    <w:rsid w:val="005F70F2"/>
    <w:rsid w:val="005F7291"/>
    <w:rsid w:val="005F743C"/>
    <w:rsid w:val="005F755B"/>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B39"/>
    <w:rsid w:val="00600B5F"/>
    <w:rsid w:val="00600B76"/>
    <w:rsid w:val="00600E88"/>
    <w:rsid w:val="00600FEB"/>
    <w:rsid w:val="006011D9"/>
    <w:rsid w:val="0060146D"/>
    <w:rsid w:val="0060197F"/>
    <w:rsid w:val="00601C82"/>
    <w:rsid w:val="00601CB8"/>
    <w:rsid w:val="00601F5E"/>
    <w:rsid w:val="00602090"/>
    <w:rsid w:val="006023D9"/>
    <w:rsid w:val="00602721"/>
    <w:rsid w:val="006028D9"/>
    <w:rsid w:val="00602AA3"/>
    <w:rsid w:val="00602AE0"/>
    <w:rsid w:val="00602BAE"/>
    <w:rsid w:val="00602C2C"/>
    <w:rsid w:val="00602CB6"/>
    <w:rsid w:val="00602D33"/>
    <w:rsid w:val="00602EB5"/>
    <w:rsid w:val="00603223"/>
    <w:rsid w:val="0060354B"/>
    <w:rsid w:val="00603668"/>
    <w:rsid w:val="006038D3"/>
    <w:rsid w:val="006038D9"/>
    <w:rsid w:val="0060399B"/>
    <w:rsid w:val="006039F2"/>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2F"/>
    <w:rsid w:val="00604F50"/>
    <w:rsid w:val="0060532B"/>
    <w:rsid w:val="006053B4"/>
    <w:rsid w:val="006055B7"/>
    <w:rsid w:val="006058CC"/>
    <w:rsid w:val="006058FF"/>
    <w:rsid w:val="00605C50"/>
    <w:rsid w:val="00605D1D"/>
    <w:rsid w:val="00605E2E"/>
    <w:rsid w:val="00606056"/>
    <w:rsid w:val="00606201"/>
    <w:rsid w:val="0060633C"/>
    <w:rsid w:val="006065AA"/>
    <w:rsid w:val="00606733"/>
    <w:rsid w:val="006067CE"/>
    <w:rsid w:val="00606886"/>
    <w:rsid w:val="00606A29"/>
    <w:rsid w:val="00606CC0"/>
    <w:rsid w:val="00606D2E"/>
    <w:rsid w:val="00606E04"/>
    <w:rsid w:val="00606EEC"/>
    <w:rsid w:val="0060732F"/>
    <w:rsid w:val="00607332"/>
    <w:rsid w:val="006078BC"/>
    <w:rsid w:val="006079F6"/>
    <w:rsid w:val="00607A1A"/>
    <w:rsid w:val="00607A34"/>
    <w:rsid w:val="00607BEA"/>
    <w:rsid w:val="006103A5"/>
    <w:rsid w:val="006104C4"/>
    <w:rsid w:val="0061069E"/>
    <w:rsid w:val="006108E7"/>
    <w:rsid w:val="00610D74"/>
    <w:rsid w:val="00610DE0"/>
    <w:rsid w:val="00610E6F"/>
    <w:rsid w:val="00610EC6"/>
    <w:rsid w:val="00610F13"/>
    <w:rsid w:val="00610FDA"/>
    <w:rsid w:val="00611232"/>
    <w:rsid w:val="006112D8"/>
    <w:rsid w:val="006113A8"/>
    <w:rsid w:val="00611496"/>
    <w:rsid w:val="0061190D"/>
    <w:rsid w:val="006119B1"/>
    <w:rsid w:val="00611CDC"/>
    <w:rsid w:val="00611F0B"/>
    <w:rsid w:val="006120EC"/>
    <w:rsid w:val="0061226A"/>
    <w:rsid w:val="006123CB"/>
    <w:rsid w:val="0061266F"/>
    <w:rsid w:val="0061287E"/>
    <w:rsid w:val="00612B26"/>
    <w:rsid w:val="00612E5C"/>
    <w:rsid w:val="00612F59"/>
    <w:rsid w:val="006130BD"/>
    <w:rsid w:val="006130C1"/>
    <w:rsid w:val="006134FC"/>
    <w:rsid w:val="00613872"/>
    <w:rsid w:val="00613EBD"/>
    <w:rsid w:val="00613F2C"/>
    <w:rsid w:val="00614028"/>
    <w:rsid w:val="0061445B"/>
    <w:rsid w:val="006145EB"/>
    <w:rsid w:val="006146DD"/>
    <w:rsid w:val="00614979"/>
    <w:rsid w:val="00614CCB"/>
    <w:rsid w:val="00614D06"/>
    <w:rsid w:val="00614F41"/>
    <w:rsid w:val="006152B3"/>
    <w:rsid w:val="0061533A"/>
    <w:rsid w:val="0061547A"/>
    <w:rsid w:val="0061555E"/>
    <w:rsid w:val="0061565E"/>
    <w:rsid w:val="00615B70"/>
    <w:rsid w:val="00615EA9"/>
    <w:rsid w:val="00616050"/>
    <w:rsid w:val="006160BE"/>
    <w:rsid w:val="006161C1"/>
    <w:rsid w:val="00616261"/>
    <w:rsid w:val="0061675B"/>
    <w:rsid w:val="006167D4"/>
    <w:rsid w:val="00616827"/>
    <w:rsid w:val="00616DD2"/>
    <w:rsid w:val="0061701E"/>
    <w:rsid w:val="00617056"/>
    <w:rsid w:val="006172EF"/>
    <w:rsid w:val="0061742F"/>
    <w:rsid w:val="0061750E"/>
    <w:rsid w:val="006175F3"/>
    <w:rsid w:val="00617B16"/>
    <w:rsid w:val="00620001"/>
    <w:rsid w:val="0062012C"/>
    <w:rsid w:val="0062053F"/>
    <w:rsid w:val="006206FB"/>
    <w:rsid w:val="00620734"/>
    <w:rsid w:val="0062089D"/>
    <w:rsid w:val="0062090A"/>
    <w:rsid w:val="00620A3B"/>
    <w:rsid w:val="00620CF7"/>
    <w:rsid w:val="00620F18"/>
    <w:rsid w:val="00620F8A"/>
    <w:rsid w:val="0062110C"/>
    <w:rsid w:val="006211DC"/>
    <w:rsid w:val="006211E3"/>
    <w:rsid w:val="00621441"/>
    <w:rsid w:val="00621451"/>
    <w:rsid w:val="0062152F"/>
    <w:rsid w:val="00621B76"/>
    <w:rsid w:val="00622298"/>
    <w:rsid w:val="006223FE"/>
    <w:rsid w:val="00622474"/>
    <w:rsid w:val="00622711"/>
    <w:rsid w:val="00622A2C"/>
    <w:rsid w:val="00622CF9"/>
    <w:rsid w:val="00622ECA"/>
    <w:rsid w:val="0062313A"/>
    <w:rsid w:val="00623428"/>
    <w:rsid w:val="006234C7"/>
    <w:rsid w:val="0062361A"/>
    <w:rsid w:val="006236B8"/>
    <w:rsid w:val="006237EE"/>
    <w:rsid w:val="00623A74"/>
    <w:rsid w:val="00623C84"/>
    <w:rsid w:val="00623FEC"/>
    <w:rsid w:val="00624258"/>
    <w:rsid w:val="0062426C"/>
    <w:rsid w:val="006244E9"/>
    <w:rsid w:val="006244EE"/>
    <w:rsid w:val="006246AF"/>
    <w:rsid w:val="00624913"/>
    <w:rsid w:val="00624A2F"/>
    <w:rsid w:val="00624B63"/>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BA3"/>
    <w:rsid w:val="00627C4F"/>
    <w:rsid w:val="00627C6C"/>
    <w:rsid w:val="00627DBA"/>
    <w:rsid w:val="00627E28"/>
    <w:rsid w:val="0063001B"/>
    <w:rsid w:val="00630118"/>
    <w:rsid w:val="0063011C"/>
    <w:rsid w:val="006301FA"/>
    <w:rsid w:val="00630340"/>
    <w:rsid w:val="00630837"/>
    <w:rsid w:val="00630B00"/>
    <w:rsid w:val="00630B5E"/>
    <w:rsid w:val="00631269"/>
    <w:rsid w:val="006312E2"/>
    <w:rsid w:val="0063151D"/>
    <w:rsid w:val="00631888"/>
    <w:rsid w:val="00631B40"/>
    <w:rsid w:val="00631B79"/>
    <w:rsid w:val="00631C22"/>
    <w:rsid w:val="00631C24"/>
    <w:rsid w:val="00631D8A"/>
    <w:rsid w:val="00632853"/>
    <w:rsid w:val="0063296A"/>
    <w:rsid w:val="00632E27"/>
    <w:rsid w:val="00633682"/>
    <w:rsid w:val="006337B1"/>
    <w:rsid w:val="00633C2F"/>
    <w:rsid w:val="00633DA7"/>
    <w:rsid w:val="00633F5C"/>
    <w:rsid w:val="00633F84"/>
    <w:rsid w:val="00633FE4"/>
    <w:rsid w:val="00634024"/>
    <w:rsid w:val="0063413B"/>
    <w:rsid w:val="0063419E"/>
    <w:rsid w:val="006342BD"/>
    <w:rsid w:val="0063450A"/>
    <w:rsid w:val="006345F4"/>
    <w:rsid w:val="00634650"/>
    <w:rsid w:val="00634708"/>
    <w:rsid w:val="006348F1"/>
    <w:rsid w:val="0063498A"/>
    <w:rsid w:val="00634DE9"/>
    <w:rsid w:val="00635057"/>
    <w:rsid w:val="00635101"/>
    <w:rsid w:val="0063536F"/>
    <w:rsid w:val="006354F7"/>
    <w:rsid w:val="00635777"/>
    <w:rsid w:val="00635878"/>
    <w:rsid w:val="0063596C"/>
    <w:rsid w:val="00635A62"/>
    <w:rsid w:val="00635AA5"/>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0E"/>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52C"/>
    <w:rsid w:val="00641642"/>
    <w:rsid w:val="006416D7"/>
    <w:rsid w:val="0064179C"/>
    <w:rsid w:val="006419D9"/>
    <w:rsid w:val="00641BBA"/>
    <w:rsid w:val="00642574"/>
    <w:rsid w:val="0064262B"/>
    <w:rsid w:val="00642942"/>
    <w:rsid w:val="00642B21"/>
    <w:rsid w:val="00642B35"/>
    <w:rsid w:val="00642BE9"/>
    <w:rsid w:val="00642C90"/>
    <w:rsid w:val="00642E02"/>
    <w:rsid w:val="00642FA6"/>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64E"/>
    <w:rsid w:val="006478A5"/>
    <w:rsid w:val="00647944"/>
    <w:rsid w:val="00647A26"/>
    <w:rsid w:val="00647A94"/>
    <w:rsid w:val="00647C6A"/>
    <w:rsid w:val="00647D2E"/>
    <w:rsid w:val="00647FA1"/>
    <w:rsid w:val="006500D9"/>
    <w:rsid w:val="006501A0"/>
    <w:rsid w:val="006501F4"/>
    <w:rsid w:val="006504BD"/>
    <w:rsid w:val="0065051F"/>
    <w:rsid w:val="00650551"/>
    <w:rsid w:val="0065075C"/>
    <w:rsid w:val="00650C76"/>
    <w:rsid w:val="00650FB4"/>
    <w:rsid w:val="00650FD4"/>
    <w:rsid w:val="00651146"/>
    <w:rsid w:val="0065120A"/>
    <w:rsid w:val="0065139A"/>
    <w:rsid w:val="006515CA"/>
    <w:rsid w:val="006516CE"/>
    <w:rsid w:val="00651863"/>
    <w:rsid w:val="00651A83"/>
    <w:rsid w:val="00651BB8"/>
    <w:rsid w:val="00651BF0"/>
    <w:rsid w:val="00652014"/>
    <w:rsid w:val="00652111"/>
    <w:rsid w:val="00652204"/>
    <w:rsid w:val="0065229D"/>
    <w:rsid w:val="00652351"/>
    <w:rsid w:val="00652365"/>
    <w:rsid w:val="0065280F"/>
    <w:rsid w:val="00652A48"/>
    <w:rsid w:val="00652CE9"/>
    <w:rsid w:val="0065340B"/>
    <w:rsid w:val="00653540"/>
    <w:rsid w:val="006535DF"/>
    <w:rsid w:val="00653746"/>
    <w:rsid w:val="00653A26"/>
    <w:rsid w:val="00653F3A"/>
    <w:rsid w:val="00654056"/>
    <w:rsid w:val="00654176"/>
    <w:rsid w:val="00654242"/>
    <w:rsid w:val="006542FC"/>
    <w:rsid w:val="00654372"/>
    <w:rsid w:val="00654461"/>
    <w:rsid w:val="0065453F"/>
    <w:rsid w:val="006546A8"/>
    <w:rsid w:val="006546E5"/>
    <w:rsid w:val="00654782"/>
    <w:rsid w:val="00654790"/>
    <w:rsid w:val="006549DC"/>
    <w:rsid w:val="006549FE"/>
    <w:rsid w:val="00654B9F"/>
    <w:rsid w:val="00654D51"/>
    <w:rsid w:val="00654E25"/>
    <w:rsid w:val="00654E37"/>
    <w:rsid w:val="00654F20"/>
    <w:rsid w:val="00654FBD"/>
    <w:rsid w:val="00655645"/>
    <w:rsid w:val="006556BB"/>
    <w:rsid w:val="006558C8"/>
    <w:rsid w:val="00655B89"/>
    <w:rsid w:val="00655FCC"/>
    <w:rsid w:val="00655FF2"/>
    <w:rsid w:val="00655FFA"/>
    <w:rsid w:val="0065612E"/>
    <w:rsid w:val="006565C7"/>
    <w:rsid w:val="00656602"/>
    <w:rsid w:val="006566DB"/>
    <w:rsid w:val="00656C80"/>
    <w:rsid w:val="006575EB"/>
    <w:rsid w:val="00657BAC"/>
    <w:rsid w:val="00657D4B"/>
    <w:rsid w:val="00657E0B"/>
    <w:rsid w:val="00657F41"/>
    <w:rsid w:val="00660020"/>
    <w:rsid w:val="006601E4"/>
    <w:rsid w:val="00660265"/>
    <w:rsid w:val="0066036F"/>
    <w:rsid w:val="006603FE"/>
    <w:rsid w:val="00660438"/>
    <w:rsid w:val="006606E6"/>
    <w:rsid w:val="00660841"/>
    <w:rsid w:val="006609E9"/>
    <w:rsid w:val="00660BAE"/>
    <w:rsid w:val="00660C71"/>
    <w:rsid w:val="00660DFB"/>
    <w:rsid w:val="00660E7D"/>
    <w:rsid w:val="00660E9B"/>
    <w:rsid w:val="00660F9F"/>
    <w:rsid w:val="00661A6B"/>
    <w:rsid w:val="00661AF4"/>
    <w:rsid w:val="00661B5E"/>
    <w:rsid w:val="00661C8D"/>
    <w:rsid w:val="00661EB4"/>
    <w:rsid w:val="00661FB8"/>
    <w:rsid w:val="00662370"/>
    <w:rsid w:val="00662389"/>
    <w:rsid w:val="00662477"/>
    <w:rsid w:val="00662774"/>
    <w:rsid w:val="0066298F"/>
    <w:rsid w:val="00662A44"/>
    <w:rsid w:val="00662C4F"/>
    <w:rsid w:val="00662C7F"/>
    <w:rsid w:val="00662D40"/>
    <w:rsid w:val="00662D89"/>
    <w:rsid w:val="00662E2A"/>
    <w:rsid w:val="00662F47"/>
    <w:rsid w:val="00662F4A"/>
    <w:rsid w:val="006633A3"/>
    <w:rsid w:val="006633D9"/>
    <w:rsid w:val="0066347B"/>
    <w:rsid w:val="006635F1"/>
    <w:rsid w:val="0066362E"/>
    <w:rsid w:val="00663765"/>
    <w:rsid w:val="00663A31"/>
    <w:rsid w:val="00664076"/>
    <w:rsid w:val="0066418E"/>
    <w:rsid w:val="00664193"/>
    <w:rsid w:val="006643F8"/>
    <w:rsid w:val="0066467E"/>
    <w:rsid w:val="0066468B"/>
    <w:rsid w:val="00664832"/>
    <w:rsid w:val="006649BE"/>
    <w:rsid w:val="00664C67"/>
    <w:rsid w:val="006651BE"/>
    <w:rsid w:val="00665266"/>
    <w:rsid w:val="006653F1"/>
    <w:rsid w:val="00665687"/>
    <w:rsid w:val="00665785"/>
    <w:rsid w:val="006659FC"/>
    <w:rsid w:val="00665AC5"/>
    <w:rsid w:val="00665ACC"/>
    <w:rsid w:val="00665C8B"/>
    <w:rsid w:val="00665D5D"/>
    <w:rsid w:val="00665DCC"/>
    <w:rsid w:val="00665E99"/>
    <w:rsid w:val="00666281"/>
    <w:rsid w:val="00666505"/>
    <w:rsid w:val="006665D8"/>
    <w:rsid w:val="00666722"/>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1DA"/>
    <w:rsid w:val="0067136D"/>
    <w:rsid w:val="006713BD"/>
    <w:rsid w:val="006715D6"/>
    <w:rsid w:val="00671BC8"/>
    <w:rsid w:val="00671D90"/>
    <w:rsid w:val="00671DAB"/>
    <w:rsid w:val="00671E22"/>
    <w:rsid w:val="00672042"/>
    <w:rsid w:val="006721E8"/>
    <w:rsid w:val="006722FD"/>
    <w:rsid w:val="006724C8"/>
    <w:rsid w:val="006725BA"/>
    <w:rsid w:val="00672917"/>
    <w:rsid w:val="006729AA"/>
    <w:rsid w:val="00672A0A"/>
    <w:rsid w:val="00672C5A"/>
    <w:rsid w:val="00672C82"/>
    <w:rsid w:val="00672CDB"/>
    <w:rsid w:val="00672E1B"/>
    <w:rsid w:val="00673088"/>
    <w:rsid w:val="006731C9"/>
    <w:rsid w:val="0067336E"/>
    <w:rsid w:val="00673C7F"/>
    <w:rsid w:val="00673DE8"/>
    <w:rsid w:val="006740AC"/>
    <w:rsid w:val="006740D0"/>
    <w:rsid w:val="00674168"/>
    <w:rsid w:val="00674200"/>
    <w:rsid w:val="00674A79"/>
    <w:rsid w:val="00674B29"/>
    <w:rsid w:val="00674FE3"/>
    <w:rsid w:val="006750BE"/>
    <w:rsid w:val="006752E6"/>
    <w:rsid w:val="00675330"/>
    <w:rsid w:val="0067563D"/>
    <w:rsid w:val="006756A6"/>
    <w:rsid w:val="00675A32"/>
    <w:rsid w:val="00675ADD"/>
    <w:rsid w:val="00675D7E"/>
    <w:rsid w:val="00675E59"/>
    <w:rsid w:val="00675F69"/>
    <w:rsid w:val="0067612F"/>
    <w:rsid w:val="006761A6"/>
    <w:rsid w:val="0067622F"/>
    <w:rsid w:val="0067632C"/>
    <w:rsid w:val="0067654A"/>
    <w:rsid w:val="0067668E"/>
    <w:rsid w:val="0067683F"/>
    <w:rsid w:val="0067692E"/>
    <w:rsid w:val="00676A85"/>
    <w:rsid w:val="00676DE6"/>
    <w:rsid w:val="00676FB3"/>
    <w:rsid w:val="00677251"/>
    <w:rsid w:val="00677308"/>
    <w:rsid w:val="00677385"/>
    <w:rsid w:val="006773A5"/>
    <w:rsid w:val="00677518"/>
    <w:rsid w:val="006775E7"/>
    <w:rsid w:val="0067760B"/>
    <w:rsid w:val="00677651"/>
    <w:rsid w:val="00677889"/>
    <w:rsid w:val="00677BC5"/>
    <w:rsid w:val="00680121"/>
    <w:rsid w:val="0068074C"/>
    <w:rsid w:val="006807AF"/>
    <w:rsid w:val="00680B65"/>
    <w:rsid w:val="00680DFE"/>
    <w:rsid w:val="00680E34"/>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2FDF"/>
    <w:rsid w:val="0068305C"/>
    <w:rsid w:val="00683080"/>
    <w:rsid w:val="006831A7"/>
    <w:rsid w:val="006833B3"/>
    <w:rsid w:val="006838C3"/>
    <w:rsid w:val="00683965"/>
    <w:rsid w:val="00683C0F"/>
    <w:rsid w:val="00683C4F"/>
    <w:rsid w:val="006843FD"/>
    <w:rsid w:val="0068451B"/>
    <w:rsid w:val="00684A01"/>
    <w:rsid w:val="00684CB9"/>
    <w:rsid w:val="00684F41"/>
    <w:rsid w:val="0068511E"/>
    <w:rsid w:val="00685194"/>
    <w:rsid w:val="00685220"/>
    <w:rsid w:val="00685245"/>
    <w:rsid w:val="00685349"/>
    <w:rsid w:val="006853D8"/>
    <w:rsid w:val="0068546D"/>
    <w:rsid w:val="006857A7"/>
    <w:rsid w:val="006858F0"/>
    <w:rsid w:val="00685BDE"/>
    <w:rsid w:val="00685CBC"/>
    <w:rsid w:val="00685D86"/>
    <w:rsid w:val="00685E0E"/>
    <w:rsid w:val="00685E6C"/>
    <w:rsid w:val="00686109"/>
    <w:rsid w:val="006861DA"/>
    <w:rsid w:val="00686653"/>
    <w:rsid w:val="006867DE"/>
    <w:rsid w:val="00686971"/>
    <w:rsid w:val="00686C5C"/>
    <w:rsid w:val="00686C5E"/>
    <w:rsid w:val="00686CD8"/>
    <w:rsid w:val="0068714E"/>
    <w:rsid w:val="00687220"/>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799"/>
    <w:rsid w:val="00690BAB"/>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E88"/>
    <w:rsid w:val="00692EF0"/>
    <w:rsid w:val="00692F2E"/>
    <w:rsid w:val="00692FEA"/>
    <w:rsid w:val="006930F8"/>
    <w:rsid w:val="00693176"/>
    <w:rsid w:val="006934B2"/>
    <w:rsid w:val="00693669"/>
    <w:rsid w:val="006939F3"/>
    <w:rsid w:val="006940A2"/>
    <w:rsid w:val="006940EB"/>
    <w:rsid w:val="006944E4"/>
    <w:rsid w:val="00694638"/>
    <w:rsid w:val="0069465D"/>
    <w:rsid w:val="00694CB9"/>
    <w:rsid w:val="00694D06"/>
    <w:rsid w:val="00694D09"/>
    <w:rsid w:val="00694D54"/>
    <w:rsid w:val="00695063"/>
    <w:rsid w:val="0069529D"/>
    <w:rsid w:val="006954A7"/>
    <w:rsid w:val="006955AA"/>
    <w:rsid w:val="006955C5"/>
    <w:rsid w:val="006956D5"/>
    <w:rsid w:val="006957C9"/>
    <w:rsid w:val="006958DA"/>
    <w:rsid w:val="006959B8"/>
    <w:rsid w:val="00695A8B"/>
    <w:rsid w:val="00695C4C"/>
    <w:rsid w:val="00695FB3"/>
    <w:rsid w:val="006964E5"/>
    <w:rsid w:val="00696727"/>
    <w:rsid w:val="0069673E"/>
    <w:rsid w:val="00696BEB"/>
    <w:rsid w:val="00696D7F"/>
    <w:rsid w:val="00696FEA"/>
    <w:rsid w:val="006972BE"/>
    <w:rsid w:val="0069740A"/>
    <w:rsid w:val="00697429"/>
    <w:rsid w:val="0069748F"/>
    <w:rsid w:val="006978A7"/>
    <w:rsid w:val="006979E9"/>
    <w:rsid w:val="00697BB6"/>
    <w:rsid w:val="00697CB1"/>
    <w:rsid w:val="00697E0F"/>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CA7"/>
    <w:rsid w:val="006A1CAF"/>
    <w:rsid w:val="006A1D63"/>
    <w:rsid w:val="006A202C"/>
    <w:rsid w:val="006A2151"/>
    <w:rsid w:val="006A2216"/>
    <w:rsid w:val="006A25FB"/>
    <w:rsid w:val="006A27D6"/>
    <w:rsid w:val="006A2D23"/>
    <w:rsid w:val="006A3131"/>
    <w:rsid w:val="006A3348"/>
    <w:rsid w:val="006A377B"/>
    <w:rsid w:val="006A37E7"/>
    <w:rsid w:val="006A3907"/>
    <w:rsid w:val="006A3BF0"/>
    <w:rsid w:val="006A3BFF"/>
    <w:rsid w:val="006A3CB2"/>
    <w:rsid w:val="006A3D6C"/>
    <w:rsid w:val="006A3E32"/>
    <w:rsid w:val="006A3F61"/>
    <w:rsid w:val="006A4020"/>
    <w:rsid w:val="006A4085"/>
    <w:rsid w:val="006A432C"/>
    <w:rsid w:val="006A434C"/>
    <w:rsid w:val="006A43E1"/>
    <w:rsid w:val="006A4449"/>
    <w:rsid w:val="006A4454"/>
    <w:rsid w:val="006A448F"/>
    <w:rsid w:val="006A451C"/>
    <w:rsid w:val="006A4681"/>
    <w:rsid w:val="006A4682"/>
    <w:rsid w:val="006A46FA"/>
    <w:rsid w:val="006A4999"/>
    <w:rsid w:val="006A49F2"/>
    <w:rsid w:val="006A4A4C"/>
    <w:rsid w:val="006A4A80"/>
    <w:rsid w:val="006A4BC3"/>
    <w:rsid w:val="006A4CCE"/>
    <w:rsid w:val="006A4E03"/>
    <w:rsid w:val="006A4E5F"/>
    <w:rsid w:val="006A4F34"/>
    <w:rsid w:val="006A53C1"/>
    <w:rsid w:val="006A53E3"/>
    <w:rsid w:val="006A5481"/>
    <w:rsid w:val="006A54F7"/>
    <w:rsid w:val="006A56B1"/>
    <w:rsid w:val="006A5BDE"/>
    <w:rsid w:val="006A5E55"/>
    <w:rsid w:val="006A5E9E"/>
    <w:rsid w:val="006A6168"/>
    <w:rsid w:val="006A622C"/>
    <w:rsid w:val="006A6390"/>
    <w:rsid w:val="006A6493"/>
    <w:rsid w:val="006A64A7"/>
    <w:rsid w:val="006A6692"/>
    <w:rsid w:val="006A67DE"/>
    <w:rsid w:val="006A6A4E"/>
    <w:rsid w:val="006A6B5D"/>
    <w:rsid w:val="006A6C97"/>
    <w:rsid w:val="006A6FCF"/>
    <w:rsid w:val="006A70E3"/>
    <w:rsid w:val="006A72C8"/>
    <w:rsid w:val="006A7467"/>
    <w:rsid w:val="006A7919"/>
    <w:rsid w:val="006A7A48"/>
    <w:rsid w:val="006A7D85"/>
    <w:rsid w:val="006A7E13"/>
    <w:rsid w:val="006A7F92"/>
    <w:rsid w:val="006A7FCA"/>
    <w:rsid w:val="006B007B"/>
    <w:rsid w:val="006B0276"/>
    <w:rsid w:val="006B09FE"/>
    <w:rsid w:val="006B0F32"/>
    <w:rsid w:val="006B1069"/>
    <w:rsid w:val="006B14BB"/>
    <w:rsid w:val="006B157D"/>
    <w:rsid w:val="006B15F5"/>
    <w:rsid w:val="006B168D"/>
    <w:rsid w:val="006B1698"/>
    <w:rsid w:val="006B16CF"/>
    <w:rsid w:val="006B17B6"/>
    <w:rsid w:val="006B19AF"/>
    <w:rsid w:val="006B1A68"/>
    <w:rsid w:val="006B1AB8"/>
    <w:rsid w:val="006B1B72"/>
    <w:rsid w:val="006B1DC8"/>
    <w:rsid w:val="006B1EAD"/>
    <w:rsid w:val="006B1ED5"/>
    <w:rsid w:val="006B1F93"/>
    <w:rsid w:val="006B1FBE"/>
    <w:rsid w:val="006B209C"/>
    <w:rsid w:val="006B2723"/>
    <w:rsid w:val="006B273F"/>
    <w:rsid w:val="006B2769"/>
    <w:rsid w:val="006B28DA"/>
    <w:rsid w:val="006B290C"/>
    <w:rsid w:val="006B2C3E"/>
    <w:rsid w:val="006B2EA1"/>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C9A"/>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DEA"/>
    <w:rsid w:val="006B4F42"/>
    <w:rsid w:val="006B5014"/>
    <w:rsid w:val="006B5101"/>
    <w:rsid w:val="006B5121"/>
    <w:rsid w:val="006B518D"/>
    <w:rsid w:val="006B520B"/>
    <w:rsid w:val="006B522A"/>
    <w:rsid w:val="006B542A"/>
    <w:rsid w:val="006B56D0"/>
    <w:rsid w:val="006B59ED"/>
    <w:rsid w:val="006B5A1B"/>
    <w:rsid w:val="006B5A7A"/>
    <w:rsid w:val="006B5D08"/>
    <w:rsid w:val="006B5DB2"/>
    <w:rsid w:val="006B5F3A"/>
    <w:rsid w:val="006B5F8F"/>
    <w:rsid w:val="006B636A"/>
    <w:rsid w:val="006B63F5"/>
    <w:rsid w:val="006B650B"/>
    <w:rsid w:val="006B6E9E"/>
    <w:rsid w:val="006B6EA9"/>
    <w:rsid w:val="006B70A1"/>
    <w:rsid w:val="006B71D1"/>
    <w:rsid w:val="006B71EE"/>
    <w:rsid w:val="006B7924"/>
    <w:rsid w:val="006B7966"/>
    <w:rsid w:val="006B7CB9"/>
    <w:rsid w:val="006B7D27"/>
    <w:rsid w:val="006B7FD3"/>
    <w:rsid w:val="006C0007"/>
    <w:rsid w:val="006C03A2"/>
    <w:rsid w:val="006C043A"/>
    <w:rsid w:val="006C04E6"/>
    <w:rsid w:val="006C065F"/>
    <w:rsid w:val="006C09D5"/>
    <w:rsid w:val="006C0C1A"/>
    <w:rsid w:val="006C0C20"/>
    <w:rsid w:val="006C0D21"/>
    <w:rsid w:val="006C0F98"/>
    <w:rsid w:val="006C135B"/>
    <w:rsid w:val="006C169D"/>
    <w:rsid w:val="006C16DE"/>
    <w:rsid w:val="006C184E"/>
    <w:rsid w:val="006C1894"/>
    <w:rsid w:val="006C18F5"/>
    <w:rsid w:val="006C19AD"/>
    <w:rsid w:val="006C1D37"/>
    <w:rsid w:val="006C1D73"/>
    <w:rsid w:val="006C2012"/>
    <w:rsid w:val="006C2080"/>
    <w:rsid w:val="006C2509"/>
    <w:rsid w:val="006C2615"/>
    <w:rsid w:val="006C2690"/>
    <w:rsid w:val="006C29F0"/>
    <w:rsid w:val="006C2A67"/>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9E"/>
    <w:rsid w:val="006C43D6"/>
    <w:rsid w:val="006C4547"/>
    <w:rsid w:val="006C462A"/>
    <w:rsid w:val="006C48B6"/>
    <w:rsid w:val="006C4997"/>
    <w:rsid w:val="006C4CD5"/>
    <w:rsid w:val="006C4E20"/>
    <w:rsid w:val="006C509A"/>
    <w:rsid w:val="006C5158"/>
    <w:rsid w:val="006C5284"/>
    <w:rsid w:val="006C53DB"/>
    <w:rsid w:val="006C56C0"/>
    <w:rsid w:val="006C5892"/>
    <w:rsid w:val="006C58A5"/>
    <w:rsid w:val="006C58A7"/>
    <w:rsid w:val="006C5B49"/>
    <w:rsid w:val="006C5B5B"/>
    <w:rsid w:val="006C5C6C"/>
    <w:rsid w:val="006C5CA8"/>
    <w:rsid w:val="006C5CF9"/>
    <w:rsid w:val="006C5CFC"/>
    <w:rsid w:val="006C5D51"/>
    <w:rsid w:val="006C5F50"/>
    <w:rsid w:val="006C60A0"/>
    <w:rsid w:val="006C61EF"/>
    <w:rsid w:val="006C63CB"/>
    <w:rsid w:val="006C65D9"/>
    <w:rsid w:val="006C6C17"/>
    <w:rsid w:val="006C6D09"/>
    <w:rsid w:val="006C6DF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2A"/>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2B4"/>
    <w:rsid w:val="006D24DF"/>
    <w:rsid w:val="006D272A"/>
    <w:rsid w:val="006D2736"/>
    <w:rsid w:val="006D2834"/>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C69"/>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375"/>
    <w:rsid w:val="006D6513"/>
    <w:rsid w:val="006D6539"/>
    <w:rsid w:val="006D655A"/>
    <w:rsid w:val="006D664F"/>
    <w:rsid w:val="006D6850"/>
    <w:rsid w:val="006D69BC"/>
    <w:rsid w:val="006D6C03"/>
    <w:rsid w:val="006D6E14"/>
    <w:rsid w:val="006D6FBE"/>
    <w:rsid w:val="006D6FF8"/>
    <w:rsid w:val="006D73D9"/>
    <w:rsid w:val="006D73FF"/>
    <w:rsid w:val="006D74FC"/>
    <w:rsid w:val="006D7558"/>
    <w:rsid w:val="006D7896"/>
    <w:rsid w:val="006D7C0B"/>
    <w:rsid w:val="006D7C6B"/>
    <w:rsid w:val="006D7DB7"/>
    <w:rsid w:val="006D7DF4"/>
    <w:rsid w:val="006E0017"/>
    <w:rsid w:val="006E035C"/>
    <w:rsid w:val="006E05B6"/>
    <w:rsid w:val="006E0640"/>
    <w:rsid w:val="006E0A93"/>
    <w:rsid w:val="006E0DB0"/>
    <w:rsid w:val="006E109D"/>
    <w:rsid w:val="006E13A0"/>
    <w:rsid w:val="006E1444"/>
    <w:rsid w:val="006E1576"/>
    <w:rsid w:val="006E17F0"/>
    <w:rsid w:val="006E1970"/>
    <w:rsid w:val="006E1AB2"/>
    <w:rsid w:val="006E1B4C"/>
    <w:rsid w:val="006E1CB8"/>
    <w:rsid w:val="006E1CD9"/>
    <w:rsid w:val="006E1D04"/>
    <w:rsid w:val="006E1D2B"/>
    <w:rsid w:val="006E1E10"/>
    <w:rsid w:val="006E1F02"/>
    <w:rsid w:val="006E208A"/>
    <w:rsid w:val="006E2096"/>
    <w:rsid w:val="006E2BDF"/>
    <w:rsid w:val="006E3174"/>
    <w:rsid w:val="006E33DA"/>
    <w:rsid w:val="006E3794"/>
    <w:rsid w:val="006E37A5"/>
    <w:rsid w:val="006E38E4"/>
    <w:rsid w:val="006E3A33"/>
    <w:rsid w:val="006E3B80"/>
    <w:rsid w:val="006E3C07"/>
    <w:rsid w:val="006E3D66"/>
    <w:rsid w:val="006E4018"/>
    <w:rsid w:val="006E4113"/>
    <w:rsid w:val="006E4156"/>
    <w:rsid w:val="006E427D"/>
    <w:rsid w:val="006E42B4"/>
    <w:rsid w:val="006E42EE"/>
    <w:rsid w:val="006E42FF"/>
    <w:rsid w:val="006E4302"/>
    <w:rsid w:val="006E432E"/>
    <w:rsid w:val="006E44FB"/>
    <w:rsid w:val="006E486C"/>
    <w:rsid w:val="006E4884"/>
    <w:rsid w:val="006E49DC"/>
    <w:rsid w:val="006E4A4F"/>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B47"/>
    <w:rsid w:val="006F0C8C"/>
    <w:rsid w:val="006F0CBF"/>
    <w:rsid w:val="006F0D73"/>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C9E"/>
    <w:rsid w:val="006F2D0F"/>
    <w:rsid w:val="006F2E49"/>
    <w:rsid w:val="006F2F71"/>
    <w:rsid w:val="006F30C1"/>
    <w:rsid w:val="006F30D6"/>
    <w:rsid w:val="006F3383"/>
    <w:rsid w:val="006F38F7"/>
    <w:rsid w:val="006F39DA"/>
    <w:rsid w:val="006F3DB9"/>
    <w:rsid w:val="006F3E1D"/>
    <w:rsid w:val="006F3E7A"/>
    <w:rsid w:val="006F417C"/>
    <w:rsid w:val="006F440B"/>
    <w:rsid w:val="006F44AF"/>
    <w:rsid w:val="006F4A3F"/>
    <w:rsid w:val="006F4B2D"/>
    <w:rsid w:val="006F4B55"/>
    <w:rsid w:val="006F4CDC"/>
    <w:rsid w:val="006F4D51"/>
    <w:rsid w:val="006F4FB8"/>
    <w:rsid w:val="006F5057"/>
    <w:rsid w:val="006F558F"/>
    <w:rsid w:val="006F5740"/>
    <w:rsid w:val="006F57FA"/>
    <w:rsid w:val="006F5819"/>
    <w:rsid w:val="006F5B39"/>
    <w:rsid w:val="006F5CB8"/>
    <w:rsid w:val="006F5DCF"/>
    <w:rsid w:val="006F5F60"/>
    <w:rsid w:val="006F6946"/>
    <w:rsid w:val="006F6978"/>
    <w:rsid w:val="006F6A94"/>
    <w:rsid w:val="006F6E8C"/>
    <w:rsid w:val="006F708C"/>
    <w:rsid w:val="006F71E0"/>
    <w:rsid w:val="006F75B3"/>
    <w:rsid w:val="006F76C2"/>
    <w:rsid w:val="006F7879"/>
    <w:rsid w:val="006F79BD"/>
    <w:rsid w:val="006F7A85"/>
    <w:rsid w:val="006F7AE1"/>
    <w:rsid w:val="006F7B9F"/>
    <w:rsid w:val="006F7BFF"/>
    <w:rsid w:val="0070021B"/>
    <w:rsid w:val="0070031C"/>
    <w:rsid w:val="0070044F"/>
    <w:rsid w:val="0070045A"/>
    <w:rsid w:val="0070085F"/>
    <w:rsid w:val="007008FE"/>
    <w:rsid w:val="00700973"/>
    <w:rsid w:val="00700D30"/>
    <w:rsid w:val="00700DDE"/>
    <w:rsid w:val="00700E95"/>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AA8"/>
    <w:rsid w:val="00703B64"/>
    <w:rsid w:val="00703C10"/>
    <w:rsid w:val="00703CFB"/>
    <w:rsid w:val="00703DC0"/>
    <w:rsid w:val="00703E1A"/>
    <w:rsid w:val="00703E1F"/>
    <w:rsid w:val="00703F68"/>
    <w:rsid w:val="007040D1"/>
    <w:rsid w:val="00704177"/>
    <w:rsid w:val="007043EB"/>
    <w:rsid w:val="0070446D"/>
    <w:rsid w:val="00704931"/>
    <w:rsid w:val="007054F8"/>
    <w:rsid w:val="0070564C"/>
    <w:rsid w:val="007056DC"/>
    <w:rsid w:val="00705A52"/>
    <w:rsid w:val="00705B53"/>
    <w:rsid w:val="00705BE8"/>
    <w:rsid w:val="00705D46"/>
    <w:rsid w:val="00705DE3"/>
    <w:rsid w:val="00705E25"/>
    <w:rsid w:val="00705EE6"/>
    <w:rsid w:val="00705FE5"/>
    <w:rsid w:val="0070618E"/>
    <w:rsid w:val="00706420"/>
    <w:rsid w:val="00706477"/>
    <w:rsid w:val="0070648C"/>
    <w:rsid w:val="007064A9"/>
    <w:rsid w:val="007066D1"/>
    <w:rsid w:val="00706847"/>
    <w:rsid w:val="007069E9"/>
    <w:rsid w:val="00706AD6"/>
    <w:rsid w:val="00706DA5"/>
    <w:rsid w:val="007070F2"/>
    <w:rsid w:val="0070717D"/>
    <w:rsid w:val="0070730B"/>
    <w:rsid w:val="0070733D"/>
    <w:rsid w:val="0070736F"/>
    <w:rsid w:val="007074C9"/>
    <w:rsid w:val="007075DA"/>
    <w:rsid w:val="00707669"/>
    <w:rsid w:val="00707A3A"/>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6D"/>
    <w:rsid w:val="007118B1"/>
    <w:rsid w:val="00711B45"/>
    <w:rsid w:val="00711D9B"/>
    <w:rsid w:val="00711FE7"/>
    <w:rsid w:val="007121C9"/>
    <w:rsid w:val="0071223A"/>
    <w:rsid w:val="007122AA"/>
    <w:rsid w:val="0071269D"/>
    <w:rsid w:val="0071273A"/>
    <w:rsid w:val="0071297A"/>
    <w:rsid w:val="00712BE6"/>
    <w:rsid w:val="00712BF8"/>
    <w:rsid w:val="00712DCA"/>
    <w:rsid w:val="00712F0B"/>
    <w:rsid w:val="00713061"/>
    <w:rsid w:val="0071317B"/>
    <w:rsid w:val="007131D5"/>
    <w:rsid w:val="0071333F"/>
    <w:rsid w:val="007133A3"/>
    <w:rsid w:val="0071365B"/>
    <w:rsid w:val="00713701"/>
    <w:rsid w:val="007137B3"/>
    <w:rsid w:val="0071382B"/>
    <w:rsid w:val="00713889"/>
    <w:rsid w:val="00713A76"/>
    <w:rsid w:val="00713F31"/>
    <w:rsid w:val="0071414F"/>
    <w:rsid w:val="0071451B"/>
    <w:rsid w:val="007145FB"/>
    <w:rsid w:val="007147D6"/>
    <w:rsid w:val="007148AD"/>
    <w:rsid w:val="007148EA"/>
    <w:rsid w:val="00714AA0"/>
    <w:rsid w:val="00714B1A"/>
    <w:rsid w:val="00714D4F"/>
    <w:rsid w:val="00714D59"/>
    <w:rsid w:val="00714D93"/>
    <w:rsid w:val="00714EC5"/>
    <w:rsid w:val="00714F96"/>
    <w:rsid w:val="0071555F"/>
    <w:rsid w:val="00715A63"/>
    <w:rsid w:val="00715ADB"/>
    <w:rsid w:val="00715AF6"/>
    <w:rsid w:val="00715B4A"/>
    <w:rsid w:val="00715C31"/>
    <w:rsid w:val="00715C3B"/>
    <w:rsid w:val="00715F37"/>
    <w:rsid w:val="00716146"/>
    <w:rsid w:val="007161F7"/>
    <w:rsid w:val="00716644"/>
    <w:rsid w:val="00716649"/>
    <w:rsid w:val="00716B3A"/>
    <w:rsid w:val="00716B45"/>
    <w:rsid w:val="00716BC8"/>
    <w:rsid w:val="00716C9F"/>
    <w:rsid w:val="00716D9B"/>
    <w:rsid w:val="00716EDB"/>
    <w:rsid w:val="007171A5"/>
    <w:rsid w:val="0071729A"/>
    <w:rsid w:val="0071734B"/>
    <w:rsid w:val="00717616"/>
    <w:rsid w:val="0071774F"/>
    <w:rsid w:val="00717C2A"/>
    <w:rsid w:val="00717CBF"/>
    <w:rsid w:val="00717D3D"/>
    <w:rsid w:val="00720085"/>
    <w:rsid w:val="007200F4"/>
    <w:rsid w:val="00720164"/>
    <w:rsid w:val="0072020A"/>
    <w:rsid w:val="0072062E"/>
    <w:rsid w:val="00720EFC"/>
    <w:rsid w:val="0072101C"/>
    <w:rsid w:val="0072111A"/>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84C"/>
    <w:rsid w:val="00722A26"/>
    <w:rsid w:val="00722D69"/>
    <w:rsid w:val="00722EA0"/>
    <w:rsid w:val="00722F6D"/>
    <w:rsid w:val="00723426"/>
    <w:rsid w:val="007236C7"/>
    <w:rsid w:val="0072380E"/>
    <w:rsid w:val="0072386A"/>
    <w:rsid w:val="0072391A"/>
    <w:rsid w:val="0072396C"/>
    <w:rsid w:val="00723A6B"/>
    <w:rsid w:val="00723A91"/>
    <w:rsid w:val="00723B84"/>
    <w:rsid w:val="00723D34"/>
    <w:rsid w:val="00723D79"/>
    <w:rsid w:val="00723E26"/>
    <w:rsid w:val="00723E3C"/>
    <w:rsid w:val="00723FCB"/>
    <w:rsid w:val="00724088"/>
    <w:rsid w:val="007241E1"/>
    <w:rsid w:val="00724272"/>
    <w:rsid w:val="007247B9"/>
    <w:rsid w:val="00724850"/>
    <w:rsid w:val="0072490E"/>
    <w:rsid w:val="00724BCC"/>
    <w:rsid w:val="00725054"/>
    <w:rsid w:val="0072516E"/>
    <w:rsid w:val="0072584E"/>
    <w:rsid w:val="0072588C"/>
    <w:rsid w:val="007258D1"/>
    <w:rsid w:val="00725A78"/>
    <w:rsid w:val="00725A8D"/>
    <w:rsid w:val="00725BB9"/>
    <w:rsid w:val="00725CE4"/>
    <w:rsid w:val="0072613E"/>
    <w:rsid w:val="00726476"/>
    <w:rsid w:val="007264EA"/>
    <w:rsid w:val="007266B5"/>
    <w:rsid w:val="00726720"/>
    <w:rsid w:val="00726818"/>
    <w:rsid w:val="00726BD3"/>
    <w:rsid w:val="00726DD3"/>
    <w:rsid w:val="00726F7B"/>
    <w:rsid w:val="00726FFA"/>
    <w:rsid w:val="007270E6"/>
    <w:rsid w:val="00727B4E"/>
    <w:rsid w:val="00727D61"/>
    <w:rsid w:val="00727DBF"/>
    <w:rsid w:val="00727FD3"/>
    <w:rsid w:val="00730198"/>
    <w:rsid w:val="00730318"/>
    <w:rsid w:val="007305E5"/>
    <w:rsid w:val="00730701"/>
    <w:rsid w:val="00730893"/>
    <w:rsid w:val="00730C00"/>
    <w:rsid w:val="00730D4F"/>
    <w:rsid w:val="00730F6A"/>
    <w:rsid w:val="00731110"/>
    <w:rsid w:val="007312AB"/>
    <w:rsid w:val="007312D5"/>
    <w:rsid w:val="00731768"/>
    <w:rsid w:val="00731864"/>
    <w:rsid w:val="00731AD7"/>
    <w:rsid w:val="00731B40"/>
    <w:rsid w:val="00731BED"/>
    <w:rsid w:val="00731E4C"/>
    <w:rsid w:val="00731E54"/>
    <w:rsid w:val="00731F37"/>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C15"/>
    <w:rsid w:val="00733E36"/>
    <w:rsid w:val="007341AB"/>
    <w:rsid w:val="0073442F"/>
    <w:rsid w:val="00734475"/>
    <w:rsid w:val="00734478"/>
    <w:rsid w:val="0073458D"/>
    <w:rsid w:val="007347B1"/>
    <w:rsid w:val="0073496B"/>
    <w:rsid w:val="00734C07"/>
    <w:rsid w:val="00734D92"/>
    <w:rsid w:val="00735074"/>
    <w:rsid w:val="007352D3"/>
    <w:rsid w:val="00735435"/>
    <w:rsid w:val="00735625"/>
    <w:rsid w:val="007357AC"/>
    <w:rsid w:val="0073589F"/>
    <w:rsid w:val="00735AE2"/>
    <w:rsid w:val="00735AE8"/>
    <w:rsid w:val="00735C02"/>
    <w:rsid w:val="00735E7C"/>
    <w:rsid w:val="00735EBE"/>
    <w:rsid w:val="00735FE1"/>
    <w:rsid w:val="007363FC"/>
    <w:rsid w:val="007364F9"/>
    <w:rsid w:val="0073653F"/>
    <w:rsid w:val="007368CD"/>
    <w:rsid w:val="00736948"/>
    <w:rsid w:val="00736A88"/>
    <w:rsid w:val="00736D59"/>
    <w:rsid w:val="00736DFA"/>
    <w:rsid w:val="00736E16"/>
    <w:rsid w:val="0073705F"/>
    <w:rsid w:val="007373E8"/>
    <w:rsid w:val="00737499"/>
    <w:rsid w:val="00737533"/>
    <w:rsid w:val="0073769A"/>
    <w:rsid w:val="007376A0"/>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68"/>
    <w:rsid w:val="007415B2"/>
    <w:rsid w:val="00741BC3"/>
    <w:rsid w:val="00741C0F"/>
    <w:rsid w:val="00741D2B"/>
    <w:rsid w:val="00741D35"/>
    <w:rsid w:val="00741DF7"/>
    <w:rsid w:val="00741FD1"/>
    <w:rsid w:val="00742934"/>
    <w:rsid w:val="00742938"/>
    <w:rsid w:val="00742960"/>
    <w:rsid w:val="00742B63"/>
    <w:rsid w:val="00742BFE"/>
    <w:rsid w:val="0074304B"/>
    <w:rsid w:val="007430C1"/>
    <w:rsid w:val="00743106"/>
    <w:rsid w:val="007432D2"/>
    <w:rsid w:val="00743444"/>
    <w:rsid w:val="0074346A"/>
    <w:rsid w:val="007435BF"/>
    <w:rsid w:val="00743639"/>
    <w:rsid w:val="00743893"/>
    <w:rsid w:val="00743A53"/>
    <w:rsid w:val="00743B9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4DCB"/>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071"/>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E71"/>
    <w:rsid w:val="00752024"/>
    <w:rsid w:val="007521C3"/>
    <w:rsid w:val="0075227B"/>
    <w:rsid w:val="0075235F"/>
    <w:rsid w:val="007524E3"/>
    <w:rsid w:val="00752713"/>
    <w:rsid w:val="00752983"/>
    <w:rsid w:val="00752ADA"/>
    <w:rsid w:val="00752AEC"/>
    <w:rsid w:val="00752D37"/>
    <w:rsid w:val="00752DD7"/>
    <w:rsid w:val="00752E93"/>
    <w:rsid w:val="00753A98"/>
    <w:rsid w:val="00753C76"/>
    <w:rsid w:val="00754345"/>
    <w:rsid w:val="00754424"/>
    <w:rsid w:val="00754593"/>
    <w:rsid w:val="007546EC"/>
    <w:rsid w:val="00754844"/>
    <w:rsid w:val="00754D58"/>
    <w:rsid w:val="00754D81"/>
    <w:rsid w:val="00754DA1"/>
    <w:rsid w:val="00754ECA"/>
    <w:rsid w:val="00754F4C"/>
    <w:rsid w:val="007550ED"/>
    <w:rsid w:val="0075527B"/>
    <w:rsid w:val="007553FE"/>
    <w:rsid w:val="007556EC"/>
    <w:rsid w:val="00755A24"/>
    <w:rsid w:val="00755A6E"/>
    <w:rsid w:val="00755ABF"/>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7A6"/>
    <w:rsid w:val="00760A04"/>
    <w:rsid w:val="00760DF1"/>
    <w:rsid w:val="00760F8B"/>
    <w:rsid w:val="00761135"/>
    <w:rsid w:val="00761237"/>
    <w:rsid w:val="00761653"/>
    <w:rsid w:val="00761863"/>
    <w:rsid w:val="00761A3D"/>
    <w:rsid w:val="00761A3F"/>
    <w:rsid w:val="00761CAD"/>
    <w:rsid w:val="00761F1A"/>
    <w:rsid w:val="0076225C"/>
    <w:rsid w:val="007623D1"/>
    <w:rsid w:val="00762659"/>
    <w:rsid w:val="0076286F"/>
    <w:rsid w:val="00762AD8"/>
    <w:rsid w:val="00762AE8"/>
    <w:rsid w:val="00762AF3"/>
    <w:rsid w:val="00762B6A"/>
    <w:rsid w:val="00762D04"/>
    <w:rsid w:val="00762EAF"/>
    <w:rsid w:val="00762F9B"/>
    <w:rsid w:val="0076314A"/>
    <w:rsid w:val="007632E6"/>
    <w:rsid w:val="00763817"/>
    <w:rsid w:val="007639F6"/>
    <w:rsid w:val="00763C68"/>
    <w:rsid w:val="00763D58"/>
    <w:rsid w:val="00763E05"/>
    <w:rsid w:val="00763E0F"/>
    <w:rsid w:val="007641F3"/>
    <w:rsid w:val="00764271"/>
    <w:rsid w:val="0076450C"/>
    <w:rsid w:val="0076455B"/>
    <w:rsid w:val="0076459F"/>
    <w:rsid w:val="00764AAA"/>
    <w:rsid w:val="00764DA2"/>
    <w:rsid w:val="00764F19"/>
    <w:rsid w:val="0076508D"/>
    <w:rsid w:val="007650D1"/>
    <w:rsid w:val="007650E2"/>
    <w:rsid w:val="0076541C"/>
    <w:rsid w:val="00765438"/>
    <w:rsid w:val="00765493"/>
    <w:rsid w:val="0076554D"/>
    <w:rsid w:val="007658E8"/>
    <w:rsid w:val="00765905"/>
    <w:rsid w:val="00765A97"/>
    <w:rsid w:val="00765E70"/>
    <w:rsid w:val="00766049"/>
    <w:rsid w:val="00766172"/>
    <w:rsid w:val="007661BD"/>
    <w:rsid w:val="007661D0"/>
    <w:rsid w:val="00766241"/>
    <w:rsid w:val="00766247"/>
    <w:rsid w:val="00766573"/>
    <w:rsid w:val="00766887"/>
    <w:rsid w:val="007668A1"/>
    <w:rsid w:val="007669B1"/>
    <w:rsid w:val="007669F1"/>
    <w:rsid w:val="00766A5E"/>
    <w:rsid w:val="00766F43"/>
    <w:rsid w:val="00766F83"/>
    <w:rsid w:val="007670B3"/>
    <w:rsid w:val="007673C6"/>
    <w:rsid w:val="0076774B"/>
    <w:rsid w:val="00767B1E"/>
    <w:rsid w:val="00767C47"/>
    <w:rsid w:val="00767D72"/>
    <w:rsid w:val="00767F5E"/>
    <w:rsid w:val="007701FD"/>
    <w:rsid w:val="007707BE"/>
    <w:rsid w:val="007709E4"/>
    <w:rsid w:val="00770ED2"/>
    <w:rsid w:val="00771072"/>
    <w:rsid w:val="0077108D"/>
    <w:rsid w:val="00771572"/>
    <w:rsid w:val="007716FD"/>
    <w:rsid w:val="007717F8"/>
    <w:rsid w:val="007719A2"/>
    <w:rsid w:val="00771AD2"/>
    <w:rsid w:val="00771AE2"/>
    <w:rsid w:val="00771D10"/>
    <w:rsid w:val="00771D70"/>
    <w:rsid w:val="00771DDC"/>
    <w:rsid w:val="00771FF0"/>
    <w:rsid w:val="0077222C"/>
    <w:rsid w:val="007723FE"/>
    <w:rsid w:val="0077290E"/>
    <w:rsid w:val="00772C76"/>
    <w:rsid w:val="00772CD5"/>
    <w:rsid w:val="00772CD6"/>
    <w:rsid w:val="0077362E"/>
    <w:rsid w:val="00773692"/>
    <w:rsid w:val="007737BC"/>
    <w:rsid w:val="007737F7"/>
    <w:rsid w:val="007739A5"/>
    <w:rsid w:val="00773BA0"/>
    <w:rsid w:val="00773D38"/>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5A"/>
    <w:rsid w:val="0077592B"/>
    <w:rsid w:val="007759E5"/>
    <w:rsid w:val="00775A6A"/>
    <w:rsid w:val="00775BCE"/>
    <w:rsid w:val="007762B2"/>
    <w:rsid w:val="007762C0"/>
    <w:rsid w:val="00776329"/>
    <w:rsid w:val="00776AAD"/>
    <w:rsid w:val="00776CAA"/>
    <w:rsid w:val="00776CFF"/>
    <w:rsid w:val="0077748E"/>
    <w:rsid w:val="00777491"/>
    <w:rsid w:val="007774BC"/>
    <w:rsid w:val="00777768"/>
    <w:rsid w:val="007777C2"/>
    <w:rsid w:val="00777849"/>
    <w:rsid w:val="007779BA"/>
    <w:rsid w:val="00777A86"/>
    <w:rsid w:val="00777AB0"/>
    <w:rsid w:val="00777AFA"/>
    <w:rsid w:val="00777B3E"/>
    <w:rsid w:val="00777B64"/>
    <w:rsid w:val="00777C76"/>
    <w:rsid w:val="00777CF2"/>
    <w:rsid w:val="00777D48"/>
    <w:rsid w:val="00777EB8"/>
    <w:rsid w:val="00777F26"/>
    <w:rsid w:val="0078003B"/>
    <w:rsid w:val="0078013A"/>
    <w:rsid w:val="00780440"/>
    <w:rsid w:val="00780855"/>
    <w:rsid w:val="00780A30"/>
    <w:rsid w:val="00780B7B"/>
    <w:rsid w:val="00780BA7"/>
    <w:rsid w:val="00780BC9"/>
    <w:rsid w:val="00780C4F"/>
    <w:rsid w:val="00780E84"/>
    <w:rsid w:val="00780E87"/>
    <w:rsid w:val="00780FA0"/>
    <w:rsid w:val="00781116"/>
    <w:rsid w:val="00781536"/>
    <w:rsid w:val="0078156A"/>
    <w:rsid w:val="0078171B"/>
    <w:rsid w:val="0078182F"/>
    <w:rsid w:val="00781A6F"/>
    <w:rsid w:val="00781C36"/>
    <w:rsid w:val="00781CFB"/>
    <w:rsid w:val="00781D49"/>
    <w:rsid w:val="0078281D"/>
    <w:rsid w:val="007828CF"/>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425"/>
    <w:rsid w:val="00784648"/>
    <w:rsid w:val="007848C1"/>
    <w:rsid w:val="00784A7D"/>
    <w:rsid w:val="00784C7D"/>
    <w:rsid w:val="00784EB3"/>
    <w:rsid w:val="00784EDB"/>
    <w:rsid w:val="007850F7"/>
    <w:rsid w:val="00785187"/>
    <w:rsid w:val="007857AA"/>
    <w:rsid w:val="007859D0"/>
    <w:rsid w:val="00785A26"/>
    <w:rsid w:val="00785C30"/>
    <w:rsid w:val="00785E35"/>
    <w:rsid w:val="00786216"/>
    <w:rsid w:val="00786237"/>
    <w:rsid w:val="007863FD"/>
    <w:rsid w:val="00786796"/>
    <w:rsid w:val="007867D0"/>
    <w:rsid w:val="00786931"/>
    <w:rsid w:val="007869FF"/>
    <w:rsid w:val="00786AC4"/>
    <w:rsid w:val="00786B89"/>
    <w:rsid w:val="00786C19"/>
    <w:rsid w:val="00786C46"/>
    <w:rsid w:val="00786F86"/>
    <w:rsid w:val="0078719F"/>
    <w:rsid w:val="007871B8"/>
    <w:rsid w:val="0078767D"/>
    <w:rsid w:val="007879D1"/>
    <w:rsid w:val="00787E28"/>
    <w:rsid w:val="00787FD1"/>
    <w:rsid w:val="007902D6"/>
    <w:rsid w:val="007903AA"/>
    <w:rsid w:val="007904E6"/>
    <w:rsid w:val="00790593"/>
    <w:rsid w:val="00790620"/>
    <w:rsid w:val="00790796"/>
    <w:rsid w:val="007908F9"/>
    <w:rsid w:val="00790A5B"/>
    <w:rsid w:val="00790DCD"/>
    <w:rsid w:val="00790E66"/>
    <w:rsid w:val="00790ED2"/>
    <w:rsid w:val="00791066"/>
    <w:rsid w:val="00791214"/>
    <w:rsid w:val="007914DC"/>
    <w:rsid w:val="007917EB"/>
    <w:rsid w:val="00791839"/>
    <w:rsid w:val="00791B55"/>
    <w:rsid w:val="00791C5B"/>
    <w:rsid w:val="00791C83"/>
    <w:rsid w:val="00792108"/>
    <w:rsid w:val="007923FF"/>
    <w:rsid w:val="00792516"/>
    <w:rsid w:val="0079272E"/>
    <w:rsid w:val="00792B3A"/>
    <w:rsid w:val="00792CC7"/>
    <w:rsid w:val="00792DB1"/>
    <w:rsid w:val="00792E51"/>
    <w:rsid w:val="00792F0E"/>
    <w:rsid w:val="007931F8"/>
    <w:rsid w:val="0079350F"/>
    <w:rsid w:val="007937CC"/>
    <w:rsid w:val="00793A33"/>
    <w:rsid w:val="00793D8F"/>
    <w:rsid w:val="00793E5C"/>
    <w:rsid w:val="00793F8E"/>
    <w:rsid w:val="00794179"/>
    <w:rsid w:val="007942A3"/>
    <w:rsid w:val="00794C2A"/>
    <w:rsid w:val="00794D0D"/>
    <w:rsid w:val="00794E7E"/>
    <w:rsid w:val="00794ED6"/>
    <w:rsid w:val="007950BE"/>
    <w:rsid w:val="0079570C"/>
    <w:rsid w:val="00795862"/>
    <w:rsid w:val="007958D3"/>
    <w:rsid w:val="00795913"/>
    <w:rsid w:val="0079591F"/>
    <w:rsid w:val="00795D2F"/>
    <w:rsid w:val="00795E52"/>
    <w:rsid w:val="007961D4"/>
    <w:rsid w:val="0079648A"/>
    <w:rsid w:val="007964B6"/>
    <w:rsid w:val="007965A7"/>
    <w:rsid w:val="0079674E"/>
    <w:rsid w:val="00796787"/>
    <w:rsid w:val="00796901"/>
    <w:rsid w:val="007969B2"/>
    <w:rsid w:val="00796E68"/>
    <w:rsid w:val="00796E94"/>
    <w:rsid w:val="007971FF"/>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BEA"/>
    <w:rsid w:val="007A1D8D"/>
    <w:rsid w:val="007A1DFA"/>
    <w:rsid w:val="007A21AD"/>
    <w:rsid w:val="007A2316"/>
    <w:rsid w:val="007A25D1"/>
    <w:rsid w:val="007A25EA"/>
    <w:rsid w:val="007A2838"/>
    <w:rsid w:val="007A2B53"/>
    <w:rsid w:val="007A2CCE"/>
    <w:rsid w:val="007A2E7D"/>
    <w:rsid w:val="007A3632"/>
    <w:rsid w:val="007A37D3"/>
    <w:rsid w:val="007A3857"/>
    <w:rsid w:val="007A3913"/>
    <w:rsid w:val="007A3B2B"/>
    <w:rsid w:val="007A3E9B"/>
    <w:rsid w:val="007A3EB2"/>
    <w:rsid w:val="007A3F56"/>
    <w:rsid w:val="007A416E"/>
    <w:rsid w:val="007A4183"/>
    <w:rsid w:val="007A41B4"/>
    <w:rsid w:val="007A4504"/>
    <w:rsid w:val="007A4587"/>
    <w:rsid w:val="007A4730"/>
    <w:rsid w:val="007A495E"/>
    <w:rsid w:val="007A4CA3"/>
    <w:rsid w:val="007A4CB5"/>
    <w:rsid w:val="007A4D0F"/>
    <w:rsid w:val="007A4D65"/>
    <w:rsid w:val="007A4F27"/>
    <w:rsid w:val="007A4F8C"/>
    <w:rsid w:val="007A4F9C"/>
    <w:rsid w:val="007A5310"/>
    <w:rsid w:val="007A5A67"/>
    <w:rsid w:val="007A5C8E"/>
    <w:rsid w:val="007A5D9E"/>
    <w:rsid w:val="007A5EF9"/>
    <w:rsid w:val="007A5F98"/>
    <w:rsid w:val="007A6091"/>
    <w:rsid w:val="007A6273"/>
    <w:rsid w:val="007A64B2"/>
    <w:rsid w:val="007A6518"/>
    <w:rsid w:val="007A67A3"/>
    <w:rsid w:val="007A680B"/>
    <w:rsid w:val="007A6865"/>
    <w:rsid w:val="007A68FA"/>
    <w:rsid w:val="007A6950"/>
    <w:rsid w:val="007A6B4B"/>
    <w:rsid w:val="007A709F"/>
    <w:rsid w:val="007A7130"/>
    <w:rsid w:val="007A714A"/>
    <w:rsid w:val="007A721B"/>
    <w:rsid w:val="007A732D"/>
    <w:rsid w:val="007A7376"/>
    <w:rsid w:val="007A741E"/>
    <w:rsid w:val="007A7648"/>
    <w:rsid w:val="007A78A7"/>
    <w:rsid w:val="007A7913"/>
    <w:rsid w:val="007A7BC1"/>
    <w:rsid w:val="007A7EA1"/>
    <w:rsid w:val="007B003C"/>
    <w:rsid w:val="007B06EB"/>
    <w:rsid w:val="007B0A01"/>
    <w:rsid w:val="007B0A88"/>
    <w:rsid w:val="007B0AFB"/>
    <w:rsid w:val="007B0B05"/>
    <w:rsid w:val="007B1107"/>
    <w:rsid w:val="007B1158"/>
    <w:rsid w:val="007B126C"/>
    <w:rsid w:val="007B1283"/>
    <w:rsid w:val="007B1334"/>
    <w:rsid w:val="007B13E4"/>
    <w:rsid w:val="007B1546"/>
    <w:rsid w:val="007B159C"/>
    <w:rsid w:val="007B165F"/>
    <w:rsid w:val="007B184B"/>
    <w:rsid w:val="007B1855"/>
    <w:rsid w:val="007B18A1"/>
    <w:rsid w:val="007B1BBF"/>
    <w:rsid w:val="007B1CAD"/>
    <w:rsid w:val="007B1D1B"/>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354"/>
    <w:rsid w:val="007B4399"/>
    <w:rsid w:val="007B44DF"/>
    <w:rsid w:val="007B4723"/>
    <w:rsid w:val="007B4760"/>
    <w:rsid w:val="007B481C"/>
    <w:rsid w:val="007B50FC"/>
    <w:rsid w:val="007B561C"/>
    <w:rsid w:val="007B5875"/>
    <w:rsid w:val="007B58C2"/>
    <w:rsid w:val="007B5918"/>
    <w:rsid w:val="007B5AC9"/>
    <w:rsid w:val="007B5E95"/>
    <w:rsid w:val="007B61F7"/>
    <w:rsid w:val="007B6373"/>
    <w:rsid w:val="007B637D"/>
    <w:rsid w:val="007B6409"/>
    <w:rsid w:val="007B6669"/>
    <w:rsid w:val="007B6A24"/>
    <w:rsid w:val="007B6A98"/>
    <w:rsid w:val="007B6C8F"/>
    <w:rsid w:val="007B6C95"/>
    <w:rsid w:val="007B6DA3"/>
    <w:rsid w:val="007B6E9C"/>
    <w:rsid w:val="007B714F"/>
    <w:rsid w:val="007B71DB"/>
    <w:rsid w:val="007B71EF"/>
    <w:rsid w:val="007B7250"/>
    <w:rsid w:val="007B72AF"/>
    <w:rsid w:val="007B7506"/>
    <w:rsid w:val="007B75A8"/>
    <w:rsid w:val="007C009F"/>
    <w:rsid w:val="007C045F"/>
    <w:rsid w:val="007C0704"/>
    <w:rsid w:val="007C0805"/>
    <w:rsid w:val="007C0A7D"/>
    <w:rsid w:val="007C0C91"/>
    <w:rsid w:val="007C0D0F"/>
    <w:rsid w:val="007C0DAE"/>
    <w:rsid w:val="007C0E8D"/>
    <w:rsid w:val="007C100F"/>
    <w:rsid w:val="007C12E8"/>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A9E"/>
    <w:rsid w:val="007C3CA4"/>
    <w:rsid w:val="007C3D31"/>
    <w:rsid w:val="007C3E6D"/>
    <w:rsid w:val="007C4612"/>
    <w:rsid w:val="007C490B"/>
    <w:rsid w:val="007C4964"/>
    <w:rsid w:val="007C49E7"/>
    <w:rsid w:val="007C4ECB"/>
    <w:rsid w:val="007C4EEA"/>
    <w:rsid w:val="007C5088"/>
    <w:rsid w:val="007C5487"/>
    <w:rsid w:val="007C54CE"/>
    <w:rsid w:val="007C5787"/>
    <w:rsid w:val="007C5D72"/>
    <w:rsid w:val="007C6129"/>
    <w:rsid w:val="007C622B"/>
    <w:rsid w:val="007C6234"/>
    <w:rsid w:val="007C63B0"/>
    <w:rsid w:val="007C6719"/>
    <w:rsid w:val="007C6939"/>
    <w:rsid w:val="007C6978"/>
    <w:rsid w:val="007C699A"/>
    <w:rsid w:val="007C6AF8"/>
    <w:rsid w:val="007C6CAF"/>
    <w:rsid w:val="007C6D81"/>
    <w:rsid w:val="007C6E63"/>
    <w:rsid w:val="007C72AB"/>
    <w:rsid w:val="007C741B"/>
    <w:rsid w:val="007C7637"/>
    <w:rsid w:val="007C77AA"/>
    <w:rsid w:val="007C7832"/>
    <w:rsid w:val="007C7AFE"/>
    <w:rsid w:val="007C7C19"/>
    <w:rsid w:val="007C7FFE"/>
    <w:rsid w:val="007D0114"/>
    <w:rsid w:val="007D0446"/>
    <w:rsid w:val="007D054C"/>
    <w:rsid w:val="007D05CC"/>
    <w:rsid w:val="007D05D5"/>
    <w:rsid w:val="007D0742"/>
    <w:rsid w:val="007D0A5E"/>
    <w:rsid w:val="007D0C57"/>
    <w:rsid w:val="007D0EE8"/>
    <w:rsid w:val="007D122C"/>
    <w:rsid w:val="007D18D2"/>
    <w:rsid w:val="007D1BC7"/>
    <w:rsid w:val="007D1C1A"/>
    <w:rsid w:val="007D1F05"/>
    <w:rsid w:val="007D20C3"/>
    <w:rsid w:val="007D2201"/>
    <w:rsid w:val="007D223C"/>
    <w:rsid w:val="007D2594"/>
    <w:rsid w:val="007D2807"/>
    <w:rsid w:val="007D2A53"/>
    <w:rsid w:val="007D2B88"/>
    <w:rsid w:val="007D2B91"/>
    <w:rsid w:val="007D2BE5"/>
    <w:rsid w:val="007D2DEF"/>
    <w:rsid w:val="007D2F2C"/>
    <w:rsid w:val="007D3045"/>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BA2"/>
    <w:rsid w:val="007D4BAE"/>
    <w:rsid w:val="007D4CE5"/>
    <w:rsid w:val="007D5159"/>
    <w:rsid w:val="007D529F"/>
    <w:rsid w:val="007D52BA"/>
    <w:rsid w:val="007D533D"/>
    <w:rsid w:val="007D5415"/>
    <w:rsid w:val="007D5426"/>
    <w:rsid w:val="007D562C"/>
    <w:rsid w:val="007D58CD"/>
    <w:rsid w:val="007D58F6"/>
    <w:rsid w:val="007D5BC3"/>
    <w:rsid w:val="007D5CB6"/>
    <w:rsid w:val="007D5D65"/>
    <w:rsid w:val="007D63E5"/>
    <w:rsid w:val="007D6C28"/>
    <w:rsid w:val="007D6CD6"/>
    <w:rsid w:val="007D6D7C"/>
    <w:rsid w:val="007D6D91"/>
    <w:rsid w:val="007D6E83"/>
    <w:rsid w:val="007D6E84"/>
    <w:rsid w:val="007D6E87"/>
    <w:rsid w:val="007D7138"/>
    <w:rsid w:val="007D7267"/>
    <w:rsid w:val="007D7648"/>
    <w:rsid w:val="007D79F9"/>
    <w:rsid w:val="007D7B29"/>
    <w:rsid w:val="007D7C20"/>
    <w:rsid w:val="007D7D5B"/>
    <w:rsid w:val="007D7FDC"/>
    <w:rsid w:val="007E000D"/>
    <w:rsid w:val="007E0054"/>
    <w:rsid w:val="007E024A"/>
    <w:rsid w:val="007E0294"/>
    <w:rsid w:val="007E03FF"/>
    <w:rsid w:val="007E082F"/>
    <w:rsid w:val="007E0872"/>
    <w:rsid w:val="007E0A5D"/>
    <w:rsid w:val="007E0AC4"/>
    <w:rsid w:val="007E14F6"/>
    <w:rsid w:val="007E1570"/>
    <w:rsid w:val="007E16B6"/>
    <w:rsid w:val="007E1711"/>
    <w:rsid w:val="007E17F5"/>
    <w:rsid w:val="007E1A4E"/>
    <w:rsid w:val="007E1C0F"/>
    <w:rsid w:val="007E1DC3"/>
    <w:rsid w:val="007E1E2C"/>
    <w:rsid w:val="007E1F07"/>
    <w:rsid w:val="007E1F14"/>
    <w:rsid w:val="007E1F6B"/>
    <w:rsid w:val="007E20FB"/>
    <w:rsid w:val="007E224E"/>
    <w:rsid w:val="007E27C5"/>
    <w:rsid w:val="007E2C5B"/>
    <w:rsid w:val="007E2DC6"/>
    <w:rsid w:val="007E303B"/>
    <w:rsid w:val="007E306D"/>
    <w:rsid w:val="007E30F3"/>
    <w:rsid w:val="007E3841"/>
    <w:rsid w:val="007E386E"/>
    <w:rsid w:val="007E3D3C"/>
    <w:rsid w:val="007E3FDF"/>
    <w:rsid w:val="007E4038"/>
    <w:rsid w:val="007E41D9"/>
    <w:rsid w:val="007E42D8"/>
    <w:rsid w:val="007E44D4"/>
    <w:rsid w:val="007E455C"/>
    <w:rsid w:val="007E4861"/>
    <w:rsid w:val="007E4A3B"/>
    <w:rsid w:val="007E4AB7"/>
    <w:rsid w:val="007E5067"/>
    <w:rsid w:val="007E5556"/>
    <w:rsid w:val="007E559F"/>
    <w:rsid w:val="007E584B"/>
    <w:rsid w:val="007E585C"/>
    <w:rsid w:val="007E5887"/>
    <w:rsid w:val="007E5906"/>
    <w:rsid w:val="007E5989"/>
    <w:rsid w:val="007E5A83"/>
    <w:rsid w:val="007E5C88"/>
    <w:rsid w:val="007E5DCC"/>
    <w:rsid w:val="007E5F4A"/>
    <w:rsid w:val="007E604F"/>
    <w:rsid w:val="007E607D"/>
    <w:rsid w:val="007E63E9"/>
    <w:rsid w:val="007E657E"/>
    <w:rsid w:val="007E6621"/>
    <w:rsid w:val="007E67B6"/>
    <w:rsid w:val="007E689D"/>
    <w:rsid w:val="007E6B1D"/>
    <w:rsid w:val="007E700F"/>
    <w:rsid w:val="007E73DF"/>
    <w:rsid w:val="007E776E"/>
    <w:rsid w:val="007E77F0"/>
    <w:rsid w:val="007E78CD"/>
    <w:rsid w:val="007E78D0"/>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851"/>
    <w:rsid w:val="007F1A07"/>
    <w:rsid w:val="007F1A22"/>
    <w:rsid w:val="007F1BF2"/>
    <w:rsid w:val="007F1DF6"/>
    <w:rsid w:val="007F1EC9"/>
    <w:rsid w:val="007F1FBF"/>
    <w:rsid w:val="007F20F8"/>
    <w:rsid w:val="007F2703"/>
    <w:rsid w:val="007F2C31"/>
    <w:rsid w:val="007F2DCE"/>
    <w:rsid w:val="007F3035"/>
    <w:rsid w:val="007F3145"/>
    <w:rsid w:val="007F3253"/>
    <w:rsid w:val="007F3478"/>
    <w:rsid w:val="007F34B7"/>
    <w:rsid w:val="007F36F7"/>
    <w:rsid w:val="007F386E"/>
    <w:rsid w:val="007F3881"/>
    <w:rsid w:val="007F398D"/>
    <w:rsid w:val="007F3B13"/>
    <w:rsid w:val="007F3B26"/>
    <w:rsid w:val="007F3B50"/>
    <w:rsid w:val="007F3C29"/>
    <w:rsid w:val="007F4018"/>
    <w:rsid w:val="007F40CE"/>
    <w:rsid w:val="007F420D"/>
    <w:rsid w:val="007F456A"/>
    <w:rsid w:val="007F45DE"/>
    <w:rsid w:val="007F5006"/>
    <w:rsid w:val="007F500E"/>
    <w:rsid w:val="007F5011"/>
    <w:rsid w:val="007F529A"/>
    <w:rsid w:val="007F5412"/>
    <w:rsid w:val="007F5448"/>
    <w:rsid w:val="007F5647"/>
    <w:rsid w:val="007F570C"/>
    <w:rsid w:val="007F5B19"/>
    <w:rsid w:val="007F5E96"/>
    <w:rsid w:val="007F5EED"/>
    <w:rsid w:val="007F60D0"/>
    <w:rsid w:val="007F61F3"/>
    <w:rsid w:val="007F6479"/>
    <w:rsid w:val="007F661B"/>
    <w:rsid w:val="007F6715"/>
    <w:rsid w:val="007F6ACD"/>
    <w:rsid w:val="007F6D17"/>
    <w:rsid w:val="007F6E58"/>
    <w:rsid w:val="007F6E80"/>
    <w:rsid w:val="007F6EEF"/>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6E4"/>
    <w:rsid w:val="008007CE"/>
    <w:rsid w:val="00800983"/>
    <w:rsid w:val="008009BE"/>
    <w:rsid w:val="00800B5E"/>
    <w:rsid w:val="00801168"/>
    <w:rsid w:val="00801623"/>
    <w:rsid w:val="00801785"/>
    <w:rsid w:val="008018F6"/>
    <w:rsid w:val="00801D2C"/>
    <w:rsid w:val="00801DB2"/>
    <w:rsid w:val="00801F95"/>
    <w:rsid w:val="008020FB"/>
    <w:rsid w:val="00802139"/>
    <w:rsid w:val="008021FE"/>
    <w:rsid w:val="0080225E"/>
    <w:rsid w:val="008022BF"/>
    <w:rsid w:val="00802899"/>
    <w:rsid w:val="008029F0"/>
    <w:rsid w:val="00802A09"/>
    <w:rsid w:val="00802A74"/>
    <w:rsid w:val="00802C3A"/>
    <w:rsid w:val="00802D83"/>
    <w:rsid w:val="008030D8"/>
    <w:rsid w:val="008031D9"/>
    <w:rsid w:val="00803268"/>
    <w:rsid w:val="008034FD"/>
    <w:rsid w:val="008039C4"/>
    <w:rsid w:val="00803A21"/>
    <w:rsid w:val="00803A41"/>
    <w:rsid w:val="00803A44"/>
    <w:rsid w:val="00803BC6"/>
    <w:rsid w:val="00803C53"/>
    <w:rsid w:val="00803D2D"/>
    <w:rsid w:val="00803F6F"/>
    <w:rsid w:val="00803F9B"/>
    <w:rsid w:val="00804127"/>
    <w:rsid w:val="008042D2"/>
    <w:rsid w:val="008043B6"/>
    <w:rsid w:val="0080473E"/>
    <w:rsid w:val="00804E79"/>
    <w:rsid w:val="00805038"/>
    <w:rsid w:val="0080529E"/>
    <w:rsid w:val="0080532B"/>
    <w:rsid w:val="00805514"/>
    <w:rsid w:val="00805551"/>
    <w:rsid w:val="00805B34"/>
    <w:rsid w:val="00805CBF"/>
    <w:rsid w:val="00805CCD"/>
    <w:rsid w:val="008060F1"/>
    <w:rsid w:val="00806489"/>
    <w:rsid w:val="008064C4"/>
    <w:rsid w:val="008067A7"/>
    <w:rsid w:val="00806937"/>
    <w:rsid w:val="00806996"/>
    <w:rsid w:val="00806A9F"/>
    <w:rsid w:val="00806EC3"/>
    <w:rsid w:val="00807062"/>
    <w:rsid w:val="00807273"/>
    <w:rsid w:val="0080731E"/>
    <w:rsid w:val="00807357"/>
    <w:rsid w:val="00807372"/>
    <w:rsid w:val="0080762D"/>
    <w:rsid w:val="00807884"/>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39"/>
    <w:rsid w:val="0081188C"/>
    <w:rsid w:val="00811CC5"/>
    <w:rsid w:val="00811F8C"/>
    <w:rsid w:val="00811FB2"/>
    <w:rsid w:val="008120AB"/>
    <w:rsid w:val="008120ED"/>
    <w:rsid w:val="00812107"/>
    <w:rsid w:val="008121EC"/>
    <w:rsid w:val="00812225"/>
    <w:rsid w:val="00812707"/>
    <w:rsid w:val="00812708"/>
    <w:rsid w:val="00812743"/>
    <w:rsid w:val="0081274F"/>
    <w:rsid w:val="00812947"/>
    <w:rsid w:val="00812A44"/>
    <w:rsid w:val="00812CB3"/>
    <w:rsid w:val="00813387"/>
    <w:rsid w:val="00813468"/>
    <w:rsid w:val="0081364F"/>
    <w:rsid w:val="0081369C"/>
    <w:rsid w:val="00813891"/>
    <w:rsid w:val="00813A44"/>
    <w:rsid w:val="00813C70"/>
    <w:rsid w:val="00813DE5"/>
    <w:rsid w:val="00813F8B"/>
    <w:rsid w:val="008140F7"/>
    <w:rsid w:val="00814261"/>
    <w:rsid w:val="008142B3"/>
    <w:rsid w:val="0081435A"/>
    <w:rsid w:val="00814374"/>
    <w:rsid w:val="00814568"/>
    <w:rsid w:val="008147B8"/>
    <w:rsid w:val="00814823"/>
    <w:rsid w:val="00814990"/>
    <w:rsid w:val="00814A20"/>
    <w:rsid w:val="00814D9B"/>
    <w:rsid w:val="00814DB6"/>
    <w:rsid w:val="00814E9B"/>
    <w:rsid w:val="0081500D"/>
    <w:rsid w:val="00815084"/>
    <w:rsid w:val="008151E0"/>
    <w:rsid w:val="00815433"/>
    <w:rsid w:val="0081543C"/>
    <w:rsid w:val="008154BB"/>
    <w:rsid w:val="008154D1"/>
    <w:rsid w:val="00815777"/>
    <w:rsid w:val="008157A9"/>
    <w:rsid w:val="0081586C"/>
    <w:rsid w:val="008158FC"/>
    <w:rsid w:val="00815B78"/>
    <w:rsid w:val="00815B90"/>
    <w:rsid w:val="00815BE7"/>
    <w:rsid w:val="00815C9C"/>
    <w:rsid w:val="00815D74"/>
    <w:rsid w:val="00815E15"/>
    <w:rsid w:val="008163F0"/>
    <w:rsid w:val="008164A3"/>
    <w:rsid w:val="00816666"/>
    <w:rsid w:val="0081667D"/>
    <w:rsid w:val="00816720"/>
    <w:rsid w:val="00816C4E"/>
    <w:rsid w:val="00816F32"/>
    <w:rsid w:val="00816F3B"/>
    <w:rsid w:val="00816F6D"/>
    <w:rsid w:val="008170D6"/>
    <w:rsid w:val="0081719B"/>
    <w:rsid w:val="008175D2"/>
    <w:rsid w:val="0081777E"/>
    <w:rsid w:val="0081799C"/>
    <w:rsid w:val="00817A00"/>
    <w:rsid w:val="00817A6D"/>
    <w:rsid w:val="00817C77"/>
    <w:rsid w:val="00817CD7"/>
    <w:rsid w:val="00817D6F"/>
    <w:rsid w:val="00820066"/>
    <w:rsid w:val="00820078"/>
    <w:rsid w:val="0082030E"/>
    <w:rsid w:val="008203BF"/>
    <w:rsid w:val="008204CE"/>
    <w:rsid w:val="0082070A"/>
    <w:rsid w:val="00820739"/>
    <w:rsid w:val="0082077C"/>
    <w:rsid w:val="0082091E"/>
    <w:rsid w:val="00820A58"/>
    <w:rsid w:val="00820A5D"/>
    <w:rsid w:val="00820E69"/>
    <w:rsid w:val="00821051"/>
    <w:rsid w:val="0082108A"/>
    <w:rsid w:val="008211DE"/>
    <w:rsid w:val="0082142A"/>
    <w:rsid w:val="00821486"/>
    <w:rsid w:val="00821591"/>
    <w:rsid w:val="0082173C"/>
    <w:rsid w:val="00821835"/>
    <w:rsid w:val="00821B1F"/>
    <w:rsid w:val="00821DA6"/>
    <w:rsid w:val="00821FB1"/>
    <w:rsid w:val="00821FED"/>
    <w:rsid w:val="00822132"/>
    <w:rsid w:val="008222E6"/>
    <w:rsid w:val="0082279B"/>
    <w:rsid w:val="008228A3"/>
    <w:rsid w:val="00822C50"/>
    <w:rsid w:val="00822DCF"/>
    <w:rsid w:val="008231F1"/>
    <w:rsid w:val="00823267"/>
    <w:rsid w:val="0082380B"/>
    <w:rsid w:val="0082396B"/>
    <w:rsid w:val="00823F67"/>
    <w:rsid w:val="00823F8E"/>
    <w:rsid w:val="00823F91"/>
    <w:rsid w:val="0082414C"/>
    <w:rsid w:val="00824194"/>
    <w:rsid w:val="0082431C"/>
    <w:rsid w:val="00824336"/>
    <w:rsid w:val="00824413"/>
    <w:rsid w:val="008245C8"/>
    <w:rsid w:val="00824913"/>
    <w:rsid w:val="0082498E"/>
    <w:rsid w:val="00824A24"/>
    <w:rsid w:val="00824B47"/>
    <w:rsid w:val="00824E91"/>
    <w:rsid w:val="00825010"/>
    <w:rsid w:val="008251FA"/>
    <w:rsid w:val="008253C5"/>
    <w:rsid w:val="0082540C"/>
    <w:rsid w:val="00825577"/>
    <w:rsid w:val="0082599E"/>
    <w:rsid w:val="008259D1"/>
    <w:rsid w:val="00825A73"/>
    <w:rsid w:val="00825A92"/>
    <w:rsid w:val="00825ABE"/>
    <w:rsid w:val="00825BFB"/>
    <w:rsid w:val="00825EF8"/>
    <w:rsid w:val="008260D8"/>
    <w:rsid w:val="00826102"/>
    <w:rsid w:val="008263D5"/>
    <w:rsid w:val="008263F4"/>
    <w:rsid w:val="008264C9"/>
    <w:rsid w:val="00826841"/>
    <w:rsid w:val="00826872"/>
    <w:rsid w:val="00826BB4"/>
    <w:rsid w:val="00827453"/>
    <w:rsid w:val="00827CCA"/>
    <w:rsid w:val="00827DE2"/>
    <w:rsid w:val="00827EF2"/>
    <w:rsid w:val="00827F1D"/>
    <w:rsid w:val="0083019D"/>
    <w:rsid w:val="008306B6"/>
    <w:rsid w:val="00830743"/>
    <w:rsid w:val="008307D1"/>
    <w:rsid w:val="00830894"/>
    <w:rsid w:val="008309E2"/>
    <w:rsid w:val="00830A23"/>
    <w:rsid w:val="00830A8A"/>
    <w:rsid w:val="00830DFA"/>
    <w:rsid w:val="00830F77"/>
    <w:rsid w:val="008311DC"/>
    <w:rsid w:val="00831541"/>
    <w:rsid w:val="0083182A"/>
    <w:rsid w:val="00831AA9"/>
    <w:rsid w:val="00831CE7"/>
    <w:rsid w:val="00831E35"/>
    <w:rsid w:val="00831FE3"/>
    <w:rsid w:val="00832405"/>
    <w:rsid w:val="0083248D"/>
    <w:rsid w:val="008324AA"/>
    <w:rsid w:val="00832701"/>
    <w:rsid w:val="00832990"/>
    <w:rsid w:val="008329AA"/>
    <w:rsid w:val="008329F0"/>
    <w:rsid w:val="00832C28"/>
    <w:rsid w:val="00832ED4"/>
    <w:rsid w:val="00833078"/>
    <w:rsid w:val="00833156"/>
    <w:rsid w:val="0083343E"/>
    <w:rsid w:val="008335AF"/>
    <w:rsid w:val="00833861"/>
    <w:rsid w:val="00833D08"/>
    <w:rsid w:val="00833F96"/>
    <w:rsid w:val="0083419A"/>
    <w:rsid w:val="00834427"/>
    <w:rsid w:val="00834BAA"/>
    <w:rsid w:val="00834C7B"/>
    <w:rsid w:val="00834CB8"/>
    <w:rsid w:val="00834EF1"/>
    <w:rsid w:val="00834F20"/>
    <w:rsid w:val="00835277"/>
    <w:rsid w:val="00835485"/>
    <w:rsid w:val="0083561F"/>
    <w:rsid w:val="008357BF"/>
    <w:rsid w:val="0083580C"/>
    <w:rsid w:val="00835BA1"/>
    <w:rsid w:val="00835C3C"/>
    <w:rsid w:val="00835CBD"/>
    <w:rsid w:val="00835D50"/>
    <w:rsid w:val="00835DA9"/>
    <w:rsid w:val="008361A5"/>
    <w:rsid w:val="008361DB"/>
    <w:rsid w:val="00836721"/>
    <w:rsid w:val="0083686E"/>
    <w:rsid w:val="00836A85"/>
    <w:rsid w:val="00836B8A"/>
    <w:rsid w:val="00836BA1"/>
    <w:rsid w:val="00836E31"/>
    <w:rsid w:val="00836F22"/>
    <w:rsid w:val="008370AA"/>
    <w:rsid w:val="00837160"/>
    <w:rsid w:val="0083729E"/>
    <w:rsid w:val="008373CE"/>
    <w:rsid w:val="008374AF"/>
    <w:rsid w:val="0083768B"/>
    <w:rsid w:val="0083774F"/>
    <w:rsid w:val="00837780"/>
    <w:rsid w:val="008378C7"/>
    <w:rsid w:val="00837BD5"/>
    <w:rsid w:val="00837C6D"/>
    <w:rsid w:val="00837D40"/>
    <w:rsid w:val="008400DA"/>
    <w:rsid w:val="0084019B"/>
    <w:rsid w:val="008403B9"/>
    <w:rsid w:val="00840441"/>
    <w:rsid w:val="008404EC"/>
    <w:rsid w:val="008406AA"/>
    <w:rsid w:val="00840724"/>
    <w:rsid w:val="008407A0"/>
    <w:rsid w:val="008408F8"/>
    <w:rsid w:val="00840A85"/>
    <w:rsid w:val="00840B3D"/>
    <w:rsid w:val="00840CD1"/>
    <w:rsid w:val="00841111"/>
    <w:rsid w:val="00841204"/>
    <w:rsid w:val="0084131B"/>
    <w:rsid w:val="008413F2"/>
    <w:rsid w:val="0084147F"/>
    <w:rsid w:val="008419E7"/>
    <w:rsid w:val="00841DC3"/>
    <w:rsid w:val="00841FBE"/>
    <w:rsid w:val="0084204A"/>
    <w:rsid w:val="008420C9"/>
    <w:rsid w:val="008420EF"/>
    <w:rsid w:val="008424E0"/>
    <w:rsid w:val="00842742"/>
    <w:rsid w:val="00842BAE"/>
    <w:rsid w:val="00842C15"/>
    <w:rsid w:val="00842EEA"/>
    <w:rsid w:val="008431C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27F"/>
    <w:rsid w:val="0084763F"/>
    <w:rsid w:val="008477FB"/>
    <w:rsid w:val="008478B5"/>
    <w:rsid w:val="00847916"/>
    <w:rsid w:val="00847AB3"/>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3A1"/>
    <w:rsid w:val="0085244C"/>
    <w:rsid w:val="00852523"/>
    <w:rsid w:val="0085254E"/>
    <w:rsid w:val="00852562"/>
    <w:rsid w:val="00852923"/>
    <w:rsid w:val="00852A29"/>
    <w:rsid w:val="00852D34"/>
    <w:rsid w:val="00852E4E"/>
    <w:rsid w:val="0085312F"/>
    <w:rsid w:val="00853262"/>
    <w:rsid w:val="008532A9"/>
    <w:rsid w:val="0085332B"/>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A9D"/>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827"/>
    <w:rsid w:val="0085799B"/>
    <w:rsid w:val="00857E8F"/>
    <w:rsid w:val="00860141"/>
    <w:rsid w:val="008602A2"/>
    <w:rsid w:val="008602E8"/>
    <w:rsid w:val="00860676"/>
    <w:rsid w:val="0086068A"/>
    <w:rsid w:val="0086076D"/>
    <w:rsid w:val="00861030"/>
    <w:rsid w:val="0086124F"/>
    <w:rsid w:val="0086129C"/>
    <w:rsid w:val="008612C0"/>
    <w:rsid w:val="00861517"/>
    <w:rsid w:val="008618D0"/>
    <w:rsid w:val="008618EA"/>
    <w:rsid w:val="00861ABD"/>
    <w:rsid w:val="00861EA3"/>
    <w:rsid w:val="00862216"/>
    <w:rsid w:val="00862263"/>
    <w:rsid w:val="00862293"/>
    <w:rsid w:val="00862345"/>
    <w:rsid w:val="008626D3"/>
    <w:rsid w:val="008627D5"/>
    <w:rsid w:val="00862970"/>
    <w:rsid w:val="00862A7E"/>
    <w:rsid w:val="00862A9F"/>
    <w:rsid w:val="00862C41"/>
    <w:rsid w:val="00862D92"/>
    <w:rsid w:val="00862DE4"/>
    <w:rsid w:val="00862F36"/>
    <w:rsid w:val="00863154"/>
    <w:rsid w:val="00863162"/>
    <w:rsid w:val="00863273"/>
    <w:rsid w:val="0086329C"/>
    <w:rsid w:val="008632F1"/>
    <w:rsid w:val="0086352A"/>
    <w:rsid w:val="00863864"/>
    <w:rsid w:val="008639DB"/>
    <w:rsid w:val="00863A03"/>
    <w:rsid w:val="00863A53"/>
    <w:rsid w:val="00863DB1"/>
    <w:rsid w:val="00863F98"/>
    <w:rsid w:val="00864168"/>
    <w:rsid w:val="00864247"/>
    <w:rsid w:val="00864248"/>
    <w:rsid w:val="008644B9"/>
    <w:rsid w:val="008645D2"/>
    <w:rsid w:val="00864918"/>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2C0"/>
    <w:rsid w:val="0086634B"/>
    <w:rsid w:val="008665CF"/>
    <w:rsid w:val="00866769"/>
    <w:rsid w:val="008667A1"/>
    <w:rsid w:val="00866A35"/>
    <w:rsid w:val="00866AE3"/>
    <w:rsid w:val="00866B34"/>
    <w:rsid w:val="00866CD1"/>
    <w:rsid w:val="00866DED"/>
    <w:rsid w:val="00867188"/>
    <w:rsid w:val="0086733F"/>
    <w:rsid w:val="00867351"/>
    <w:rsid w:val="008673AA"/>
    <w:rsid w:val="0086758B"/>
    <w:rsid w:val="00867742"/>
    <w:rsid w:val="00867815"/>
    <w:rsid w:val="00867902"/>
    <w:rsid w:val="00867A8F"/>
    <w:rsid w:val="00867DF1"/>
    <w:rsid w:val="00867E4F"/>
    <w:rsid w:val="00867F41"/>
    <w:rsid w:val="00867FFB"/>
    <w:rsid w:val="0087029B"/>
    <w:rsid w:val="008704DD"/>
    <w:rsid w:val="00870727"/>
    <w:rsid w:val="00870DD1"/>
    <w:rsid w:val="0087119F"/>
    <w:rsid w:val="00871236"/>
    <w:rsid w:val="00871261"/>
    <w:rsid w:val="00871493"/>
    <w:rsid w:val="00871721"/>
    <w:rsid w:val="00871B54"/>
    <w:rsid w:val="00871B84"/>
    <w:rsid w:val="00871D69"/>
    <w:rsid w:val="00871E2A"/>
    <w:rsid w:val="0087206B"/>
    <w:rsid w:val="008720D6"/>
    <w:rsid w:val="008723ED"/>
    <w:rsid w:val="008724FC"/>
    <w:rsid w:val="00872587"/>
    <w:rsid w:val="00872756"/>
    <w:rsid w:val="00872A14"/>
    <w:rsid w:val="00873007"/>
    <w:rsid w:val="008730D9"/>
    <w:rsid w:val="00873434"/>
    <w:rsid w:val="008737DE"/>
    <w:rsid w:val="00873867"/>
    <w:rsid w:val="00873882"/>
    <w:rsid w:val="00873A33"/>
    <w:rsid w:val="00873BFA"/>
    <w:rsid w:val="00873E1C"/>
    <w:rsid w:val="0087403E"/>
    <w:rsid w:val="008741AD"/>
    <w:rsid w:val="00874303"/>
    <w:rsid w:val="0087437D"/>
    <w:rsid w:val="0087439A"/>
    <w:rsid w:val="008743FC"/>
    <w:rsid w:val="00874416"/>
    <w:rsid w:val="00874487"/>
    <w:rsid w:val="00874704"/>
    <w:rsid w:val="00874AED"/>
    <w:rsid w:val="00874C4E"/>
    <w:rsid w:val="00874CB7"/>
    <w:rsid w:val="00874E76"/>
    <w:rsid w:val="0087529B"/>
    <w:rsid w:val="008754A5"/>
    <w:rsid w:val="00875612"/>
    <w:rsid w:val="00875786"/>
    <w:rsid w:val="00875ADD"/>
    <w:rsid w:val="00875CEA"/>
    <w:rsid w:val="00875D88"/>
    <w:rsid w:val="00875D97"/>
    <w:rsid w:val="00875EB7"/>
    <w:rsid w:val="0087602A"/>
    <w:rsid w:val="0087622B"/>
    <w:rsid w:val="0087632A"/>
    <w:rsid w:val="00876342"/>
    <w:rsid w:val="008764E2"/>
    <w:rsid w:val="00876515"/>
    <w:rsid w:val="0087674D"/>
    <w:rsid w:val="0087683F"/>
    <w:rsid w:val="00876886"/>
    <w:rsid w:val="00876921"/>
    <w:rsid w:val="00876BB9"/>
    <w:rsid w:val="00876C0A"/>
    <w:rsid w:val="00876CB1"/>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3A"/>
    <w:rsid w:val="008809F3"/>
    <w:rsid w:val="00880D7B"/>
    <w:rsid w:val="00880ED6"/>
    <w:rsid w:val="00880EFC"/>
    <w:rsid w:val="00880FA0"/>
    <w:rsid w:val="00881147"/>
    <w:rsid w:val="00881256"/>
    <w:rsid w:val="00881644"/>
    <w:rsid w:val="00881B44"/>
    <w:rsid w:val="00881C95"/>
    <w:rsid w:val="00881DA8"/>
    <w:rsid w:val="0088204D"/>
    <w:rsid w:val="00882160"/>
    <w:rsid w:val="008822FE"/>
    <w:rsid w:val="00882355"/>
    <w:rsid w:val="0088235C"/>
    <w:rsid w:val="00882475"/>
    <w:rsid w:val="008824C3"/>
    <w:rsid w:val="00882809"/>
    <w:rsid w:val="008828FA"/>
    <w:rsid w:val="0088294B"/>
    <w:rsid w:val="00882BEC"/>
    <w:rsid w:val="00882F67"/>
    <w:rsid w:val="00883151"/>
    <w:rsid w:val="008833F9"/>
    <w:rsid w:val="00883594"/>
    <w:rsid w:val="008837A2"/>
    <w:rsid w:val="008839BA"/>
    <w:rsid w:val="00883A85"/>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74"/>
    <w:rsid w:val="00885DEB"/>
    <w:rsid w:val="008861F2"/>
    <w:rsid w:val="00886219"/>
    <w:rsid w:val="0088628B"/>
    <w:rsid w:val="0088649E"/>
    <w:rsid w:val="00886822"/>
    <w:rsid w:val="008869A6"/>
    <w:rsid w:val="00886D9E"/>
    <w:rsid w:val="00886E8D"/>
    <w:rsid w:val="008870AB"/>
    <w:rsid w:val="00887209"/>
    <w:rsid w:val="00887235"/>
    <w:rsid w:val="008879BB"/>
    <w:rsid w:val="008900CD"/>
    <w:rsid w:val="0089032D"/>
    <w:rsid w:val="0089051B"/>
    <w:rsid w:val="0089081D"/>
    <w:rsid w:val="0089098F"/>
    <w:rsid w:val="00890A71"/>
    <w:rsid w:val="00890BF2"/>
    <w:rsid w:val="00890CDC"/>
    <w:rsid w:val="0089116F"/>
    <w:rsid w:val="00891228"/>
    <w:rsid w:val="008917FC"/>
    <w:rsid w:val="008918D0"/>
    <w:rsid w:val="00891ADF"/>
    <w:rsid w:val="00891BE0"/>
    <w:rsid w:val="00891CC2"/>
    <w:rsid w:val="008920C9"/>
    <w:rsid w:val="008920DD"/>
    <w:rsid w:val="00892274"/>
    <w:rsid w:val="0089237D"/>
    <w:rsid w:val="008923A9"/>
    <w:rsid w:val="008924E5"/>
    <w:rsid w:val="00892555"/>
    <w:rsid w:val="008925CC"/>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506"/>
    <w:rsid w:val="008946A2"/>
    <w:rsid w:val="008946AD"/>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89C"/>
    <w:rsid w:val="0089596F"/>
    <w:rsid w:val="00895B85"/>
    <w:rsid w:val="00895FC3"/>
    <w:rsid w:val="00896266"/>
    <w:rsid w:val="008962C1"/>
    <w:rsid w:val="008962DD"/>
    <w:rsid w:val="00896357"/>
    <w:rsid w:val="0089635A"/>
    <w:rsid w:val="00896395"/>
    <w:rsid w:val="0089640E"/>
    <w:rsid w:val="00896529"/>
    <w:rsid w:val="00896537"/>
    <w:rsid w:val="00896604"/>
    <w:rsid w:val="008969E9"/>
    <w:rsid w:val="00896B30"/>
    <w:rsid w:val="00896F0C"/>
    <w:rsid w:val="00897260"/>
    <w:rsid w:val="008973B0"/>
    <w:rsid w:val="00897517"/>
    <w:rsid w:val="00897848"/>
    <w:rsid w:val="00897AD2"/>
    <w:rsid w:val="00897B11"/>
    <w:rsid w:val="00897DDF"/>
    <w:rsid w:val="00897DFB"/>
    <w:rsid w:val="008A0123"/>
    <w:rsid w:val="008A023D"/>
    <w:rsid w:val="008A03A7"/>
    <w:rsid w:val="008A0574"/>
    <w:rsid w:val="008A05F8"/>
    <w:rsid w:val="008A06AC"/>
    <w:rsid w:val="008A06F6"/>
    <w:rsid w:val="008A070D"/>
    <w:rsid w:val="008A092F"/>
    <w:rsid w:val="008A09A8"/>
    <w:rsid w:val="008A0AE5"/>
    <w:rsid w:val="008A0CFD"/>
    <w:rsid w:val="008A0E70"/>
    <w:rsid w:val="008A0F64"/>
    <w:rsid w:val="008A0FE0"/>
    <w:rsid w:val="008A1016"/>
    <w:rsid w:val="008A1018"/>
    <w:rsid w:val="008A111F"/>
    <w:rsid w:val="008A11E1"/>
    <w:rsid w:val="008A1290"/>
    <w:rsid w:val="008A144A"/>
    <w:rsid w:val="008A14E1"/>
    <w:rsid w:val="008A169E"/>
    <w:rsid w:val="008A16AF"/>
    <w:rsid w:val="008A1974"/>
    <w:rsid w:val="008A197D"/>
    <w:rsid w:val="008A19AE"/>
    <w:rsid w:val="008A1AC8"/>
    <w:rsid w:val="008A1C29"/>
    <w:rsid w:val="008A1DFD"/>
    <w:rsid w:val="008A1F8A"/>
    <w:rsid w:val="008A2054"/>
    <w:rsid w:val="008A2167"/>
    <w:rsid w:val="008A2200"/>
    <w:rsid w:val="008A2207"/>
    <w:rsid w:val="008A226E"/>
    <w:rsid w:val="008A23C0"/>
    <w:rsid w:val="008A2528"/>
    <w:rsid w:val="008A260F"/>
    <w:rsid w:val="008A2913"/>
    <w:rsid w:val="008A2A75"/>
    <w:rsid w:val="008A2CCF"/>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664"/>
    <w:rsid w:val="008A5951"/>
    <w:rsid w:val="008A5AD9"/>
    <w:rsid w:val="008A5BB3"/>
    <w:rsid w:val="008A5C42"/>
    <w:rsid w:val="008A5D20"/>
    <w:rsid w:val="008A5E14"/>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C9"/>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2D8B"/>
    <w:rsid w:val="008B312A"/>
    <w:rsid w:val="008B32A6"/>
    <w:rsid w:val="008B346E"/>
    <w:rsid w:val="008B36F1"/>
    <w:rsid w:val="008B38E7"/>
    <w:rsid w:val="008B3A30"/>
    <w:rsid w:val="008B3C5D"/>
    <w:rsid w:val="008B3D91"/>
    <w:rsid w:val="008B3E2D"/>
    <w:rsid w:val="008B3F16"/>
    <w:rsid w:val="008B3F71"/>
    <w:rsid w:val="008B4178"/>
    <w:rsid w:val="008B428F"/>
    <w:rsid w:val="008B44F2"/>
    <w:rsid w:val="008B44FB"/>
    <w:rsid w:val="008B4606"/>
    <w:rsid w:val="008B4678"/>
    <w:rsid w:val="008B46CA"/>
    <w:rsid w:val="008B4AD7"/>
    <w:rsid w:val="008B4B9B"/>
    <w:rsid w:val="008B4CB0"/>
    <w:rsid w:val="008B4ED6"/>
    <w:rsid w:val="008B4FD4"/>
    <w:rsid w:val="008B504D"/>
    <w:rsid w:val="008B5097"/>
    <w:rsid w:val="008B5108"/>
    <w:rsid w:val="008B5350"/>
    <w:rsid w:val="008B56F8"/>
    <w:rsid w:val="008B5796"/>
    <w:rsid w:val="008B5CE9"/>
    <w:rsid w:val="008B5D0D"/>
    <w:rsid w:val="008B5D51"/>
    <w:rsid w:val="008B5DA2"/>
    <w:rsid w:val="008B63A1"/>
    <w:rsid w:val="008B66DE"/>
    <w:rsid w:val="008B6F70"/>
    <w:rsid w:val="008B7002"/>
    <w:rsid w:val="008B7134"/>
    <w:rsid w:val="008B72EE"/>
    <w:rsid w:val="008B739C"/>
    <w:rsid w:val="008B743E"/>
    <w:rsid w:val="008B750A"/>
    <w:rsid w:val="008B761B"/>
    <w:rsid w:val="008B775E"/>
    <w:rsid w:val="008B78E4"/>
    <w:rsid w:val="008C0238"/>
    <w:rsid w:val="008C02DE"/>
    <w:rsid w:val="008C0357"/>
    <w:rsid w:val="008C0590"/>
    <w:rsid w:val="008C0821"/>
    <w:rsid w:val="008C08A5"/>
    <w:rsid w:val="008C0A8C"/>
    <w:rsid w:val="008C0B04"/>
    <w:rsid w:val="008C0C75"/>
    <w:rsid w:val="008C103E"/>
    <w:rsid w:val="008C104B"/>
    <w:rsid w:val="008C10EF"/>
    <w:rsid w:val="008C115F"/>
    <w:rsid w:val="008C137A"/>
    <w:rsid w:val="008C147F"/>
    <w:rsid w:val="008C1578"/>
    <w:rsid w:val="008C159E"/>
    <w:rsid w:val="008C18F9"/>
    <w:rsid w:val="008C1B09"/>
    <w:rsid w:val="008C21CF"/>
    <w:rsid w:val="008C2233"/>
    <w:rsid w:val="008C2279"/>
    <w:rsid w:val="008C24C0"/>
    <w:rsid w:val="008C252E"/>
    <w:rsid w:val="008C252F"/>
    <w:rsid w:val="008C258E"/>
    <w:rsid w:val="008C25E4"/>
    <w:rsid w:val="008C29F8"/>
    <w:rsid w:val="008C2CDE"/>
    <w:rsid w:val="008C2E05"/>
    <w:rsid w:val="008C2E2E"/>
    <w:rsid w:val="008C2F17"/>
    <w:rsid w:val="008C2FB4"/>
    <w:rsid w:val="008C3009"/>
    <w:rsid w:val="008C3380"/>
    <w:rsid w:val="008C34DB"/>
    <w:rsid w:val="008C35F9"/>
    <w:rsid w:val="008C378B"/>
    <w:rsid w:val="008C3CC7"/>
    <w:rsid w:val="008C3DBF"/>
    <w:rsid w:val="008C3F8E"/>
    <w:rsid w:val="008C3FCC"/>
    <w:rsid w:val="008C42EF"/>
    <w:rsid w:val="008C4306"/>
    <w:rsid w:val="008C4404"/>
    <w:rsid w:val="008C44A4"/>
    <w:rsid w:val="008C47CF"/>
    <w:rsid w:val="008C4868"/>
    <w:rsid w:val="008C4A4E"/>
    <w:rsid w:val="008C4AB7"/>
    <w:rsid w:val="008C4B1C"/>
    <w:rsid w:val="008C4E34"/>
    <w:rsid w:val="008C54BE"/>
    <w:rsid w:val="008C555D"/>
    <w:rsid w:val="008C5610"/>
    <w:rsid w:val="008C5621"/>
    <w:rsid w:val="008C5732"/>
    <w:rsid w:val="008C598F"/>
    <w:rsid w:val="008C599F"/>
    <w:rsid w:val="008C5C53"/>
    <w:rsid w:val="008C5FBC"/>
    <w:rsid w:val="008C60D6"/>
    <w:rsid w:val="008C6144"/>
    <w:rsid w:val="008C62C3"/>
    <w:rsid w:val="008C62FE"/>
    <w:rsid w:val="008C65B8"/>
    <w:rsid w:val="008C666B"/>
    <w:rsid w:val="008C6A9D"/>
    <w:rsid w:val="008C6B0A"/>
    <w:rsid w:val="008C6BE8"/>
    <w:rsid w:val="008C6C34"/>
    <w:rsid w:val="008C6EFC"/>
    <w:rsid w:val="008C6FE9"/>
    <w:rsid w:val="008C712A"/>
    <w:rsid w:val="008C71CE"/>
    <w:rsid w:val="008C7281"/>
    <w:rsid w:val="008C7846"/>
    <w:rsid w:val="008C789B"/>
    <w:rsid w:val="008C7BA8"/>
    <w:rsid w:val="008C7C8D"/>
    <w:rsid w:val="008C7D89"/>
    <w:rsid w:val="008C7DDE"/>
    <w:rsid w:val="008D0206"/>
    <w:rsid w:val="008D03AE"/>
    <w:rsid w:val="008D09DA"/>
    <w:rsid w:val="008D0B28"/>
    <w:rsid w:val="008D0EAC"/>
    <w:rsid w:val="008D122C"/>
    <w:rsid w:val="008D1349"/>
    <w:rsid w:val="008D1487"/>
    <w:rsid w:val="008D179B"/>
    <w:rsid w:val="008D1847"/>
    <w:rsid w:val="008D195A"/>
    <w:rsid w:val="008D1A40"/>
    <w:rsid w:val="008D1AC8"/>
    <w:rsid w:val="008D1CD7"/>
    <w:rsid w:val="008D1D6F"/>
    <w:rsid w:val="008D1EF7"/>
    <w:rsid w:val="008D2385"/>
    <w:rsid w:val="008D241F"/>
    <w:rsid w:val="008D257A"/>
    <w:rsid w:val="008D25A5"/>
    <w:rsid w:val="008D2C05"/>
    <w:rsid w:val="008D2C90"/>
    <w:rsid w:val="008D2E6C"/>
    <w:rsid w:val="008D2EF7"/>
    <w:rsid w:val="008D2F28"/>
    <w:rsid w:val="008D2FDC"/>
    <w:rsid w:val="008D3267"/>
    <w:rsid w:val="008D343A"/>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2D9"/>
    <w:rsid w:val="008D4419"/>
    <w:rsid w:val="008D4532"/>
    <w:rsid w:val="008D4582"/>
    <w:rsid w:val="008D4DE2"/>
    <w:rsid w:val="008D4E9A"/>
    <w:rsid w:val="008D4EF0"/>
    <w:rsid w:val="008D532E"/>
    <w:rsid w:val="008D53FB"/>
    <w:rsid w:val="008D5435"/>
    <w:rsid w:val="008D554D"/>
    <w:rsid w:val="008D557F"/>
    <w:rsid w:val="008D571F"/>
    <w:rsid w:val="008D57A6"/>
    <w:rsid w:val="008D5909"/>
    <w:rsid w:val="008D596D"/>
    <w:rsid w:val="008D5F10"/>
    <w:rsid w:val="008D5F8E"/>
    <w:rsid w:val="008D6490"/>
    <w:rsid w:val="008D6583"/>
    <w:rsid w:val="008D65E9"/>
    <w:rsid w:val="008D6678"/>
    <w:rsid w:val="008D6C03"/>
    <w:rsid w:val="008D7045"/>
    <w:rsid w:val="008D71A7"/>
    <w:rsid w:val="008D71E3"/>
    <w:rsid w:val="008D753B"/>
    <w:rsid w:val="008D7572"/>
    <w:rsid w:val="008D776D"/>
    <w:rsid w:val="008D7865"/>
    <w:rsid w:val="008D7870"/>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14E"/>
    <w:rsid w:val="008E1479"/>
    <w:rsid w:val="008E17FA"/>
    <w:rsid w:val="008E180C"/>
    <w:rsid w:val="008E1869"/>
    <w:rsid w:val="008E1A27"/>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4CC"/>
    <w:rsid w:val="008E3534"/>
    <w:rsid w:val="008E3535"/>
    <w:rsid w:val="008E3749"/>
    <w:rsid w:val="008E3777"/>
    <w:rsid w:val="008E3960"/>
    <w:rsid w:val="008E39C8"/>
    <w:rsid w:val="008E3D96"/>
    <w:rsid w:val="008E3F06"/>
    <w:rsid w:val="008E42E2"/>
    <w:rsid w:val="008E4365"/>
    <w:rsid w:val="008E439A"/>
    <w:rsid w:val="008E4488"/>
    <w:rsid w:val="008E456D"/>
    <w:rsid w:val="008E4579"/>
    <w:rsid w:val="008E45BC"/>
    <w:rsid w:val="008E47D0"/>
    <w:rsid w:val="008E5075"/>
    <w:rsid w:val="008E512A"/>
    <w:rsid w:val="008E5205"/>
    <w:rsid w:val="008E54D7"/>
    <w:rsid w:val="008E55D9"/>
    <w:rsid w:val="008E58D6"/>
    <w:rsid w:val="008E594D"/>
    <w:rsid w:val="008E5A02"/>
    <w:rsid w:val="008E5B64"/>
    <w:rsid w:val="008E5B88"/>
    <w:rsid w:val="008E5C75"/>
    <w:rsid w:val="008E6239"/>
    <w:rsid w:val="008E6380"/>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C9"/>
    <w:rsid w:val="008E7C25"/>
    <w:rsid w:val="008F0035"/>
    <w:rsid w:val="008F05CE"/>
    <w:rsid w:val="008F066D"/>
    <w:rsid w:val="008F0808"/>
    <w:rsid w:val="008F0A13"/>
    <w:rsid w:val="008F0A2A"/>
    <w:rsid w:val="008F0B3D"/>
    <w:rsid w:val="008F0BC9"/>
    <w:rsid w:val="008F0C5E"/>
    <w:rsid w:val="008F11B3"/>
    <w:rsid w:val="008F191F"/>
    <w:rsid w:val="008F19C6"/>
    <w:rsid w:val="008F1D36"/>
    <w:rsid w:val="008F2005"/>
    <w:rsid w:val="008F2353"/>
    <w:rsid w:val="008F235F"/>
    <w:rsid w:val="008F2606"/>
    <w:rsid w:val="008F2696"/>
    <w:rsid w:val="008F270B"/>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7E5"/>
    <w:rsid w:val="008F58FB"/>
    <w:rsid w:val="008F595C"/>
    <w:rsid w:val="008F59CD"/>
    <w:rsid w:val="008F5AE0"/>
    <w:rsid w:val="008F5C73"/>
    <w:rsid w:val="008F5F19"/>
    <w:rsid w:val="008F5F5B"/>
    <w:rsid w:val="008F61F1"/>
    <w:rsid w:val="008F632F"/>
    <w:rsid w:val="008F6831"/>
    <w:rsid w:val="008F6925"/>
    <w:rsid w:val="008F6B41"/>
    <w:rsid w:val="008F7028"/>
    <w:rsid w:val="008F7102"/>
    <w:rsid w:val="008F7212"/>
    <w:rsid w:val="008F727E"/>
    <w:rsid w:val="008F73AF"/>
    <w:rsid w:val="008F77A1"/>
    <w:rsid w:val="008F7A14"/>
    <w:rsid w:val="008F7BE0"/>
    <w:rsid w:val="008F7C22"/>
    <w:rsid w:val="008F7D9D"/>
    <w:rsid w:val="008F7F61"/>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D88"/>
    <w:rsid w:val="00903E5E"/>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851"/>
    <w:rsid w:val="00905BD6"/>
    <w:rsid w:val="00905EE1"/>
    <w:rsid w:val="009060ED"/>
    <w:rsid w:val="00906185"/>
    <w:rsid w:val="00906586"/>
    <w:rsid w:val="00906A4F"/>
    <w:rsid w:val="00906A74"/>
    <w:rsid w:val="00906AEE"/>
    <w:rsid w:val="00906D26"/>
    <w:rsid w:val="00906EBD"/>
    <w:rsid w:val="00906F44"/>
    <w:rsid w:val="009072B7"/>
    <w:rsid w:val="00907338"/>
    <w:rsid w:val="00907372"/>
    <w:rsid w:val="009078C6"/>
    <w:rsid w:val="00907A17"/>
    <w:rsid w:val="00907AA2"/>
    <w:rsid w:val="00907E3B"/>
    <w:rsid w:val="00907F25"/>
    <w:rsid w:val="00907FEE"/>
    <w:rsid w:val="00910282"/>
    <w:rsid w:val="00910305"/>
    <w:rsid w:val="0091039C"/>
    <w:rsid w:val="00910470"/>
    <w:rsid w:val="0091055B"/>
    <w:rsid w:val="009109D8"/>
    <w:rsid w:val="00910B75"/>
    <w:rsid w:val="00910C0B"/>
    <w:rsid w:val="00910CBE"/>
    <w:rsid w:val="00910D99"/>
    <w:rsid w:val="00910DEC"/>
    <w:rsid w:val="00910F91"/>
    <w:rsid w:val="009111C1"/>
    <w:rsid w:val="009111FF"/>
    <w:rsid w:val="00911219"/>
    <w:rsid w:val="00911521"/>
    <w:rsid w:val="009115E3"/>
    <w:rsid w:val="00911602"/>
    <w:rsid w:val="00911675"/>
    <w:rsid w:val="009118D8"/>
    <w:rsid w:val="00911919"/>
    <w:rsid w:val="00911C0F"/>
    <w:rsid w:val="00911ED5"/>
    <w:rsid w:val="00911FE8"/>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4BB"/>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25D"/>
    <w:rsid w:val="0092127A"/>
    <w:rsid w:val="009212F7"/>
    <w:rsid w:val="009215F9"/>
    <w:rsid w:val="0092163C"/>
    <w:rsid w:val="00921E0F"/>
    <w:rsid w:val="00921E13"/>
    <w:rsid w:val="00921EF7"/>
    <w:rsid w:val="00921F4B"/>
    <w:rsid w:val="00922317"/>
    <w:rsid w:val="00922370"/>
    <w:rsid w:val="0092275E"/>
    <w:rsid w:val="00922BDE"/>
    <w:rsid w:val="00922CB1"/>
    <w:rsid w:val="00922D0B"/>
    <w:rsid w:val="00922D1D"/>
    <w:rsid w:val="009232DB"/>
    <w:rsid w:val="00923333"/>
    <w:rsid w:val="00923411"/>
    <w:rsid w:val="009234C6"/>
    <w:rsid w:val="00923757"/>
    <w:rsid w:val="00923B39"/>
    <w:rsid w:val="00923B3B"/>
    <w:rsid w:val="00923F28"/>
    <w:rsid w:val="009240EA"/>
    <w:rsid w:val="009241E9"/>
    <w:rsid w:val="00924368"/>
    <w:rsid w:val="00924423"/>
    <w:rsid w:val="00924494"/>
    <w:rsid w:val="0092454A"/>
    <w:rsid w:val="0092492B"/>
    <w:rsid w:val="00924937"/>
    <w:rsid w:val="00924A19"/>
    <w:rsid w:val="00924B18"/>
    <w:rsid w:val="00924B8F"/>
    <w:rsid w:val="00924C61"/>
    <w:rsid w:val="009251AA"/>
    <w:rsid w:val="0092564D"/>
    <w:rsid w:val="00925F21"/>
    <w:rsid w:val="00925FEB"/>
    <w:rsid w:val="009260D4"/>
    <w:rsid w:val="0092617E"/>
    <w:rsid w:val="009266F4"/>
    <w:rsid w:val="0092691F"/>
    <w:rsid w:val="00926996"/>
    <w:rsid w:val="00926A30"/>
    <w:rsid w:val="00926B2F"/>
    <w:rsid w:val="00926C18"/>
    <w:rsid w:val="00926CEC"/>
    <w:rsid w:val="00926D63"/>
    <w:rsid w:val="00926DF0"/>
    <w:rsid w:val="00926E2B"/>
    <w:rsid w:val="00926EB2"/>
    <w:rsid w:val="00927049"/>
    <w:rsid w:val="00927145"/>
    <w:rsid w:val="00927196"/>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7E3"/>
    <w:rsid w:val="00931813"/>
    <w:rsid w:val="0093188C"/>
    <w:rsid w:val="0093195D"/>
    <w:rsid w:val="00931B24"/>
    <w:rsid w:val="00931B65"/>
    <w:rsid w:val="00932135"/>
    <w:rsid w:val="009325B2"/>
    <w:rsid w:val="00932643"/>
    <w:rsid w:val="009329BA"/>
    <w:rsid w:val="00932D27"/>
    <w:rsid w:val="00932EC2"/>
    <w:rsid w:val="009330BF"/>
    <w:rsid w:val="009333DA"/>
    <w:rsid w:val="009334D6"/>
    <w:rsid w:val="00933578"/>
    <w:rsid w:val="0093361B"/>
    <w:rsid w:val="00933842"/>
    <w:rsid w:val="00933912"/>
    <w:rsid w:val="00933C63"/>
    <w:rsid w:val="00933D80"/>
    <w:rsid w:val="00933DB9"/>
    <w:rsid w:val="00933E50"/>
    <w:rsid w:val="0093402D"/>
    <w:rsid w:val="009341A4"/>
    <w:rsid w:val="0093428D"/>
    <w:rsid w:val="00934579"/>
    <w:rsid w:val="009353F9"/>
    <w:rsid w:val="00935528"/>
    <w:rsid w:val="009357A7"/>
    <w:rsid w:val="009357B1"/>
    <w:rsid w:val="00935B8B"/>
    <w:rsid w:val="00935BA5"/>
    <w:rsid w:val="00935C1D"/>
    <w:rsid w:val="00935C59"/>
    <w:rsid w:val="00936482"/>
    <w:rsid w:val="00936548"/>
    <w:rsid w:val="00936952"/>
    <w:rsid w:val="00936A48"/>
    <w:rsid w:val="00936B4D"/>
    <w:rsid w:val="00936BDD"/>
    <w:rsid w:val="00936FC9"/>
    <w:rsid w:val="00936FEE"/>
    <w:rsid w:val="00936FF2"/>
    <w:rsid w:val="00937269"/>
    <w:rsid w:val="009372EB"/>
    <w:rsid w:val="009373F9"/>
    <w:rsid w:val="00937459"/>
    <w:rsid w:val="009374EB"/>
    <w:rsid w:val="00937704"/>
    <w:rsid w:val="009377FE"/>
    <w:rsid w:val="009378A9"/>
    <w:rsid w:val="00937A7D"/>
    <w:rsid w:val="00937CC1"/>
    <w:rsid w:val="00940001"/>
    <w:rsid w:val="00940025"/>
    <w:rsid w:val="0094049E"/>
    <w:rsid w:val="009405FA"/>
    <w:rsid w:val="009406D7"/>
    <w:rsid w:val="009407B9"/>
    <w:rsid w:val="009408DF"/>
    <w:rsid w:val="00940963"/>
    <w:rsid w:val="00940A81"/>
    <w:rsid w:val="00940AB3"/>
    <w:rsid w:val="00940AB7"/>
    <w:rsid w:val="00940DDF"/>
    <w:rsid w:val="00941164"/>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BB1"/>
    <w:rsid w:val="00942C0D"/>
    <w:rsid w:val="00942C9F"/>
    <w:rsid w:val="00942DA8"/>
    <w:rsid w:val="00942E0F"/>
    <w:rsid w:val="0094322C"/>
    <w:rsid w:val="00943257"/>
    <w:rsid w:val="009433A2"/>
    <w:rsid w:val="009433A7"/>
    <w:rsid w:val="009435F6"/>
    <w:rsid w:val="00943610"/>
    <w:rsid w:val="00943837"/>
    <w:rsid w:val="009439F9"/>
    <w:rsid w:val="00943A9E"/>
    <w:rsid w:val="00943B70"/>
    <w:rsid w:val="00943BFF"/>
    <w:rsid w:val="0094407D"/>
    <w:rsid w:val="00944131"/>
    <w:rsid w:val="0094446E"/>
    <w:rsid w:val="00944769"/>
    <w:rsid w:val="00944AB5"/>
    <w:rsid w:val="00944BAD"/>
    <w:rsid w:val="00944DD1"/>
    <w:rsid w:val="00944F6D"/>
    <w:rsid w:val="009452A8"/>
    <w:rsid w:val="009455BB"/>
    <w:rsid w:val="00945AD1"/>
    <w:rsid w:val="00945C9A"/>
    <w:rsid w:val="00945E12"/>
    <w:rsid w:val="009460A7"/>
    <w:rsid w:val="00946107"/>
    <w:rsid w:val="00946631"/>
    <w:rsid w:val="00946708"/>
    <w:rsid w:val="0094684C"/>
    <w:rsid w:val="00946DCD"/>
    <w:rsid w:val="00946E8A"/>
    <w:rsid w:val="0094714D"/>
    <w:rsid w:val="00947261"/>
    <w:rsid w:val="00947379"/>
    <w:rsid w:val="00947417"/>
    <w:rsid w:val="00947461"/>
    <w:rsid w:val="009474CC"/>
    <w:rsid w:val="009475CC"/>
    <w:rsid w:val="009475F3"/>
    <w:rsid w:val="00947700"/>
    <w:rsid w:val="00947774"/>
    <w:rsid w:val="009478B7"/>
    <w:rsid w:val="00947A3D"/>
    <w:rsid w:val="00947B75"/>
    <w:rsid w:val="00947D65"/>
    <w:rsid w:val="00947DE6"/>
    <w:rsid w:val="00947EB0"/>
    <w:rsid w:val="00950051"/>
    <w:rsid w:val="00950061"/>
    <w:rsid w:val="0095043B"/>
    <w:rsid w:val="0095059C"/>
    <w:rsid w:val="009505CD"/>
    <w:rsid w:val="00950639"/>
    <w:rsid w:val="00950853"/>
    <w:rsid w:val="00950938"/>
    <w:rsid w:val="00950AFE"/>
    <w:rsid w:val="00950B20"/>
    <w:rsid w:val="00950C87"/>
    <w:rsid w:val="00950CC2"/>
    <w:rsid w:val="00950E97"/>
    <w:rsid w:val="00950F36"/>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610"/>
    <w:rsid w:val="009526EA"/>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3A9"/>
    <w:rsid w:val="00955578"/>
    <w:rsid w:val="009556AF"/>
    <w:rsid w:val="009559FB"/>
    <w:rsid w:val="00955A54"/>
    <w:rsid w:val="00955B8D"/>
    <w:rsid w:val="00955C13"/>
    <w:rsid w:val="00955D6C"/>
    <w:rsid w:val="00955EFC"/>
    <w:rsid w:val="00956109"/>
    <w:rsid w:val="00956333"/>
    <w:rsid w:val="00956583"/>
    <w:rsid w:val="00956757"/>
    <w:rsid w:val="00956784"/>
    <w:rsid w:val="009567CA"/>
    <w:rsid w:val="0095696C"/>
    <w:rsid w:val="00956B37"/>
    <w:rsid w:val="00956BF3"/>
    <w:rsid w:val="0095783F"/>
    <w:rsid w:val="00960500"/>
    <w:rsid w:val="009605DD"/>
    <w:rsid w:val="0096063A"/>
    <w:rsid w:val="009609D8"/>
    <w:rsid w:val="00960B7E"/>
    <w:rsid w:val="00960F89"/>
    <w:rsid w:val="0096128E"/>
    <w:rsid w:val="00961341"/>
    <w:rsid w:val="0096140D"/>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3ADB"/>
    <w:rsid w:val="009641C7"/>
    <w:rsid w:val="009643E5"/>
    <w:rsid w:val="009645E5"/>
    <w:rsid w:val="009647CD"/>
    <w:rsid w:val="009647FB"/>
    <w:rsid w:val="00964BE7"/>
    <w:rsid w:val="0096516C"/>
    <w:rsid w:val="00965228"/>
    <w:rsid w:val="009652A1"/>
    <w:rsid w:val="00965448"/>
    <w:rsid w:val="0096599C"/>
    <w:rsid w:val="00965C4F"/>
    <w:rsid w:val="00965C66"/>
    <w:rsid w:val="00965CCB"/>
    <w:rsid w:val="00966053"/>
    <w:rsid w:val="009660A8"/>
    <w:rsid w:val="00966340"/>
    <w:rsid w:val="0096650F"/>
    <w:rsid w:val="009665F6"/>
    <w:rsid w:val="009668A8"/>
    <w:rsid w:val="009668FC"/>
    <w:rsid w:val="0096698F"/>
    <w:rsid w:val="009669CE"/>
    <w:rsid w:val="00966C5C"/>
    <w:rsid w:val="00966C8C"/>
    <w:rsid w:val="00966D0C"/>
    <w:rsid w:val="00966D39"/>
    <w:rsid w:val="00966D4F"/>
    <w:rsid w:val="00966DD4"/>
    <w:rsid w:val="00966E8D"/>
    <w:rsid w:val="009678F2"/>
    <w:rsid w:val="00967A28"/>
    <w:rsid w:val="00967AAB"/>
    <w:rsid w:val="00967B76"/>
    <w:rsid w:val="00967D93"/>
    <w:rsid w:val="00967F92"/>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683"/>
    <w:rsid w:val="009727AD"/>
    <w:rsid w:val="009728E6"/>
    <w:rsid w:val="009729C0"/>
    <w:rsid w:val="00972D8E"/>
    <w:rsid w:val="00972FD5"/>
    <w:rsid w:val="0097317D"/>
    <w:rsid w:val="00973492"/>
    <w:rsid w:val="009735B3"/>
    <w:rsid w:val="00973669"/>
    <w:rsid w:val="00973781"/>
    <w:rsid w:val="009737DB"/>
    <w:rsid w:val="009737FD"/>
    <w:rsid w:val="0097396F"/>
    <w:rsid w:val="00973BC6"/>
    <w:rsid w:val="00973F06"/>
    <w:rsid w:val="00973F18"/>
    <w:rsid w:val="0097400D"/>
    <w:rsid w:val="00974041"/>
    <w:rsid w:val="00974238"/>
    <w:rsid w:val="00974417"/>
    <w:rsid w:val="00974459"/>
    <w:rsid w:val="00974470"/>
    <w:rsid w:val="009745B0"/>
    <w:rsid w:val="009745F8"/>
    <w:rsid w:val="00974739"/>
    <w:rsid w:val="00974747"/>
    <w:rsid w:val="0097476D"/>
    <w:rsid w:val="0097497F"/>
    <w:rsid w:val="009749CC"/>
    <w:rsid w:val="009749E6"/>
    <w:rsid w:val="00974B5C"/>
    <w:rsid w:val="00974DCE"/>
    <w:rsid w:val="0097505C"/>
    <w:rsid w:val="00975373"/>
    <w:rsid w:val="0097564B"/>
    <w:rsid w:val="009758E5"/>
    <w:rsid w:val="00975A42"/>
    <w:rsid w:val="00975B12"/>
    <w:rsid w:val="009760CD"/>
    <w:rsid w:val="00976131"/>
    <w:rsid w:val="009761A8"/>
    <w:rsid w:val="0097630F"/>
    <w:rsid w:val="009765F3"/>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19C"/>
    <w:rsid w:val="0098023F"/>
    <w:rsid w:val="00980386"/>
    <w:rsid w:val="00980A15"/>
    <w:rsid w:val="00980AB7"/>
    <w:rsid w:val="00980C52"/>
    <w:rsid w:val="0098108C"/>
    <w:rsid w:val="00981182"/>
    <w:rsid w:val="0098123F"/>
    <w:rsid w:val="009812A1"/>
    <w:rsid w:val="00981516"/>
    <w:rsid w:val="00981677"/>
    <w:rsid w:val="00981725"/>
    <w:rsid w:val="00981B5A"/>
    <w:rsid w:val="00981D2F"/>
    <w:rsid w:val="00981E8F"/>
    <w:rsid w:val="00981EF6"/>
    <w:rsid w:val="00982014"/>
    <w:rsid w:val="00982304"/>
    <w:rsid w:val="009824B2"/>
    <w:rsid w:val="00982562"/>
    <w:rsid w:val="00982631"/>
    <w:rsid w:val="0098272B"/>
    <w:rsid w:val="009827A7"/>
    <w:rsid w:val="009829E1"/>
    <w:rsid w:val="009829ED"/>
    <w:rsid w:val="00982A23"/>
    <w:rsid w:val="00982A47"/>
    <w:rsid w:val="00982A5C"/>
    <w:rsid w:val="00982DF5"/>
    <w:rsid w:val="00982ED6"/>
    <w:rsid w:val="00983360"/>
    <w:rsid w:val="00983504"/>
    <w:rsid w:val="009835A0"/>
    <w:rsid w:val="0098376A"/>
    <w:rsid w:val="00983A09"/>
    <w:rsid w:val="00983AD4"/>
    <w:rsid w:val="00983B41"/>
    <w:rsid w:val="00983B99"/>
    <w:rsid w:val="00983C72"/>
    <w:rsid w:val="00983D62"/>
    <w:rsid w:val="00983DA4"/>
    <w:rsid w:val="00983E3E"/>
    <w:rsid w:val="00984242"/>
    <w:rsid w:val="009844F2"/>
    <w:rsid w:val="00984A66"/>
    <w:rsid w:val="00984D23"/>
    <w:rsid w:val="0098529A"/>
    <w:rsid w:val="009853C9"/>
    <w:rsid w:val="0098544E"/>
    <w:rsid w:val="009855D7"/>
    <w:rsid w:val="009855E8"/>
    <w:rsid w:val="0098572F"/>
    <w:rsid w:val="00985733"/>
    <w:rsid w:val="0098574E"/>
    <w:rsid w:val="00985B7E"/>
    <w:rsid w:val="00985C03"/>
    <w:rsid w:val="00985C2C"/>
    <w:rsid w:val="009860CA"/>
    <w:rsid w:val="009861E3"/>
    <w:rsid w:val="009863F9"/>
    <w:rsid w:val="00986674"/>
    <w:rsid w:val="0098685A"/>
    <w:rsid w:val="00986947"/>
    <w:rsid w:val="00986BC1"/>
    <w:rsid w:val="00986DB7"/>
    <w:rsid w:val="00986DD7"/>
    <w:rsid w:val="00986F00"/>
    <w:rsid w:val="00987661"/>
    <w:rsid w:val="009876F4"/>
    <w:rsid w:val="00987833"/>
    <w:rsid w:val="00987926"/>
    <w:rsid w:val="00987A8D"/>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9AA"/>
    <w:rsid w:val="00991AC3"/>
    <w:rsid w:val="00991C60"/>
    <w:rsid w:val="00991C7E"/>
    <w:rsid w:val="00991D44"/>
    <w:rsid w:val="00991E3A"/>
    <w:rsid w:val="00991F07"/>
    <w:rsid w:val="0099248B"/>
    <w:rsid w:val="00992901"/>
    <w:rsid w:val="00992923"/>
    <w:rsid w:val="0099295F"/>
    <w:rsid w:val="00992A0D"/>
    <w:rsid w:val="00992AD6"/>
    <w:rsid w:val="00992DDA"/>
    <w:rsid w:val="00992FC6"/>
    <w:rsid w:val="009931A5"/>
    <w:rsid w:val="0099358E"/>
    <w:rsid w:val="00993663"/>
    <w:rsid w:val="009937BC"/>
    <w:rsid w:val="009937BF"/>
    <w:rsid w:val="00993ABF"/>
    <w:rsid w:val="00993C19"/>
    <w:rsid w:val="009941E7"/>
    <w:rsid w:val="00994231"/>
    <w:rsid w:val="00994285"/>
    <w:rsid w:val="00994528"/>
    <w:rsid w:val="00994ADC"/>
    <w:rsid w:val="00994B90"/>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0A0"/>
    <w:rsid w:val="009A01B5"/>
    <w:rsid w:val="009A0233"/>
    <w:rsid w:val="009A0482"/>
    <w:rsid w:val="009A0519"/>
    <w:rsid w:val="009A06E6"/>
    <w:rsid w:val="009A0BAE"/>
    <w:rsid w:val="009A0D5B"/>
    <w:rsid w:val="009A0F97"/>
    <w:rsid w:val="009A1255"/>
    <w:rsid w:val="009A1523"/>
    <w:rsid w:val="009A15BC"/>
    <w:rsid w:val="009A1E29"/>
    <w:rsid w:val="009A2001"/>
    <w:rsid w:val="009A2194"/>
    <w:rsid w:val="009A24FD"/>
    <w:rsid w:val="009A2549"/>
    <w:rsid w:val="009A27B0"/>
    <w:rsid w:val="009A2949"/>
    <w:rsid w:val="009A2BE2"/>
    <w:rsid w:val="009A2C33"/>
    <w:rsid w:val="009A2C5B"/>
    <w:rsid w:val="009A2DB6"/>
    <w:rsid w:val="009A2EEA"/>
    <w:rsid w:val="009A2FE5"/>
    <w:rsid w:val="009A3031"/>
    <w:rsid w:val="009A30BC"/>
    <w:rsid w:val="009A314C"/>
    <w:rsid w:val="009A3519"/>
    <w:rsid w:val="009A3527"/>
    <w:rsid w:val="009A3576"/>
    <w:rsid w:val="009A3890"/>
    <w:rsid w:val="009A38EA"/>
    <w:rsid w:val="009A39DC"/>
    <w:rsid w:val="009A3B02"/>
    <w:rsid w:val="009A3D56"/>
    <w:rsid w:val="009A3E8B"/>
    <w:rsid w:val="009A3EC4"/>
    <w:rsid w:val="009A4439"/>
    <w:rsid w:val="009A464F"/>
    <w:rsid w:val="009A4C2F"/>
    <w:rsid w:val="009A50B5"/>
    <w:rsid w:val="009A5287"/>
    <w:rsid w:val="009A52CD"/>
    <w:rsid w:val="009A535A"/>
    <w:rsid w:val="009A55B1"/>
    <w:rsid w:val="009A55B8"/>
    <w:rsid w:val="009A57C1"/>
    <w:rsid w:val="009A57FB"/>
    <w:rsid w:val="009A5B12"/>
    <w:rsid w:val="009A5CCF"/>
    <w:rsid w:val="009A5DD0"/>
    <w:rsid w:val="009A5E14"/>
    <w:rsid w:val="009A6051"/>
    <w:rsid w:val="009A61AC"/>
    <w:rsid w:val="009A61F1"/>
    <w:rsid w:val="009A61F5"/>
    <w:rsid w:val="009A65BF"/>
    <w:rsid w:val="009A66DE"/>
    <w:rsid w:val="009A69B6"/>
    <w:rsid w:val="009A6A32"/>
    <w:rsid w:val="009A6C30"/>
    <w:rsid w:val="009A6D63"/>
    <w:rsid w:val="009A7316"/>
    <w:rsid w:val="009A74E5"/>
    <w:rsid w:val="009A757F"/>
    <w:rsid w:val="009A775D"/>
    <w:rsid w:val="009A7D61"/>
    <w:rsid w:val="009A7E03"/>
    <w:rsid w:val="009A7EE3"/>
    <w:rsid w:val="009B007D"/>
    <w:rsid w:val="009B02D2"/>
    <w:rsid w:val="009B02E1"/>
    <w:rsid w:val="009B0ADA"/>
    <w:rsid w:val="009B1113"/>
    <w:rsid w:val="009B15F0"/>
    <w:rsid w:val="009B1698"/>
    <w:rsid w:val="009B1C85"/>
    <w:rsid w:val="009B1E57"/>
    <w:rsid w:val="009B22C1"/>
    <w:rsid w:val="009B24D5"/>
    <w:rsid w:val="009B2533"/>
    <w:rsid w:val="009B2732"/>
    <w:rsid w:val="009B27AE"/>
    <w:rsid w:val="009B2925"/>
    <w:rsid w:val="009B2AE7"/>
    <w:rsid w:val="009B2B43"/>
    <w:rsid w:val="009B2C32"/>
    <w:rsid w:val="009B2C7F"/>
    <w:rsid w:val="009B2DBE"/>
    <w:rsid w:val="009B3065"/>
    <w:rsid w:val="009B3359"/>
    <w:rsid w:val="009B3370"/>
    <w:rsid w:val="009B33DF"/>
    <w:rsid w:val="009B3665"/>
    <w:rsid w:val="009B375D"/>
    <w:rsid w:val="009B38F2"/>
    <w:rsid w:val="009B3AFC"/>
    <w:rsid w:val="009B3BDF"/>
    <w:rsid w:val="009B3C64"/>
    <w:rsid w:val="009B3C69"/>
    <w:rsid w:val="009B3CC8"/>
    <w:rsid w:val="009B3D73"/>
    <w:rsid w:val="009B3D75"/>
    <w:rsid w:val="009B3E3F"/>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1E"/>
    <w:rsid w:val="009B5124"/>
    <w:rsid w:val="009B5307"/>
    <w:rsid w:val="009B5375"/>
    <w:rsid w:val="009B554F"/>
    <w:rsid w:val="009B57E0"/>
    <w:rsid w:val="009B5A78"/>
    <w:rsid w:val="009B5AB2"/>
    <w:rsid w:val="009B5C76"/>
    <w:rsid w:val="009B5E97"/>
    <w:rsid w:val="009B5F28"/>
    <w:rsid w:val="009B5F51"/>
    <w:rsid w:val="009B6618"/>
    <w:rsid w:val="009B66B8"/>
    <w:rsid w:val="009B67D6"/>
    <w:rsid w:val="009B68BF"/>
    <w:rsid w:val="009B6B99"/>
    <w:rsid w:val="009B6BC3"/>
    <w:rsid w:val="009B70B7"/>
    <w:rsid w:val="009B78EE"/>
    <w:rsid w:val="009B79C4"/>
    <w:rsid w:val="009B79EC"/>
    <w:rsid w:val="009B7B49"/>
    <w:rsid w:val="009B7BDD"/>
    <w:rsid w:val="009C0103"/>
    <w:rsid w:val="009C03A9"/>
    <w:rsid w:val="009C075D"/>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ACC"/>
    <w:rsid w:val="009C1E00"/>
    <w:rsid w:val="009C1FDE"/>
    <w:rsid w:val="009C2060"/>
    <w:rsid w:val="009C269A"/>
    <w:rsid w:val="009C291D"/>
    <w:rsid w:val="009C2B07"/>
    <w:rsid w:val="009C2C79"/>
    <w:rsid w:val="009C2C89"/>
    <w:rsid w:val="009C2D4C"/>
    <w:rsid w:val="009C2DFB"/>
    <w:rsid w:val="009C2E8E"/>
    <w:rsid w:val="009C3426"/>
    <w:rsid w:val="009C3526"/>
    <w:rsid w:val="009C36D4"/>
    <w:rsid w:val="009C372E"/>
    <w:rsid w:val="009C376B"/>
    <w:rsid w:val="009C382F"/>
    <w:rsid w:val="009C3BBD"/>
    <w:rsid w:val="009C3C34"/>
    <w:rsid w:val="009C3C76"/>
    <w:rsid w:val="009C401D"/>
    <w:rsid w:val="009C42A0"/>
    <w:rsid w:val="009C4301"/>
    <w:rsid w:val="009C45B4"/>
    <w:rsid w:val="009C45C0"/>
    <w:rsid w:val="009C4765"/>
    <w:rsid w:val="009C4783"/>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9DA"/>
    <w:rsid w:val="009C6A7B"/>
    <w:rsid w:val="009C6AAE"/>
    <w:rsid w:val="009C7027"/>
    <w:rsid w:val="009C79DA"/>
    <w:rsid w:val="009C7A3C"/>
    <w:rsid w:val="009C7D6C"/>
    <w:rsid w:val="009D0137"/>
    <w:rsid w:val="009D0193"/>
    <w:rsid w:val="009D030D"/>
    <w:rsid w:val="009D0349"/>
    <w:rsid w:val="009D0507"/>
    <w:rsid w:val="009D0980"/>
    <w:rsid w:val="009D11C3"/>
    <w:rsid w:val="009D1493"/>
    <w:rsid w:val="009D193E"/>
    <w:rsid w:val="009D1991"/>
    <w:rsid w:val="009D1C71"/>
    <w:rsid w:val="009D22A3"/>
    <w:rsid w:val="009D2524"/>
    <w:rsid w:val="009D2597"/>
    <w:rsid w:val="009D26F7"/>
    <w:rsid w:val="009D2701"/>
    <w:rsid w:val="009D274E"/>
    <w:rsid w:val="009D29E3"/>
    <w:rsid w:val="009D2A6D"/>
    <w:rsid w:val="009D2A8B"/>
    <w:rsid w:val="009D2EAD"/>
    <w:rsid w:val="009D2FA9"/>
    <w:rsid w:val="009D316C"/>
    <w:rsid w:val="009D3430"/>
    <w:rsid w:val="009D353D"/>
    <w:rsid w:val="009D3887"/>
    <w:rsid w:val="009D3992"/>
    <w:rsid w:val="009D3C6D"/>
    <w:rsid w:val="009D3E08"/>
    <w:rsid w:val="009D414E"/>
    <w:rsid w:val="009D41F5"/>
    <w:rsid w:val="009D427C"/>
    <w:rsid w:val="009D430D"/>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9B0"/>
    <w:rsid w:val="009D5A3C"/>
    <w:rsid w:val="009D5ABC"/>
    <w:rsid w:val="009D5DB4"/>
    <w:rsid w:val="009D5F06"/>
    <w:rsid w:val="009D6000"/>
    <w:rsid w:val="009D6041"/>
    <w:rsid w:val="009D617C"/>
    <w:rsid w:val="009D63A9"/>
    <w:rsid w:val="009D63DF"/>
    <w:rsid w:val="009D648C"/>
    <w:rsid w:val="009D6539"/>
    <w:rsid w:val="009D664C"/>
    <w:rsid w:val="009D6935"/>
    <w:rsid w:val="009D6979"/>
    <w:rsid w:val="009D6A44"/>
    <w:rsid w:val="009D6B1E"/>
    <w:rsid w:val="009D6B99"/>
    <w:rsid w:val="009D6BD6"/>
    <w:rsid w:val="009D6DB7"/>
    <w:rsid w:val="009D6E92"/>
    <w:rsid w:val="009D706D"/>
    <w:rsid w:val="009D70FC"/>
    <w:rsid w:val="009D711D"/>
    <w:rsid w:val="009D72E6"/>
    <w:rsid w:val="009D761D"/>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25"/>
    <w:rsid w:val="009E1146"/>
    <w:rsid w:val="009E1155"/>
    <w:rsid w:val="009E136D"/>
    <w:rsid w:val="009E137A"/>
    <w:rsid w:val="009E1470"/>
    <w:rsid w:val="009E16A1"/>
    <w:rsid w:val="009E1CF6"/>
    <w:rsid w:val="009E1E79"/>
    <w:rsid w:val="009E1EA0"/>
    <w:rsid w:val="009E21C9"/>
    <w:rsid w:val="009E21D2"/>
    <w:rsid w:val="009E2220"/>
    <w:rsid w:val="009E2468"/>
    <w:rsid w:val="009E2471"/>
    <w:rsid w:val="009E2780"/>
    <w:rsid w:val="009E27B9"/>
    <w:rsid w:val="009E28A7"/>
    <w:rsid w:val="009E296C"/>
    <w:rsid w:val="009E2987"/>
    <w:rsid w:val="009E29D7"/>
    <w:rsid w:val="009E2A29"/>
    <w:rsid w:val="009E2B34"/>
    <w:rsid w:val="009E2D71"/>
    <w:rsid w:val="009E2D99"/>
    <w:rsid w:val="009E2E5F"/>
    <w:rsid w:val="009E31B1"/>
    <w:rsid w:val="009E34CC"/>
    <w:rsid w:val="009E3989"/>
    <w:rsid w:val="009E3A13"/>
    <w:rsid w:val="009E3BAF"/>
    <w:rsid w:val="009E3E88"/>
    <w:rsid w:val="009E3EB0"/>
    <w:rsid w:val="009E3EDD"/>
    <w:rsid w:val="009E438E"/>
    <w:rsid w:val="009E468A"/>
    <w:rsid w:val="009E4692"/>
    <w:rsid w:val="009E489E"/>
    <w:rsid w:val="009E4984"/>
    <w:rsid w:val="009E49AB"/>
    <w:rsid w:val="009E4B14"/>
    <w:rsid w:val="009E4C4E"/>
    <w:rsid w:val="009E4D39"/>
    <w:rsid w:val="009E4E6B"/>
    <w:rsid w:val="009E54F1"/>
    <w:rsid w:val="009E56C0"/>
    <w:rsid w:val="009E59A6"/>
    <w:rsid w:val="009E5E74"/>
    <w:rsid w:val="009E5E88"/>
    <w:rsid w:val="009E5EDC"/>
    <w:rsid w:val="009E5FB5"/>
    <w:rsid w:val="009E5FD5"/>
    <w:rsid w:val="009E6346"/>
    <w:rsid w:val="009E6431"/>
    <w:rsid w:val="009E6497"/>
    <w:rsid w:val="009E6524"/>
    <w:rsid w:val="009E667E"/>
    <w:rsid w:val="009E6814"/>
    <w:rsid w:val="009E6976"/>
    <w:rsid w:val="009E69CD"/>
    <w:rsid w:val="009E6BFD"/>
    <w:rsid w:val="009E6C7D"/>
    <w:rsid w:val="009E6D5E"/>
    <w:rsid w:val="009E6E8A"/>
    <w:rsid w:val="009E706B"/>
    <w:rsid w:val="009E709B"/>
    <w:rsid w:val="009E74F9"/>
    <w:rsid w:val="009E7742"/>
    <w:rsid w:val="009E775B"/>
    <w:rsid w:val="009E7990"/>
    <w:rsid w:val="009E7BC5"/>
    <w:rsid w:val="009E7E67"/>
    <w:rsid w:val="009F00A9"/>
    <w:rsid w:val="009F0238"/>
    <w:rsid w:val="009F027D"/>
    <w:rsid w:val="009F0328"/>
    <w:rsid w:val="009F0470"/>
    <w:rsid w:val="009F06E6"/>
    <w:rsid w:val="009F0AA9"/>
    <w:rsid w:val="009F0BB3"/>
    <w:rsid w:val="009F0E11"/>
    <w:rsid w:val="009F1020"/>
    <w:rsid w:val="009F1091"/>
    <w:rsid w:val="009F1364"/>
    <w:rsid w:val="009F1395"/>
    <w:rsid w:val="009F1B5B"/>
    <w:rsid w:val="009F1CC7"/>
    <w:rsid w:val="009F1D51"/>
    <w:rsid w:val="009F1D68"/>
    <w:rsid w:val="009F21E8"/>
    <w:rsid w:val="009F2252"/>
    <w:rsid w:val="009F2267"/>
    <w:rsid w:val="009F22A6"/>
    <w:rsid w:val="009F241C"/>
    <w:rsid w:val="009F2490"/>
    <w:rsid w:val="009F26D0"/>
    <w:rsid w:val="009F27CA"/>
    <w:rsid w:val="009F3174"/>
    <w:rsid w:val="009F32D8"/>
    <w:rsid w:val="009F352E"/>
    <w:rsid w:val="009F3574"/>
    <w:rsid w:val="009F383B"/>
    <w:rsid w:val="009F390F"/>
    <w:rsid w:val="009F3AFF"/>
    <w:rsid w:val="009F3C67"/>
    <w:rsid w:val="009F3D6D"/>
    <w:rsid w:val="009F3E08"/>
    <w:rsid w:val="009F3F25"/>
    <w:rsid w:val="009F3F3F"/>
    <w:rsid w:val="009F4040"/>
    <w:rsid w:val="009F412F"/>
    <w:rsid w:val="009F424E"/>
    <w:rsid w:val="009F4326"/>
    <w:rsid w:val="009F43EF"/>
    <w:rsid w:val="009F44C1"/>
    <w:rsid w:val="009F4D01"/>
    <w:rsid w:val="009F50D9"/>
    <w:rsid w:val="009F5194"/>
    <w:rsid w:val="009F5212"/>
    <w:rsid w:val="009F53A8"/>
    <w:rsid w:val="009F5404"/>
    <w:rsid w:val="009F548F"/>
    <w:rsid w:val="009F56AA"/>
    <w:rsid w:val="009F5AB5"/>
    <w:rsid w:val="009F5F0C"/>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12C"/>
    <w:rsid w:val="00A00251"/>
    <w:rsid w:val="00A00440"/>
    <w:rsid w:val="00A00624"/>
    <w:rsid w:val="00A00A87"/>
    <w:rsid w:val="00A00C9C"/>
    <w:rsid w:val="00A010C0"/>
    <w:rsid w:val="00A010D0"/>
    <w:rsid w:val="00A010F5"/>
    <w:rsid w:val="00A01177"/>
    <w:rsid w:val="00A011CE"/>
    <w:rsid w:val="00A0145F"/>
    <w:rsid w:val="00A018AD"/>
    <w:rsid w:val="00A018C3"/>
    <w:rsid w:val="00A01BEE"/>
    <w:rsid w:val="00A01D1E"/>
    <w:rsid w:val="00A01E01"/>
    <w:rsid w:val="00A021C3"/>
    <w:rsid w:val="00A0241C"/>
    <w:rsid w:val="00A025FF"/>
    <w:rsid w:val="00A0289B"/>
    <w:rsid w:val="00A029E1"/>
    <w:rsid w:val="00A02A27"/>
    <w:rsid w:val="00A02EDD"/>
    <w:rsid w:val="00A02F9A"/>
    <w:rsid w:val="00A02FDC"/>
    <w:rsid w:val="00A0300E"/>
    <w:rsid w:val="00A0311E"/>
    <w:rsid w:val="00A03337"/>
    <w:rsid w:val="00A036F0"/>
    <w:rsid w:val="00A03800"/>
    <w:rsid w:val="00A038D9"/>
    <w:rsid w:val="00A039D8"/>
    <w:rsid w:val="00A03A6A"/>
    <w:rsid w:val="00A03BAD"/>
    <w:rsid w:val="00A03ED4"/>
    <w:rsid w:val="00A042A9"/>
    <w:rsid w:val="00A04333"/>
    <w:rsid w:val="00A04514"/>
    <w:rsid w:val="00A0468B"/>
    <w:rsid w:val="00A0479A"/>
    <w:rsid w:val="00A0479D"/>
    <w:rsid w:val="00A047B6"/>
    <w:rsid w:val="00A0488E"/>
    <w:rsid w:val="00A0498E"/>
    <w:rsid w:val="00A04B43"/>
    <w:rsid w:val="00A04ED9"/>
    <w:rsid w:val="00A04F46"/>
    <w:rsid w:val="00A05027"/>
    <w:rsid w:val="00A0503F"/>
    <w:rsid w:val="00A052DF"/>
    <w:rsid w:val="00A054B6"/>
    <w:rsid w:val="00A054FB"/>
    <w:rsid w:val="00A0596C"/>
    <w:rsid w:val="00A05B6D"/>
    <w:rsid w:val="00A05DD0"/>
    <w:rsid w:val="00A05F3C"/>
    <w:rsid w:val="00A06261"/>
    <w:rsid w:val="00A063DB"/>
    <w:rsid w:val="00A06575"/>
    <w:rsid w:val="00A066D5"/>
    <w:rsid w:val="00A0688C"/>
    <w:rsid w:val="00A06892"/>
    <w:rsid w:val="00A06CE7"/>
    <w:rsid w:val="00A0756B"/>
    <w:rsid w:val="00A075FD"/>
    <w:rsid w:val="00A07620"/>
    <w:rsid w:val="00A076B2"/>
    <w:rsid w:val="00A076E0"/>
    <w:rsid w:val="00A07738"/>
    <w:rsid w:val="00A077A3"/>
    <w:rsid w:val="00A07A88"/>
    <w:rsid w:val="00A07B9A"/>
    <w:rsid w:val="00A07BC1"/>
    <w:rsid w:val="00A07CD6"/>
    <w:rsid w:val="00A100A4"/>
    <w:rsid w:val="00A1012A"/>
    <w:rsid w:val="00A101D7"/>
    <w:rsid w:val="00A10232"/>
    <w:rsid w:val="00A10306"/>
    <w:rsid w:val="00A103A7"/>
    <w:rsid w:val="00A103FC"/>
    <w:rsid w:val="00A10633"/>
    <w:rsid w:val="00A106EC"/>
    <w:rsid w:val="00A1076F"/>
    <w:rsid w:val="00A10AB4"/>
    <w:rsid w:val="00A10BDC"/>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4C"/>
    <w:rsid w:val="00A12088"/>
    <w:rsid w:val="00A120B5"/>
    <w:rsid w:val="00A1217A"/>
    <w:rsid w:val="00A123C4"/>
    <w:rsid w:val="00A12419"/>
    <w:rsid w:val="00A1253A"/>
    <w:rsid w:val="00A1274A"/>
    <w:rsid w:val="00A12A51"/>
    <w:rsid w:val="00A12C65"/>
    <w:rsid w:val="00A12D4E"/>
    <w:rsid w:val="00A12DA6"/>
    <w:rsid w:val="00A131CC"/>
    <w:rsid w:val="00A13206"/>
    <w:rsid w:val="00A13402"/>
    <w:rsid w:val="00A13699"/>
    <w:rsid w:val="00A13796"/>
    <w:rsid w:val="00A137D8"/>
    <w:rsid w:val="00A138C4"/>
    <w:rsid w:val="00A13BA5"/>
    <w:rsid w:val="00A13D6B"/>
    <w:rsid w:val="00A14079"/>
    <w:rsid w:val="00A140F6"/>
    <w:rsid w:val="00A14187"/>
    <w:rsid w:val="00A141BD"/>
    <w:rsid w:val="00A14213"/>
    <w:rsid w:val="00A14581"/>
    <w:rsid w:val="00A14669"/>
    <w:rsid w:val="00A147D4"/>
    <w:rsid w:val="00A149C2"/>
    <w:rsid w:val="00A14AFE"/>
    <w:rsid w:val="00A150C4"/>
    <w:rsid w:val="00A152F5"/>
    <w:rsid w:val="00A155CA"/>
    <w:rsid w:val="00A15622"/>
    <w:rsid w:val="00A15744"/>
    <w:rsid w:val="00A15825"/>
    <w:rsid w:val="00A15ACD"/>
    <w:rsid w:val="00A15AD0"/>
    <w:rsid w:val="00A15BAF"/>
    <w:rsid w:val="00A15E4C"/>
    <w:rsid w:val="00A15E86"/>
    <w:rsid w:val="00A16085"/>
    <w:rsid w:val="00A16087"/>
    <w:rsid w:val="00A160C1"/>
    <w:rsid w:val="00A164E5"/>
    <w:rsid w:val="00A16502"/>
    <w:rsid w:val="00A165B7"/>
    <w:rsid w:val="00A165C2"/>
    <w:rsid w:val="00A167FA"/>
    <w:rsid w:val="00A169AD"/>
    <w:rsid w:val="00A16A38"/>
    <w:rsid w:val="00A16B38"/>
    <w:rsid w:val="00A16FB9"/>
    <w:rsid w:val="00A1770D"/>
    <w:rsid w:val="00A17B71"/>
    <w:rsid w:val="00A17CAC"/>
    <w:rsid w:val="00A17D83"/>
    <w:rsid w:val="00A17E3C"/>
    <w:rsid w:val="00A20222"/>
    <w:rsid w:val="00A20353"/>
    <w:rsid w:val="00A20457"/>
    <w:rsid w:val="00A20A80"/>
    <w:rsid w:val="00A20BF1"/>
    <w:rsid w:val="00A20D36"/>
    <w:rsid w:val="00A20FD1"/>
    <w:rsid w:val="00A210E2"/>
    <w:rsid w:val="00A2166C"/>
    <w:rsid w:val="00A2173F"/>
    <w:rsid w:val="00A21827"/>
    <w:rsid w:val="00A21A80"/>
    <w:rsid w:val="00A21C3E"/>
    <w:rsid w:val="00A21C4E"/>
    <w:rsid w:val="00A21D88"/>
    <w:rsid w:val="00A21DCA"/>
    <w:rsid w:val="00A21E4F"/>
    <w:rsid w:val="00A21ED9"/>
    <w:rsid w:val="00A21F09"/>
    <w:rsid w:val="00A21F0F"/>
    <w:rsid w:val="00A21F2F"/>
    <w:rsid w:val="00A2213F"/>
    <w:rsid w:val="00A22161"/>
    <w:rsid w:val="00A224FD"/>
    <w:rsid w:val="00A22640"/>
    <w:rsid w:val="00A226EE"/>
    <w:rsid w:val="00A232CA"/>
    <w:rsid w:val="00A23559"/>
    <w:rsid w:val="00A23564"/>
    <w:rsid w:val="00A23CF5"/>
    <w:rsid w:val="00A23EAE"/>
    <w:rsid w:val="00A240DA"/>
    <w:rsid w:val="00A2410B"/>
    <w:rsid w:val="00A2441D"/>
    <w:rsid w:val="00A24B6E"/>
    <w:rsid w:val="00A24E36"/>
    <w:rsid w:val="00A24FC9"/>
    <w:rsid w:val="00A25168"/>
    <w:rsid w:val="00A254A7"/>
    <w:rsid w:val="00A2557B"/>
    <w:rsid w:val="00A2581B"/>
    <w:rsid w:val="00A259A6"/>
    <w:rsid w:val="00A25C80"/>
    <w:rsid w:val="00A25F0A"/>
    <w:rsid w:val="00A25FBE"/>
    <w:rsid w:val="00A261AF"/>
    <w:rsid w:val="00A26576"/>
    <w:rsid w:val="00A265CE"/>
    <w:rsid w:val="00A266D3"/>
    <w:rsid w:val="00A267E0"/>
    <w:rsid w:val="00A267F1"/>
    <w:rsid w:val="00A26940"/>
    <w:rsid w:val="00A26AEC"/>
    <w:rsid w:val="00A26D56"/>
    <w:rsid w:val="00A26E09"/>
    <w:rsid w:val="00A26F46"/>
    <w:rsid w:val="00A27781"/>
    <w:rsid w:val="00A27921"/>
    <w:rsid w:val="00A27952"/>
    <w:rsid w:val="00A27ABB"/>
    <w:rsid w:val="00A27DB3"/>
    <w:rsid w:val="00A30077"/>
    <w:rsid w:val="00A302F9"/>
    <w:rsid w:val="00A303CC"/>
    <w:rsid w:val="00A307D4"/>
    <w:rsid w:val="00A3088F"/>
    <w:rsid w:val="00A30B6D"/>
    <w:rsid w:val="00A30C86"/>
    <w:rsid w:val="00A30EF1"/>
    <w:rsid w:val="00A311EA"/>
    <w:rsid w:val="00A31972"/>
    <w:rsid w:val="00A319A8"/>
    <w:rsid w:val="00A31A3D"/>
    <w:rsid w:val="00A31B74"/>
    <w:rsid w:val="00A31D07"/>
    <w:rsid w:val="00A31D82"/>
    <w:rsid w:val="00A32081"/>
    <w:rsid w:val="00A32112"/>
    <w:rsid w:val="00A3218B"/>
    <w:rsid w:val="00A322C3"/>
    <w:rsid w:val="00A32316"/>
    <w:rsid w:val="00A32338"/>
    <w:rsid w:val="00A3238B"/>
    <w:rsid w:val="00A326E3"/>
    <w:rsid w:val="00A32CA4"/>
    <w:rsid w:val="00A32D2A"/>
    <w:rsid w:val="00A32E7D"/>
    <w:rsid w:val="00A32F73"/>
    <w:rsid w:val="00A33028"/>
    <w:rsid w:val="00A3307A"/>
    <w:rsid w:val="00A3332A"/>
    <w:rsid w:val="00A33334"/>
    <w:rsid w:val="00A33364"/>
    <w:rsid w:val="00A3348E"/>
    <w:rsid w:val="00A335CB"/>
    <w:rsid w:val="00A33764"/>
    <w:rsid w:val="00A338C0"/>
    <w:rsid w:val="00A33F14"/>
    <w:rsid w:val="00A33FDD"/>
    <w:rsid w:val="00A343A4"/>
    <w:rsid w:val="00A343D9"/>
    <w:rsid w:val="00A347C8"/>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425"/>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7B6"/>
    <w:rsid w:val="00A379DE"/>
    <w:rsid w:val="00A37AA5"/>
    <w:rsid w:val="00A37C61"/>
    <w:rsid w:val="00A37C67"/>
    <w:rsid w:val="00A37CD1"/>
    <w:rsid w:val="00A37D02"/>
    <w:rsid w:val="00A37E98"/>
    <w:rsid w:val="00A4016E"/>
    <w:rsid w:val="00A40201"/>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149"/>
    <w:rsid w:val="00A4126C"/>
    <w:rsid w:val="00A41528"/>
    <w:rsid w:val="00A415C3"/>
    <w:rsid w:val="00A41791"/>
    <w:rsid w:val="00A41826"/>
    <w:rsid w:val="00A4187F"/>
    <w:rsid w:val="00A419AC"/>
    <w:rsid w:val="00A41A41"/>
    <w:rsid w:val="00A41C59"/>
    <w:rsid w:val="00A41F10"/>
    <w:rsid w:val="00A42047"/>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449"/>
    <w:rsid w:val="00A44527"/>
    <w:rsid w:val="00A446CA"/>
    <w:rsid w:val="00A446F5"/>
    <w:rsid w:val="00A4481F"/>
    <w:rsid w:val="00A44B58"/>
    <w:rsid w:val="00A44F5A"/>
    <w:rsid w:val="00A45014"/>
    <w:rsid w:val="00A450FA"/>
    <w:rsid w:val="00A45312"/>
    <w:rsid w:val="00A45506"/>
    <w:rsid w:val="00A458AB"/>
    <w:rsid w:val="00A45BE2"/>
    <w:rsid w:val="00A46600"/>
    <w:rsid w:val="00A4684B"/>
    <w:rsid w:val="00A469A7"/>
    <w:rsid w:val="00A46A78"/>
    <w:rsid w:val="00A46CFE"/>
    <w:rsid w:val="00A46EB9"/>
    <w:rsid w:val="00A46F63"/>
    <w:rsid w:val="00A47068"/>
    <w:rsid w:val="00A47183"/>
    <w:rsid w:val="00A471A9"/>
    <w:rsid w:val="00A4724A"/>
    <w:rsid w:val="00A47282"/>
    <w:rsid w:val="00A474E3"/>
    <w:rsid w:val="00A47940"/>
    <w:rsid w:val="00A47974"/>
    <w:rsid w:val="00A47AE5"/>
    <w:rsid w:val="00A47C4F"/>
    <w:rsid w:val="00A47CE8"/>
    <w:rsid w:val="00A47E39"/>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3A"/>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CA"/>
    <w:rsid w:val="00A523F6"/>
    <w:rsid w:val="00A52965"/>
    <w:rsid w:val="00A529FB"/>
    <w:rsid w:val="00A52A38"/>
    <w:rsid w:val="00A52B90"/>
    <w:rsid w:val="00A52CBE"/>
    <w:rsid w:val="00A52F19"/>
    <w:rsid w:val="00A53177"/>
    <w:rsid w:val="00A53329"/>
    <w:rsid w:val="00A53340"/>
    <w:rsid w:val="00A534C3"/>
    <w:rsid w:val="00A534E8"/>
    <w:rsid w:val="00A53A5F"/>
    <w:rsid w:val="00A53BD7"/>
    <w:rsid w:val="00A53BE9"/>
    <w:rsid w:val="00A53C84"/>
    <w:rsid w:val="00A53DBD"/>
    <w:rsid w:val="00A53F9E"/>
    <w:rsid w:val="00A544ED"/>
    <w:rsid w:val="00A5453D"/>
    <w:rsid w:val="00A545BB"/>
    <w:rsid w:val="00A548B6"/>
    <w:rsid w:val="00A548E4"/>
    <w:rsid w:val="00A54B4E"/>
    <w:rsid w:val="00A54C07"/>
    <w:rsid w:val="00A54DD5"/>
    <w:rsid w:val="00A54F08"/>
    <w:rsid w:val="00A54FBC"/>
    <w:rsid w:val="00A55220"/>
    <w:rsid w:val="00A55385"/>
    <w:rsid w:val="00A553D6"/>
    <w:rsid w:val="00A554BF"/>
    <w:rsid w:val="00A556FE"/>
    <w:rsid w:val="00A557BD"/>
    <w:rsid w:val="00A5583B"/>
    <w:rsid w:val="00A55893"/>
    <w:rsid w:val="00A558A3"/>
    <w:rsid w:val="00A5596F"/>
    <w:rsid w:val="00A559F1"/>
    <w:rsid w:val="00A55ACE"/>
    <w:rsid w:val="00A55DA8"/>
    <w:rsid w:val="00A5618A"/>
    <w:rsid w:val="00A5634A"/>
    <w:rsid w:val="00A56488"/>
    <w:rsid w:val="00A564BC"/>
    <w:rsid w:val="00A56568"/>
    <w:rsid w:val="00A56781"/>
    <w:rsid w:val="00A5693C"/>
    <w:rsid w:val="00A56AEC"/>
    <w:rsid w:val="00A56B78"/>
    <w:rsid w:val="00A56DC3"/>
    <w:rsid w:val="00A56E7C"/>
    <w:rsid w:val="00A570E3"/>
    <w:rsid w:val="00A571B9"/>
    <w:rsid w:val="00A57206"/>
    <w:rsid w:val="00A5737A"/>
    <w:rsid w:val="00A5761F"/>
    <w:rsid w:val="00A57635"/>
    <w:rsid w:val="00A578B8"/>
    <w:rsid w:val="00A57A20"/>
    <w:rsid w:val="00A57D51"/>
    <w:rsid w:val="00A57DC8"/>
    <w:rsid w:val="00A60061"/>
    <w:rsid w:val="00A601B1"/>
    <w:rsid w:val="00A60366"/>
    <w:rsid w:val="00A606F3"/>
    <w:rsid w:val="00A60798"/>
    <w:rsid w:val="00A607E2"/>
    <w:rsid w:val="00A607E4"/>
    <w:rsid w:val="00A6086F"/>
    <w:rsid w:val="00A60A22"/>
    <w:rsid w:val="00A60EBC"/>
    <w:rsid w:val="00A60F27"/>
    <w:rsid w:val="00A61115"/>
    <w:rsid w:val="00A6121E"/>
    <w:rsid w:val="00A613E9"/>
    <w:rsid w:val="00A61A9D"/>
    <w:rsid w:val="00A61F10"/>
    <w:rsid w:val="00A6206D"/>
    <w:rsid w:val="00A62155"/>
    <w:rsid w:val="00A623DA"/>
    <w:rsid w:val="00A62408"/>
    <w:rsid w:val="00A625D6"/>
    <w:rsid w:val="00A6264D"/>
    <w:rsid w:val="00A62853"/>
    <w:rsid w:val="00A62912"/>
    <w:rsid w:val="00A62F62"/>
    <w:rsid w:val="00A62FDB"/>
    <w:rsid w:val="00A63176"/>
    <w:rsid w:val="00A6342A"/>
    <w:rsid w:val="00A6384A"/>
    <w:rsid w:val="00A63875"/>
    <w:rsid w:val="00A6398D"/>
    <w:rsid w:val="00A63A79"/>
    <w:rsid w:val="00A63DF1"/>
    <w:rsid w:val="00A63EA7"/>
    <w:rsid w:val="00A6400F"/>
    <w:rsid w:val="00A64380"/>
    <w:rsid w:val="00A64527"/>
    <w:rsid w:val="00A645DC"/>
    <w:rsid w:val="00A6492B"/>
    <w:rsid w:val="00A64B29"/>
    <w:rsid w:val="00A64DA2"/>
    <w:rsid w:val="00A64E39"/>
    <w:rsid w:val="00A64F02"/>
    <w:rsid w:val="00A64FB9"/>
    <w:rsid w:val="00A650FA"/>
    <w:rsid w:val="00A6516B"/>
    <w:rsid w:val="00A651E3"/>
    <w:rsid w:val="00A65449"/>
    <w:rsid w:val="00A655DA"/>
    <w:rsid w:val="00A655E8"/>
    <w:rsid w:val="00A6562F"/>
    <w:rsid w:val="00A658F1"/>
    <w:rsid w:val="00A65CA3"/>
    <w:rsid w:val="00A65D93"/>
    <w:rsid w:val="00A660A2"/>
    <w:rsid w:val="00A6614D"/>
    <w:rsid w:val="00A66583"/>
    <w:rsid w:val="00A669A1"/>
    <w:rsid w:val="00A66A73"/>
    <w:rsid w:val="00A66B43"/>
    <w:rsid w:val="00A66C3D"/>
    <w:rsid w:val="00A66D19"/>
    <w:rsid w:val="00A66F09"/>
    <w:rsid w:val="00A66FBE"/>
    <w:rsid w:val="00A6708D"/>
    <w:rsid w:val="00A67412"/>
    <w:rsid w:val="00A674DC"/>
    <w:rsid w:val="00A6770B"/>
    <w:rsid w:val="00A67725"/>
    <w:rsid w:val="00A6781B"/>
    <w:rsid w:val="00A67845"/>
    <w:rsid w:val="00A67A91"/>
    <w:rsid w:val="00A67AC3"/>
    <w:rsid w:val="00A67C9D"/>
    <w:rsid w:val="00A67CE0"/>
    <w:rsid w:val="00A67E7E"/>
    <w:rsid w:val="00A70010"/>
    <w:rsid w:val="00A70630"/>
    <w:rsid w:val="00A709D0"/>
    <w:rsid w:val="00A70ABC"/>
    <w:rsid w:val="00A70E7B"/>
    <w:rsid w:val="00A70E82"/>
    <w:rsid w:val="00A71154"/>
    <w:rsid w:val="00A713C9"/>
    <w:rsid w:val="00A7154C"/>
    <w:rsid w:val="00A715BE"/>
    <w:rsid w:val="00A717FD"/>
    <w:rsid w:val="00A719FB"/>
    <w:rsid w:val="00A71CBE"/>
    <w:rsid w:val="00A71EFA"/>
    <w:rsid w:val="00A72194"/>
    <w:rsid w:val="00A72920"/>
    <w:rsid w:val="00A72AC8"/>
    <w:rsid w:val="00A72B12"/>
    <w:rsid w:val="00A72C34"/>
    <w:rsid w:val="00A72D3D"/>
    <w:rsid w:val="00A72E0A"/>
    <w:rsid w:val="00A72E25"/>
    <w:rsid w:val="00A72E88"/>
    <w:rsid w:val="00A73024"/>
    <w:rsid w:val="00A7308E"/>
    <w:rsid w:val="00A73231"/>
    <w:rsid w:val="00A73513"/>
    <w:rsid w:val="00A7380C"/>
    <w:rsid w:val="00A738DF"/>
    <w:rsid w:val="00A73AAD"/>
    <w:rsid w:val="00A73B46"/>
    <w:rsid w:val="00A73B47"/>
    <w:rsid w:val="00A73D40"/>
    <w:rsid w:val="00A73F7E"/>
    <w:rsid w:val="00A74029"/>
    <w:rsid w:val="00A7440F"/>
    <w:rsid w:val="00A74611"/>
    <w:rsid w:val="00A7492E"/>
    <w:rsid w:val="00A74D87"/>
    <w:rsid w:val="00A74DB1"/>
    <w:rsid w:val="00A74EFC"/>
    <w:rsid w:val="00A74F73"/>
    <w:rsid w:val="00A7549C"/>
    <w:rsid w:val="00A75779"/>
    <w:rsid w:val="00A7581E"/>
    <w:rsid w:val="00A7590C"/>
    <w:rsid w:val="00A7593A"/>
    <w:rsid w:val="00A7595A"/>
    <w:rsid w:val="00A75A99"/>
    <w:rsid w:val="00A75B37"/>
    <w:rsid w:val="00A75D31"/>
    <w:rsid w:val="00A75EB3"/>
    <w:rsid w:val="00A760B6"/>
    <w:rsid w:val="00A760CA"/>
    <w:rsid w:val="00A760D3"/>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144"/>
    <w:rsid w:val="00A801FC"/>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182"/>
    <w:rsid w:val="00A82594"/>
    <w:rsid w:val="00A827B1"/>
    <w:rsid w:val="00A82852"/>
    <w:rsid w:val="00A82AF6"/>
    <w:rsid w:val="00A82D97"/>
    <w:rsid w:val="00A82DC8"/>
    <w:rsid w:val="00A82E1E"/>
    <w:rsid w:val="00A82ED4"/>
    <w:rsid w:val="00A8312C"/>
    <w:rsid w:val="00A83147"/>
    <w:rsid w:val="00A83161"/>
    <w:rsid w:val="00A831B5"/>
    <w:rsid w:val="00A8346B"/>
    <w:rsid w:val="00A83523"/>
    <w:rsid w:val="00A83654"/>
    <w:rsid w:val="00A839AA"/>
    <w:rsid w:val="00A839E5"/>
    <w:rsid w:val="00A83A91"/>
    <w:rsid w:val="00A84350"/>
    <w:rsid w:val="00A84480"/>
    <w:rsid w:val="00A84491"/>
    <w:rsid w:val="00A844B7"/>
    <w:rsid w:val="00A849CB"/>
    <w:rsid w:val="00A849F5"/>
    <w:rsid w:val="00A84B18"/>
    <w:rsid w:val="00A84B4A"/>
    <w:rsid w:val="00A84B51"/>
    <w:rsid w:val="00A84C2D"/>
    <w:rsid w:val="00A84E4B"/>
    <w:rsid w:val="00A85226"/>
    <w:rsid w:val="00A852F2"/>
    <w:rsid w:val="00A8533C"/>
    <w:rsid w:val="00A853AF"/>
    <w:rsid w:val="00A85716"/>
    <w:rsid w:val="00A85874"/>
    <w:rsid w:val="00A859A9"/>
    <w:rsid w:val="00A85BA0"/>
    <w:rsid w:val="00A85C47"/>
    <w:rsid w:val="00A8601D"/>
    <w:rsid w:val="00A8612F"/>
    <w:rsid w:val="00A86595"/>
    <w:rsid w:val="00A86640"/>
    <w:rsid w:val="00A867B8"/>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078"/>
    <w:rsid w:val="00A901FF"/>
    <w:rsid w:val="00A903BD"/>
    <w:rsid w:val="00A9052D"/>
    <w:rsid w:val="00A90A22"/>
    <w:rsid w:val="00A90CB8"/>
    <w:rsid w:val="00A90FA7"/>
    <w:rsid w:val="00A91072"/>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5F"/>
    <w:rsid w:val="00A93ADB"/>
    <w:rsid w:val="00A93E8B"/>
    <w:rsid w:val="00A940A2"/>
    <w:rsid w:val="00A9415C"/>
    <w:rsid w:val="00A9435A"/>
    <w:rsid w:val="00A945C9"/>
    <w:rsid w:val="00A945E6"/>
    <w:rsid w:val="00A946C1"/>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7A0"/>
    <w:rsid w:val="00AA08C5"/>
    <w:rsid w:val="00AA0A06"/>
    <w:rsid w:val="00AA0A0E"/>
    <w:rsid w:val="00AA0D2F"/>
    <w:rsid w:val="00AA0DD6"/>
    <w:rsid w:val="00AA0E32"/>
    <w:rsid w:val="00AA0F46"/>
    <w:rsid w:val="00AA1225"/>
    <w:rsid w:val="00AA1270"/>
    <w:rsid w:val="00AA12F8"/>
    <w:rsid w:val="00AA138D"/>
    <w:rsid w:val="00AA14D5"/>
    <w:rsid w:val="00AA1543"/>
    <w:rsid w:val="00AA159E"/>
    <w:rsid w:val="00AA15B1"/>
    <w:rsid w:val="00AA17DD"/>
    <w:rsid w:val="00AA19B9"/>
    <w:rsid w:val="00AA1BF2"/>
    <w:rsid w:val="00AA1D43"/>
    <w:rsid w:val="00AA1DEF"/>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2A1"/>
    <w:rsid w:val="00AA44D3"/>
    <w:rsid w:val="00AA4533"/>
    <w:rsid w:val="00AA4594"/>
    <w:rsid w:val="00AA493A"/>
    <w:rsid w:val="00AA4F09"/>
    <w:rsid w:val="00AA51A7"/>
    <w:rsid w:val="00AA534A"/>
    <w:rsid w:val="00AA534F"/>
    <w:rsid w:val="00AA5951"/>
    <w:rsid w:val="00AA596C"/>
    <w:rsid w:val="00AA5A09"/>
    <w:rsid w:val="00AA5A56"/>
    <w:rsid w:val="00AA5F2C"/>
    <w:rsid w:val="00AA620D"/>
    <w:rsid w:val="00AA62E2"/>
    <w:rsid w:val="00AA6361"/>
    <w:rsid w:val="00AA641A"/>
    <w:rsid w:val="00AA6512"/>
    <w:rsid w:val="00AA65A4"/>
    <w:rsid w:val="00AA65BA"/>
    <w:rsid w:val="00AA69F5"/>
    <w:rsid w:val="00AA6CB3"/>
    <w:rsid w:val="00AA6DE9"/>
    <w:rsid w:val="00AA6E73"/>
    <w:rsid w:val="00AA6EB7"/>
    <w:rsid w:val="00AA72E6"/>
    <w:rsid w:val="00AA7365"/>
    <w:rsid w:val="00AA73A1"/>
    <w:rsid w:val="00AA747F"/>
    <w:rsid w:val="00AA7534"/>
    <w:rsid w:val="00AA7861"/>
    <w:rsid w:val="00AA7A5E"/>
    <w:rsid w:val="00AA7C68"/>
    <w:rsid w:val="00AA7E30"/>
    <w:rsid w:val="00AA7E97"/>
    <w:rsid w:val="00AA7FCB"/>
    <w:rsid w:val="00AB0201"/>
    <w:rsid w:val="00AB025C"/>
    <w:rsid w:val="00AB0284"/>
    <w:rsid w:val="00AB02C7"/>
    <w:rsid w:val="00AB04E9"/>
    <w:rsid w:val="00AB0535"/>
    <w:rsid w:val="00AB06B5"/>
    <w:rsid w:val="00AB0728"/>
    <w:rsid w:val="00AB07A9"/>
    <w:rsid w:val="00AB091B"/>
    <w:rsid w:val="00AB0952"/>
    <w:rsid w:val="00AB0C34"/>
    <w:rsid w:val="00AB0E02"/>
    <w:rsid w:val="00AB0EC3"/>
    <w:rsid w:val="00AB1070"/>
    <w:rsid w:val="00AB10C4"/>
    <w:rsid w:val="00AB164F"/>
    <w:rsid w:val="00AB19AD"/>
    <w:rsid w:val="00AB1B82"/>
    <w:rsid w:val="00AB1D21"/>
    <w:rsid w:val="00AB2023"/>
    <w:rsid w:val="00AB2211"/>
    <w:rsid w:val="00AB23AA"/>
    <w:rsid w:val="00AB24F4"/>
    <w:rsid w:val="00AB27FF"/>
    <w:rsid w:val="00AB2E06"/>
    <w:rsid w:val="00AB2EAE"/>
    <w:rsid w:val="00AB3169"/>
    <w:rsid w:val="00AB333F"/>
    <w:rsid w:val="00AB36EA"/>
    <w:rsid w:val="00AB3E1B"/>
    <w:rsid w:val="00AB4341"/>
    <w:rsid w:val="00AB47E1"/>
    <w:rsid w:val="00AB47FB"/>
    <w:rsid w:val="00AB4ABA"/>
    <w:rsid w:val="00AB4B5A"/>
    <w:rsid w:val="00AB4B62"/>
    <w:rsid w:val="00AB4C45"/>
    <w:rsid w:val="00AB4F08"/>
    <w:rsid w:val="00AB5318"/>
    <w:rsid w:val="00AB535D"/>
    <w:rsid w:val="00AB54C6"/>
    <w:rsid w:val="00AB568E"/>
    <w:rsid w:val="00AB57DA"/>
    <w:rsid w:val="00AB58A9"/>
    <w:rsid w:val="00AB58B5"/>
    <w:rsid w:val="00AB596B"/>
    <w:rsid w:val="00AB5A48"/>
    <w:rsid w:val="00AB5AC3"/>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5ED"/>
    <w:rsid w:val="00AB7607"/>
    <w:rsid w:val="00AB7843"/>
    <w:rsid w:val="00AB791F"/>
    <w:rsid w:val="00AB7AD7"/>
    <w:rsid w:val="00AC0018"/>
    <w:rsid w:val="00AC011B"/>
    <w:rsid w:val="00AC011E"/>
    <w:rsid w:val="00AC01E7"/>
    <w:rsid w:val="00AC02D0"/>
    <w:rsid w:val="00AC04EE"/>
    <w:rsid w:val="00AC0650"/>
    <w:rsid w:val="00AC06CC"/>
    <w:rsid w:val="00AC0925"/>
    <w:rsid w:val="00AC0998"/>
    <w:rsid w:val="00AC0AD8"/>
    <w:rsid w:val="00AC1054"/>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2CB"/>
    <w:rsid w:val="00AC340D"/>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650"/>
    <w:rsid w:val="00AC5816"/>
    <w:rsid w:val="00AC5CDB"/>
    <w:rsid w:val="00AC605F"/>
    <w:rsid w:val="00AC616E"/>
    <w:rsid w:val="00AC6252"/>
    <w:rsid w:val="00AC6325"/>
    <w:rsid w:val="00AC6370"/>
    <w:rsid w:val="00AC68B2"/>
    <w:rsid w:val="00AC692F"/>
    <w:rsid w:val="00AC69A9"/>
    <w:rsid w:val="00AC7364"/>
    <w:rsid w:val="00AC7439"/>
    <w:rsid w:val="00AC7860"/>
    <w:rsid w:val="00AC7BAD"/>
    <w:rsid w:val="00AD0096"/>
    <w:rsid w:val="00AD00A6"/>
    <w:rsid w:val="00AD00BD"/>
    <w:rsid w:val="00AD0209"/>
    <w:rsid w:val="00AD0228"/>
    <w:rsid w:val="00AD03E7"/>
    <w:rsid w:val="00AD0514"/>
    <w:rsid w:val="00AD0614"/>
    <w:rsid w:val="00AD07F5"/>
    <w:rsid w:val="00AD0996"/>
    <w:rsid w:val="00AD0D33"/>
    <w:rsid w:val="00AD0F62"/>
    <w:rsid w:val="00AD0F7A"/>
    <w:rsid w:val="00AD0FE3"/>
    <w:rsid w:val="00AD10CD"/>
    <w:rsid w:val="00AD10D9"/>
    <w:rsid w:val="00AD110F"/>
    <w:rsid w:val="00AD15F3"/>
    <w:rsid w:val="00AD1A79"/>
    <w:rsid w:val="00AD1BFC"/>
    <w:rsid w:val="00AD1D1E"/>
    <w:rsid w:val="00AD1D6B"/>
    <w:rsid w:val="00AD1E37"/>
    <w:rsid w:val="00AD1F92"/>
    <w:rsid w:val="00AD1FD0"/>
    <w:rsid w:val="00AD2270"/>
    <w:rsid w:val="00AD255C"/>
    <w:rsid w:val="00AD27FF"/>
    <w:rsid w:val="00AD298A"/>
    <w:rsid w:val="00AD2B1C"/>
    <w:rsid w:val="00AD2B3B"/>
    <w:rsid w:val="00AD2B5F"/>
    <w:rsid w:val="00AD2BA9"/>
    <w:rsid w:val="00AD311F"/>
    <w:rsid w:val="00AD3290"/>
    <w:rsid w:val="00AD3440"/>
    <w:rsid w:val="00AD35E2"/>
    <w:rsid w:val="00AD3786"/>
    <w:rsid w:val="00AD3BE5"/>
    <w:rsid w:val="00AD3C95"/>
    <w:rsid w:val="00AD3DD9"/>
    <w:rsid w:val="00AD404B"/>
    <w:rsid w:val="00AD4183"/>
    <w:rsid w:val="00AD41F7"/>
    <w:rsid w:val="00AD440F"/>
    <w:rsid w:val="00AD45E8"/>
    <w:rsid w:val="00AD478D"/>
    <w:rsid w:val="00AD4988"/>
    <w:rsid w:val="00AD4A23"/>
    <w:rsid w:val="00AD4CA8"/>
    <w:rsid w:val="00AD4F7C"/>
    <w:rsid w:val="00AD5751"/>
    <w:rsid w:val="00AD5A01"/>
    <w:rsid w:val="00AD5B9B"/>
    <w:rsid w:val="00AD5C76"/>
    <w:rsid w:val="00AD5D2A"/>
    <w:rsid w:val="00AD61E2"/>
    <w:rsid w:val="00AD6549"/>
    <w:rsid w:val="00AD6DA1"/>
    <w:rsid w:val="00AD711C"/>
    <w:rsid w:val="00AD7295"/>
    <w:rsid w:val="00AD7460"/>
    <w:rsid w:val="00AD7897"/>
    <w:rsid w:val="00AD7BFF"/>
    <w:rsid w:val="00AD7D1B"/>
    <w:rsid w:val="00AD7F64"/>
    <w:rsid w:val="00AD7F8D"/>
    <w:rsid w:val="00AE0036"/>
    <w:rsid w:val="00AE006D"/>
    <w:rsid w:val="00AE024C"/>
    <w:rsid w:val="00AE02E2"/>
    <w:rsid w:val="00AE0420"/>
    <w:rsid w:val="00AE04EF"/>
    <w:rsid w:val="00AE051D"/>
    <w:rsid w:val="00AE065D"/>
    <w:rsid w:val="00AE0736"/>
    <w:rsid w:val="00AE0860"/>
    <w:rsid w:val="00AE08FF"/>
    <w:rsid w:val="00AE0C05"/>
    <w:rsid w:val="00AE0DE4"/>
    <w:rsid w:val="00AE0F46"/>
    <w:rsid w:val="00AE0F81"/>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31C0"/>
    <w:rsid w:val="00AE341D"/>
    <w:rsid w:val="00AE3565"/>
    <w:rsid w:val="00AE375E"/>
    <w:rsid w:val="00AE37EB"/>
    <w:rsid w:val="00AE3817"/>
    <w:rsid w:val="00AE38E5"/>
    <w:rsid w:val="00AE3904"/>
    <w:rsid w:val="00AE39F0"/>
    <w:rsid w:val="00AE3A6F"/>
    <w:rsid w:val="00AE3B7B"/>
    <w:rsid w:val="00AE3CC7"/>
    <w:rsid w:val="00AE3FFD"/>
    <w:rsid w:val="00AE4415"/>
    <w:rsid w:val="00AE448D"/>
    <w:rsid w:val="00AE452E"/>
    <w:rsid w:val="00AE4771"/>
    <w:rsid w:val="00AE47CB"/>
    <w:rsid w:val="00AE4855"/>
    <w:rsid w:val="00AE4D71"/>
    <w:rsid w:val="00AE4DC7"/>
    <w:rsid w:val="00AE4E3F"/>
    <w:rsid w:val="00AE52FC"/>
    <w:rsid w:val="00AE5CB8"/>
    <w:rsid w:val="00AE5D28"/>
    <w:rsid w:val="00AE5FB4"/>
    <w:rsid w:val="00AE621B"/>
    <w:rsid w:val="00AE6263"/>
    <w:rsid w:val="00AE628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F3"/>
    <w:rsid w:val="00AF0D8F"/>
    <w:rsid w:val="00AF0E7A"/>
    <w:rsid w:val="00AF118A"/>
    <w:rsid w:val="00AF122F"/>
    <w:rsid w:val="00AF1381"/>
    <w:rsid w:val="00AF1454"/>
    <w:rsid w:val="00AF146E"/>
    <w:rsid w:val="00AF155A"/>
    <w:rsid w:val="00AF162C"/>
    <w:rsid w:val="00AF16AE"/>
    <w:rsid w:val="00AF1CC2"/>
    <w:rsid w:val="00AF1F1F"/>
    <w:rsid w:val="00AF1F83"/>
    <w:rsid w:val="00AF1FAE"/>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DD"/>
    <w:rsid w:val="00AF43E5"/>
    <w:rsid w:val="00AF46BF"/>
    <w:rsid w:val="00AF47B4"/>
    <w:rsid w:val="00AF4A1E"/>
    <w:rsid w:val="00AF4A27"/>
    <w:rsid w:val="00AF4BE3"/>
    <w:rsid w:val="00AF4EF2"/>
    <w:rsid w:val="00AF526D"/>
    <w:rsid w:val="00AF52E5"/>
    <w:rsid w:val="00AF53C1"/>
    <w:rsid w:val="00AF56B5"/>
    <w:rsid w:val="00AF5700"/>
    <w:rsid w:val="00AF5BAA"/>
    <w:rsid w:val="00AF5C03"/>
    <w:rsid w:val="00AF5CEA"/>
    <w:rsid w:val="00AF5D05"/>
    <w:rsid w:val="00AF5F4B"/>
    <w:rsid w:val="00AF6335"/>
    <w:rsid w:val="00AF66D0"/>
    <w:rsid w:val="00AF670A"/>
    <w:rsid w:val="00AF68DA"/>
    <w:rsid w:val="00AF6B5D"/>
    <w:rsid w:val="00AF6C8C"/>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885"/>
    <w:rsid w:val="00B00BE8"/>
    <w:rsid w:val="00B00DB2"/>
    <w:rsid w:val="00B00F28"/>
    <w:rsid w:val="00B0106D"/>
    <w:rsid w:val="00B010C0"/>
    <w:rsid w:val="00B01368"/>
    <w:rsid w:val="00B014B5"/>
    <w:rsid w:val="00B015AF"/>
    <w:rsid w:val="00B01808"/>
    <w:rsid w:val="00B018C0"/>
    <w:rsid w:val="00B0198D"/>
    <w:rsid w:val="00B01AB3"/>
    <w:rsid w:val="00B01EDC"/>
    <w:rsid w:val="00B01FF1"/>
    <w:rsid w:val="00B01FF4"/>
    <w:rsid w:val="00B0210A"/>
    <w:rsid w:val="00B022FD"/>
    <w:rsid w:val="00B026DB"/>
    <w:rsid w:val="00B02977"/>
    <w:rsid w:val="00B0297C"/>
    <w:rsid w:val="00B02A1A"/>
    <w:rsid w:val="00B02B27"/>
    <w:rsid w:val="00B02B79"/>
    <w:rsid w:val="00B02E98"/>
    <w:rsid w:val="00B02F52"/>
    <w:rsid w:val="00B03445"/>
    <w:rsid w:val="00B0370A"/>
    <w:rsid w:val="00B03CF6"/>
    <w:rsid w:val="00B03D03"/>
    <w:rsid w:val="00B03D12"/>
    <w:rsid w:val="00B03DAA"/>
    <w:rsid w:val="00B03DBC"/>
    <w:rsid w:val="00B04035"/>
    <w:rsid w:val="00B040EB"/>
    <w:rsid w:val="00B04529"/>
    <w:rsid w:val="00B0462F"/>
    <w:rsid w:val="00B04755"/>
    <w:rsid w:val="00B04AA5"/>
    <w:rsid w:val="00B04DB2"/>
    <w:rsid w:val="00B04E2B"/>
    <w:rsid w:val="00B04F80"/>
    <w:rsid w:val="00B051B7"/>
    <w:rsid w:val="00B0522A"/>
    <w:rsid w:val="00B055EB"/>
    <w:rsid w:val="00B05606"/>
    <w:rsid w:val="00B05882"/>
    <w:rsid w:val="00B05962"/>
    <w:rsid w:val="00B05B4C"/>
    <w:rsid w:val="00B05CA3"/>
    <w:rsid w:val="00B05CCB"/>
    <w:rsid w:val="00B05D1E"/>
    <w:rsid w:val="00B05EF2"/>
    <w:rsid w:val="00B06288"/>
    <w:rsid w:val="00B0644A"/>
    <w:rsid w:val="00B0645C"/>
    <w:rsid w:val="00B06496"/>
    <w:rsid w:val="00B0680C"/>
    <w:rsid w:val="00B0685C"/>
    <w:rsid w:val="00B06B7F"/>
    <w:rsid w:val="00B06CB1"/>
    <w:rsid w:val="00B06D5A"/>
    <w:rsid w:val="00B06F97"/>
    <w:rsid w:val="00B0716C"/>
    <w:rsid w:val="00B072F8"/>
    <w:rsid w:val="00B07354"/>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3DC"/>
    <w:rsid w:val="00B1064A"/>
    <w:rsid w:val="00B106C2"/>
    <w:rsid w:val="00B1098B"/>
    <w:rsid w:val="00B10B16"/>
    <w:rsid w:val="00B10CBC"/>
    <w:rsid w:val="00B10DA4"/>
    <w:rsid w:val="00B10E05"/>
    <w:rsid w:val="00B10E0F"/>
    <w:rsid w:val="00B10EEC"/>
    <w:rsid w:val="00B110AE"/>
    <w:rsid w:val="00B1110B"/>
    <w:rsid w:val="00B1138B"/>
    <w:rsid w:val="00B113FA"/>
    <w:rsid w:val="00B116B2"/>
    <w:rsid w:val="00B116BD"/>
    <w:rsid w:val="00B11781"/>
    <w:rsid w:val="00B11890"/>
    <w:rsid w:val="00B119E8"/>
    <w:rsid w:val="00B11B5D"/>
    <w:rsid w:val="00B11BC3"/>
    <w:rsid w:val="00B11C00"/>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E13"/>
    <w:rsid w:val="00B133EC"/>
    <w:rsid w:val="00B13522"/>
    <w:rsid w:val="00B1360E"/>
    <w:rsid w:val="00B13DF0"/>
    <w:rsid w:val="00B13E59"/>
    <w:rsid w:val="00B13FBC"/>
    <w:rsid w:val="00B14087"/>
    <w:rsid w:val="00B1420E"/>
    <w:rsid w:val="00B142D0"/>
    <w:rsid w:val="00B14368"/>
    <w:rsid w:val="00B1475E"/>
    <w:rsid w:val="00B147B0"/>
    <w:rsid w:val="00B14A3D"/>
    <w:rsid w:val="00B14A3F"/>
    <w:rsid w:val="00B15017"/>
    <w:rsid w:val="00B151F1"/>
    <w:rsid w:val="00B153AB"/>
    <w:rsid w:val="00B153D0"/>
    <w:rsid w:val="00B15752"/>
    <w:rsid w:val="00B1582A"/>
    <w:rsid w:val="00B158DA"/>
    <w:rsid w:val="00B15982"/>
    <w:rsid w:val="00B15AC3"/>
    <w:rsid w:val="00B15BBB"/>
    <w:rsid w:val="00B15C43"/>
    <w:rsid w:val="00B15F09"/>
    <w:rsid w:val="00B1600A"/>
    <w:rsid w:val="00B1603A"/>
    <w:rsid w:val="00B16213"/>
    <w:rsid w:val="00B1634A"/>
    <w:rsid w:val="00B168DE"/>
    <w:rsid w:val="00B16A39"/>
    <w:rsid w:val="00B17090"/>
    <w:rsid w:val="00B17705"/>
    <w:rsid w:val="00B1773E"/>
    <w:rsid w:val="00B17A49"/>
    <w:rsid w:val="00B17B00"/>
    <w:rsid w:val="00B17C9E"/>
    <w:rsid w:val="00B17EE8"/>
    <w:rsid w:val="00B20061"/>
    <w:rsid w:val="00B20165"/>
    <w:rsid w:val="00B203A8"/>
    <w:rsid w:val="00B2055D"/>
    <w:rsid w:val="00B20A94"/>
    <w:rsid w:val="00B20E76"/>
    <w:rsid w:val="00B210E9"/>
    <w:rsid w:val="00B2157D"/>
    <w:rsid w:val="00B21A0B"/>
    <w:rsid w:val="00B21B3A"/>
    <w:rsid w:val="00B21DF1"/>
    <w:rsid w:val="00B21F6D"/>
    <w:rsid w:val="00B21FDC"/>
    <w:rsid w:val="00B2229B"/>
    <w:rsid w:val="00B2235B"/>
    <w:rsid w:val="00B22B6C"/>
    <w:rsid w:val="00B22CA0"/>
    <w:rsid w:val="00B22D46"/>
    <w:rsid w:val="00B22E2D"/>
    <w:rsid w:val="00B22E7A"/>
    <w:rsid w:val="00B22EF5"/>
    <w:rsid w:val="00B22F66"/>
    <w:rsid w:val="00B230D3"/>
    <w:rsid w:val="00B23166"/>
    <w:rsid w:val="00B235E7"/>
    <w:rsid w:val="00B23663"/>
    <w:rsid w:val="00B236CA"/>
    <w:rsid w:val="00B23720"/>
    <w:rsid w:val="00B23943"/>
    <w:rsid w:val="00B239E9"/>
    <w:rsid w:val="00B23C03"/>
    <w:rsid w:val="00B23E78"/>
    <w:rsid w:val="00B24180"/>
    <w:rsid w:val="00B243AB"/>
    <w:rsid w:val="00B245B7"/>
    <w:rsid w:val="00B24AF1"/>
    <w:rsid w:val="00B24B14"/>
    <w:rsid w:val="00B24C94"/>
    <w:rsid w:val="00B2502F"/>
    <w:rsid w:val="00B251C1"/>
    <w:rsid w:val="00B25273"/>
    <w:rsid w:val="00B2533A"/>
    <w:rsid w:val="00B25361"/>
    <w:rsid w:val="00B254DD"/>
    <w:rsid w:val="00B256BF"/>
    <w:rsid w:val="00B257E4"/>
    <w:rsid w:val="00B259B2"/>
    <w:rsid w:val="00B25C85"/>
    <w:rsid w:val="00B25CB0"/>
    <w:rsid w:val="00B25D3C"/>
    <w:rsid w:val="00B25D8C"/>
    <w:rsid w:val="00B25F9D"/>
    <w:rsid w:val="00B25FB8"/>
    <w:rsid w:val="00B26134"/>
    <w:rsid w:val="00B26381"/>
    <w:rsid w:val="00B26579"/>
    <w:rsid w:val="00B265BD"/>
    <w:rsid w:val="00B26722"/>
    <w:rsid w:val="00B26951"/>
    <w:rsid w:val="00B269CB"/>
    <w:rsid w:val="00B26A4D"/>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93"/>
    <w:rsid w:val="00B27EB4"/>
    <w:rsid w:val="00B27EBA"/>
    <w:rsid w:val="00B300DD"/>
    <w:rsid w:val="00B30171"/>
    <w:rsid w:val="00B3018E"/>
    <w:rsid w:val="00B3041C"/>
    <w:rsid w:val="00B3051F"/>
    <w:rsid w:val="00B30ABF"/>
    <w:rsid w:val="00B30CD8"/>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D9C"/>
    <w:rsid w:val="00B32FD7"/>
    <w:rsid w:val="00B33464"/>
    <w:rsid w:val="00B3379F"/>
    <w:rsid w:val="00B33A60"/>
    <w:rsid w:val="00B33ADC"/>
    <w:rsid w:val="00B33BC9"/>
    <w:rsid w:val="00B33D25"/>
    <w:rsid w:val="00B33DA0"/>
    <w:rsid w:val="00B34019"/>
    <w:rsid w:val="00B34164"/>
    <w:rsid w:val="00B3417C"/>
    <w:rsid w:val="00B341A7"/>
    <w:rsid w:val="00B342D4"/>
    <w:rsid w:val="00B34529"/>
    <w:rsid w:val="00B3454F"/>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68F"/>
    <w:rsid w:val="00B378B4"/>
    <w:rsid w:val="00B37953"/>
    <w:rsid w:val="00B37BA0"/>
    <w:rsid w:val="00B37FFD"/>
    <w:rsid w:val="00B4008C"/>
    <w:rsid w:val="00B4024F"/>
    <w:rsid w:val="00B403A7"/>
    <w:rsid w:val="00B404C3"/>
    <w:rsid w:val="00B4052E"/>
    <w:rsid w:val="00B40794"/>
    <w:rsid w:val="00B409A2"/>
    <w:rsid w:val="00B40B58"/>
    <w:rsid w:val="00B40C45"/>
    <w:rsid w:val="00B40E0A"/>
    <w:rsid w:val="00B40E19"/>
    <w:rsid w:val="00B40ECA"/>
    <w:rsid w:val="00B40F54"/>
    <w:rsid w:val="00B4116D"/>
    <w:rsid w:val="00B411B9"/>
    <w:rsid w:val="00B41419"/>
    <w:rsid w:val="00B41421"/>
    <w:rsid w:val="00B41832"/>
    <w:rsid w:val="00B41887"/>
    <w:rsid w:val="00B41B0C"/>
    <w:rsid w:val="00B41C19"/>
    <w:rsid w:val="00B41C84"/>
    <w:rsid w:val="00B41CCF"/>
    <w:rsid w:val="00B41F31"/>
    <w:rsid w:val="00B4209F"/>
    <w:rsid w:val="00B420AD"/>
    <w:rsid w:val="00B421C3"/>
    <w:rsid w:val="00B421E3"/>
    <w:rsid w:val="00B425E1"/>
    <w:rsid w:val="00B42684"/>
    <w:rsid w:val="00B426F9"/>
    <w:rsid w:val="00B42737"/>
    <w:rsid w:val="00B427CF"/>
    <w:rsid w:val="00B428D0"/>
    <w:rsid w:val="00B428F4"/>
    <w:rsid w:val="00B42C40"/>
    <w:rsid w:val="00B431A8"/>
    <w:rsid w:val="00B4328E"/>
    <w:rsid w:val="00B43877"/>
    <w:rsid w:val="00B43B41"/>
    <w:rsid w:val="00B43F59"/>
    <w:rsid w:val="00B43FD6"/>
    <w:rsid w:val="00B44197"/>
    <w:rsid w:val="00B442A2"/>
    <w:rsid w:val="00B444A0"/>
    <w:rsid w:val="00B447CA"/>
    <w:rsid w:val="00B44BDE"/>
    <w:rsid w:val="00B44EE8"/>
    <w:rsid w:val="00B44FFD"/>
    <w:rsid w:val="00B451EF"/>
    <w:rsid w:val="00B45377"/>
    <w:rsid w:val="00B454F7"/>
    <w:rsid w:val="00B45541"/>
    <w:rsid w:val="00B4591B"/>
    <w:rsid w:val="00B4594E"/>
    <w:rsid w:val="00B459E9"/>
    <w:rsid w:val="00B45B7D"/>
    <w:rsid w:val="00B45C02"/>
    <w:rsid w:val="00B45D08"/>
    <w:rsid w:val="00B45DD2"/>
    <w:rsid w:val="00B46203"/>
    <w:rsid w:val="00B4633A"/>
    <w:rsid w:val="00B463A2"/>
    <w:rsid w:val="00B4651B"/>
    <w:rsid w:val="00B465E3"/>
    <w:rsid w:val="00B46730"/>
    <w:rsid w:val="00B46E29"/>
    <w:rsid w:val="00B47144"/>
    <w:rsid w:val="00B472DD"/>
    <w:rsid w:val="00B47326"/>
    <w:rsid w:val="00B47808"/>
    <w:rsid w:val="00B47B9D"/>
    <w:rsid w:val="00B47BE5"/>
    <w:rsid w:val="00B47CB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FB5"/>
    <w:rsid w:val="00B5214D"/>
    <w:rsid w:val="00B5218E"/>
    <w:rsid w:val="00B522AC"/>
    <w:rsid w:val="00B52622"/>
    <w:rsid w:val="00B5280C"/>
    <w:rsid w:val="00B529C1"/>
    <w:rsid w:val="00B52D84"/>
    <w:rsid w:val="00B52EBB"/>
    <w:rsid w:val="00B53110"/>
    <w:rsid w:val="00B53F22"/>
    <w:rsid w:val="00B542C4"/>
    <w:rsid w:val="00B54B25"/>
    <w:rsid w:val="00B54D0F"/>
    <w:rsid w:val="00B54E8C"/>
    <w:rsid w:val="00B54EAD"/>
    <w:rsid w:val="00B54F57"/>
    <w:rsid w:val="00B5507E"/>
    <w:rsid w:val="00B551A1"/>
    <w:rsid w:val="00B554B8"/>
    <w:rsid w:val="00B557C6"/>
    <w:rsid w:val="00B55B21"/>
    <w:rsid w:val="00B55C04"/>
    <w:rsid w:val="00B55D83"/>
    <w:rsid w:val="00B5613D"/>
    <w:rsid w:val="00B5620D"/>
    <w:rsid w:val="00B56448"/>
    <w:rsid w:val="00B564FA"/>
    <w:rsid w:val="00B565E3"/>
    <w:rsid w:val="00B56D18"/>
    <w:rsid w:val="00B56D3A"/>
    <w:rsid w:val="00B56DC5"/>
    <w:rsid w:val="00B56EBD"/>
    <w:rsid w:val="00B57139"/>
    <w:rsid w:val="00B5721A"/>
    <w:rsid w:val="00B57303"/>
    <w:rsid w:val="00B57329"/>
    <w:rsid w:val="00B5739F"/>
    <w:rsid w:val="00B574FF"/>
    <w:rsid w:val="00B5759D"/>
    <w:rsid w:val="00B57610"/>
    <w:rsid w:val="00B5769F"/>
    <w:rsid w:val="00B576C7"/>
    <w:rsid w:val="00B577E5"/>
    <w:rsid w:val="00B57C72"/>
    <w:rsid w:val="00B57CEC"/>
    <w:rsid w:val="00B57F28"/>
    <w:rsid w:val="00B601AB"/>
    <w:rsid w:val="00B603B3"/>
    <w:rsid w:val="00B60540"/>
    <w:rsid w:val="00B6057E"/>
    <w:rsid w:val="00B60764"/>
    <w:rsid w:val="00B60862"/>
    <w:rsid w:val="00B60D4E"/>
    <w:rsid w:val="00B60E14"/>
    <w:rsid w:val="00B611CB"/>
    <w:rsid w:val="00B612F6"/>
    <w:rsid w:val="00B6131C"/>
    <w:rsid w:val="00B61372"/>
    <w:rsid w:val="00B613BF"/>
    <w:rsid w:val="00B615A9"/>
    <w:rsid w:val="00B61992"/>
    <w:rsid w:val="00B61BB6"/>
    <w:rsid w:val="00B61E51"/>
    <w:rsid w:val="00B61E7E"/>
    <w:rsid w:val="00B62026"/>
    <w:rsid w:val="00B623C1"/>
    <w:rsid w:val="00B624BA"/>
    <w:rsid w:val="00B6255E"/>
    <w:rsid w:val="00B626AE"/>
    <w:rsid w:val="00B62850"/>
    <w:rsid w:val="00B63129"/>
    <w:rsid w:val="00B636DE"/>
    <w:rsid w:val="00B63851"/>
    <w:rsid w:val="00B63980"/>
    <w:rsid w:val="00B63B3E"/>
    <w:rsid w:val="00B63BE0"/>
    <w:rsid w:val="00B63C13"/>
    <w:rsid w:val="00B63C78"/>
    <w:rsid w:val="00B63EE3"/>
    <w:rsid w:val="00B63EE7"/>
    <w:rsid w:val="00B640B7"/>
    <w:rsid w:val="00B64173"/>
    <w:rsid w:val="00B64233"/>
    <w:rsid w:val="00B64406"/>
    <w:rsid w:val="00B6446E"/>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26"/>
    <w:rsid w:val="00B65BAA"/>
    <w:rsid w:val="00B65D08"/>
    <w:rsid w:val="00B65DC2"/>
    <w:rsid w:val="00B65E19"/>
    <w:rsid w:val="00B65E84"/>
    <w:rsid w:val="00B65F6A"/>
    <w:rsid w:val="00B6617F"/>
    <w:rsid w:val="00B669FA"/>
    <w:rsid w:val="00B66BA6"/>
    <w:rsid w:val="00B66DBB"/>
    <w:rsid w:val="00B66E2D"/>
    <w:rsid w:val="00B66FCC"/>
    <w:rsid w:val="00B6711B"/>
    <w:rsid w:val="00B675CB"/>
    <w:rsid w:val="00B67BB5"/>
    <w:rsid w:val="00B67D17"/>
    <w:rsid w:val="00B67DEC"/>
    <w:rsid w:val="00B7000D"/>
    <w:rsid w:val="00B701B4"/>
    <w:rsid w:val="00B7036F"/>
    <w:rsid w:val="00B704D9"/>
    <w:rsid w:val="00B70671"/>
    <w:rsid w:val="00B70738"/>
    <w:rsid w:val="00B707E2"/>
    <w:rsid w:val="00B70845"/>
    <w:rsid w:val="00B70BBE"/>
    <w:rsid w:val="00B7112E"/>
    <w:rsid w:val="00B7116B"/>
    <w:rsid w:val="00B7135E"/>
    <w:rsid w:val="00B7142C"/>
    <w:rsid w:val="00B71554"/>
    <w:rsid w:val="00B71598"/>
    <w:rsid w:val="00B7166A"/>
    <w:rsid w:val="00B717CD"/>
    <w:rsid w:val="00B717FF"/>
    <w:rsid w:val="00B718DE"/>
    <w:rsid w:val="00B7196A"/>
    <w:rsid w:val="00B71CBB"/>
    <w:rsid w:val="00B72155"/>
    <w:rsid w:val="00B72203"/>
    <w:rsid w:val="00B722FF"/>
    <w:rsid w:val="00B7249F"/>
    <w:rsid w:val="00B725C6"/>
    <w:rsid w:val="00B72689"/>
    <w:rsid w:val="00B7271E"/>
    <w:rsid w:val="00B72807"/>
    <w:rsid w:val="00B72808"/>
    <w:rsid w:val="00B7297E"/>
    <w:rsid w:val="00B72B01"/>
    <w:rsid w:val="00B72B1E"/>
    <w:rsid w:val="00B72C0B"/>
    <w:rsid w:val="00B72C67"/>
    <w:rsid w:val="00B72CBA"/>
    <w:rsid w:val="00B7311F"/>
    <w:rsid w:val="00B7312A"/>
    <w:rsid w:val="00B73422"/>
    <w:rsid w:val="00B73541"/>
    <w:rsid w:val="00B736D1"/>
    <w:rsid w:val="00B7394A"/>
    <w:rsid w:val="00B73997"/>
    <w:rsid w:val="00B73B31"/>
    <w:rsid w:val="00B73E1F"/>
    <w:rsid w:val="00B7405B"/>
    <w:rsid w:val="00B742A0"/>
    <w:rsid w:val="00B742A5"/>
    <w:rsid w:val="00B7489C"/>
    <w:rsid w:val="00B74912"/>
    <w:rsid w:val="00B7499E"/>
    <w:rsid w:val="00B74C7D"/>
    <w:rsid w:val="00B74D35"/>
    <w:rsid w:val="00B74F54"/>
    <w:rsid w:val="00B7502D"/>
    <w:rsid w:val="00B75276"/>
    <w:rsid w:val="00B75C1D"/>
    <w:rsid w:val="00B75C96"/>
    <w:rsid w:val="00B75D77"/>
    <w:rsid w:val="00B760CE"/>
    <w:rsid w:val="00B761A7"/>
    <w:rsid w:val="00B76220"/>
    <w:rsid w:val="00B76252"/>
    <w:rsid w:val="00B76897"/>
    <w:rsid w:val="00B7712D"/>
    <w:rsid w:val="00B7724E"/>
    <w:rsid w:val="00B772E6"/>
    <w:rsid w:val="00B772E9"/>
    <w:rsid w:val="00B773F3"/>
    <w:rsid w:val="00B77446"/>
    <w:rsid w:val="00B7777A"/>
    <w:rsid w:val="00B777C5"/>
    <w:rsid w:val="00B7796C"/>
    <w:rsid w:val="00B77CE0"/>
    <w:rsid w:val="00B77D76"/>
    <w:rsid w:val="00B77E1B"/>
    <w:rsid w:val="00B800A4"/>
    <w:rsid w:val="00B800D3"/>
    <w:rsid w:val="00B802D7"/>
    <w:rsid w:val="00B80734"/>
    <w:rsid w:val="00B80788"/>
    <w:rsid w:val="00B807F6"/>
    <w:rsid w:val="00B8084E"/>
    <w:rsid w:val="00B809B1"/>
    <w:rsid w:val="00B809CC"/>
    <w:rsid w:val="00B80A2B"/>
    <w:rsid w:val="00B80A71"/>
    <w:rsid w:val="00B80A7C"/>
    <w:rsid w:val="00B80F1E"/>
    <w:rsid w:val="00B810F2"/>
    <w:rsid w:val="00B8139C"/>
    <w:rsid w:val="00B81475"/>
    <w:rsid w:val="00B814D9"/>
    <w:rsid w:val="00B8156B"/>
    <w:rsid w:val="00B816B7"/>
    <w:rsid w:val="00B81851"/>
    <w:rsid w:val="00B8196F"/>
    <w:rsid w:val="00B81B0E"/>
    <w:rsid w:val="00B81C37"/>
    <w:rsid w:val="00B81CFC"/>
    <w:rsid w:val="00B81D14"/>
    <w:rsid w:val="00B82032"/>
    <w:rsid w:val="00B820AC"/>
    <w:rsid w:val="00B820EC"/>
    <w:rsid w:val="00B821F6"/>
    <w:rsid w:val="00B82213"/>
    <w:rsid w:val="00B82302"/>
    <w:rsid w:val="00B8233A"/>
    <w:rsid w:val="00B823B2"/>
    <w:rsid w:val="00B823C7"/>
    <w:rsid w:val="00B8282E"/>
    <w:rsid w:val="00B82902"/>
    <w:rsid w:val="00B82D18"/>
    <w:rsid w:val="00B831A6"/>
    <w:rsid w:val="00B833CF"/>
    <w:rsid w:val="00B834CE"/>
    <w:rsid w:val="00B83764"/>
    <w:rsid w:val="00B83975"/>
    <w:rsid w:val="00B83B6C"/>
    <w:rsid w:val="00B83B99"/>
    <w:rsid w:val="00B83D87"/>
    <w:rsid w:val="00B83DE9"/>
    <w:rsid w:val="00B840FD"/>
    <w:rsid w:val="00B8411C"/>
    <w:rsid w:val="00B843D3"/>
    <w:rsid w:val="00B847F5"/>
    <w:rsid w:val="00B84807"/>
    <w:rsid w:val="00B8482C"/>
    <w:rsid w:val="00B84882"/>
    <w:rsid w:val="00B848ED"/>
    <w:rsid w:val="00B84A29"/>
    <w:rsid w:val="00B84A90"/>
    <w:rsid w:val="00B84AD2"/>
    <w:rsid w:val="00B84BB6"/>
    <w:rsid w:val="00B84CD1"/>
    <w:rsid w:val="00B84E69"/>
    <w:rsid w:val="00B8523A"/>
    <w:rsid w:val="00B853F2"/>
    <w:rsid w:val="00B853F3"/>
    <w:rsid w:val="00B856D1"/>
    <w:rsid w:val="00B8580E"/>
    <w:rsid w:val="00B85B2F"/>
    <w:rsid w:val="00B85E47"/>
    <w:rsid w:val="00B85E6E"/>
    <w:rsid w:val="00B85ECB"/>
    <w:rsid w:val="00B86431"/>
    <w:rsid w:val="00B86589"/>
    <w:rsid w:val="00B865F5"/>
    <w:rsid w:val="00B86701"/>
    <w:rsid w:val="00B86775"/>
    <w:rsid w:val="00B867FB"/>
    <w:rsid w:val="00B86953"/>
    <w:rsid w:val="00B8696A"/>
    <w:rsid w:val="00B869F9"/>
    <w:rsid w:val="00B86A09"/>
    <w:rsid w:val="00B86BBE"/>
    <w:rsid w:val="00B86BF7"/>
    <w:rsid w:val="00B86C7C"/>
    <w:rsid w:val="00B86F47"/>
    <w:rsid w:val="00B871DF"/>
    <w:rsid w:val="00B8720E"/>
    <w:rsid w:val="00B87239"/>
    <w:rsid w:val="00B8743A"/>
    <w:rsid w:val="00B874A8"/>
    <w:rsid w:val="00B8752C"/>
    <w:rsid w:val="00B87839"/>
    <w:rsid w:val="00B87875"/>
    <w:rsid w:val="00B879C6"/>
    <w:rsid w:val="00B87AC9"/>
    <w:rsid w:val="00B87E16"/>
    <w:rsid w:val="00B87FC7"/>
    <w:rsid w:val="00B87FD6"/>
    <w:rsid w:val="00B900C5"/>
    <w:rsid w:val="00B90287"/>
    <w:rsid w:val="00B903D1"/>
    <w:rsid w:val="00B9046D"/>
    <w:rsid w:val="00B90778"/>
    <w:rsid w:val="00B909E5"/>
    <w:rsid w:val="00B909F4"/>
    <w:rsid w:val="00B90EC4"/>
    <w:rsid w:val="00B90F3C"/>
    <w:rsid w:val="00B910EF"/>
    <w:rsid w:val="00B9132B"/>
    <w:rsid w:val="00B9148B"/>
    <w:rsid w:val="00B91608"/>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3E92"/>
    <w:rsid w:val="00B9416D"/>
    <w:rsid w:val="00B942CA"/>
    <w:rsid w:val="00B94377"/>
    <w:rsid w:val="00B949B1"/>
    <w:rsid w:val="00B94D86"/>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5E6"/>
    <w:rsid w:val="00B96717"/>
    <w:rsid w:val="00B96960"/>
    <w:rsid w:val="00B96C71"/>
    <w:rsid w:val="00B96CA9"/>
    <w:rsid w:val="00B96F9C"/>
    <w:rsid w:val="00B96FAF"/>
    <w:rsid w:val="00B9710D"/>
    <w:rsid w:val="00B97648"/>
    <w:rsid w:val="00B9774B"/>
    <w:rsid w:val="00B97853"/>
    <w:rsid w:val="00B97864"/>
    <w:rsid w:val="00B978E3"/>
    <w:rsid w:val="00B97BAF"/>
    <w:rsid w:val="00BA0084"/>
    <w:rsid w:val="00BA00E6"/>
    <w:rsid w:val="00BA03F0"/>
    <w:rsid w:val="00BA051B"/>
    <w:rsid w:val="00BA08DB"/>
    <w:rsid w:val="00BA0D3A"/>
    <w:rsid w:val="00BA0D69"/>
    <w:rsid w:val="00BA0E50"/>
    <w:rsid w:val="00BA1272"/>
    <w:rsid w:val="00BA1586"/>
    <w:rsid w:val="00BA160E"/>
    <w:rsid w:val="00BA1FBD"/>
    <w:rsid w:val="00BA2264"/>
    <w:rsid w:val="00BA2344"/>
    <w:rsid w:val="00BA23A8"/>
    <w:rsid w:val="00BA259D"/>
    <w:rsid w:val="00BA278A"/>
    <w:rsid w:val="00BA29EF"/>
    <w:rsid w:val="00BA2F3C"/>
    <w:rsid w:val="00BA31B5"/>
    <w:rsid w:val="00BA3248"/>
    <w:rsid w:val="00BA3376"/>
    <w:rsid w:val="00BA33E4"/>
    <w:rsid w:val="00BA368F"/>
    <w:rsid w:val="00BA36A8"/>
    <w:rsid w:val="00BA36F5"/>
    <w:rsid w:val="00BA3B25"/>
    <w:rsid w:val="00BA3D63"/>
    <w:rsid w:val="00BA3E4C"/>
    <w:rsid w:val="00BA3E66"/>
    <w:rsid w:val="00BA3F33"/>
    <w:rsid w:val="00BA41EB"/>
    <w:rsid w:val="00BA43B6"/>
    <w:rsid w:val="00BA4865"/>
    <w:rsid w:val="00BA4902"/>
    <w:rsid w:val="00BA4A5E"/>
    <w:rsid w:val="00BA4D6C"/>
    <w:rsid w:val="00BA4E19"/>
    <w:rsid w:val="00BA5054"/>
    <w:rsid w:val="00BA5580"/>
    <w:rsid w:val="00BA5711"/>
    <w:rsid w:val="00BA578C"/>
    <w:rsid w:val="00BA57BF"/>
    <w:rsid w:val="00BA595E"/>
    <w:rsid w:val="00BA5B7F"/>
    <w:rsid w:val="00BA5C6C"/>
    <w:rsid w:val="00BA5EA0"/>
    <w:rsid w:val="00BA61B5"/>
    <w:rsid w:val="00BA6301"/>
    <w:rsid w:val="00BA645F"/>
    <w:rsid w:val="00BA65D7"/>
    <w:rsid w:val="00BA6AB4"/>
    <w:rsid w:val="00BA6AD6"/>
    <w:rsid w:val="00BA6C8F"/>
    <w:rsid w:val="00BA6D0F"/>
    <w:rsid w:val="00BA6E30"/>
    <w:rsid w:val="00BA6EA8"/>
    <w:rsid w:val="00BA7366"/>
    <w:rsid w:val="00BA7380"/>
    <w:rsid w:val="00BA738F"/>
    <w:rsid w:val="00BA757A"/>
    <w:rsid w:val="00BA757C"/>
    <w:rsid w:val="00BA7588"/>
    <w:rsid w:val="00BA75E2"/>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EF2"/>
    <w:rsid w:val="00BB0F49"/>
    <w:rsid w:val="00BB0F71"/>
    <w:rsid w:val="00BB1038"/>
    <w:rsid w:val="00BB1091"/>
    <w:rsid w:val="00BB1515"/>
    <w:rsid w:val="00BB1727"/>
    <w:rsid w:val="00BB17C2"/>
    <w:rsid w:val="00BB1982"/>
    <w:rsid w:val="00BB1A76"/>
    <w:rsid w:val="00BB1BAC"/>
    <w:rsid w:val="00BB1D85"/>
    <w:rsid w:val="00BB1FD2"/>
    <w:rsid w:val="00BB2045"/>
    <w:rsid w:val="00BB20E8"/>
    <w:rsid w:val="00BB2161"/>
    <w:rsid w:val="00BB216E"/>
    <w:rsid w:val="00BB21DF"/>
    <w:rsid w:val="00BB2257"/>
    <w:rsid w:val="00BB2367"/>
    <w:rsid w:val="00BB238B"/>
    <w:rsid w:val="00BB24DC"/>
    <w:rsid w:val="00BB28B8"/>
    <w:rsid w:val="00BB29DF"/>
    <w:rsid w:val="00BB2ABB"/>
    <w:rsid w:val="00BB2BA9"/>
    <w:rsid w:val="00BB2BE1"/>
    <w:rsid w:val="00BB31CE"/>
    <w:rsid w:val="00BB32D7"/>
    <w:rsid w:val="00BB358B"/>
    <w:rsid w:val="00BB383F"/>
    <w:rsid w:val="00BB3B17"/>
    <w:rsid w:val="00BB3C92"/>
    <w:rsid w:val="00BB3CC7"/>
    <w:rsid w:val="00BB3D54"/>
    <w:rsid w:val="00BB3EBB"/>
    <w:rsid w:val="00BB4188"/>
    <w:rsid w:val="00BB432D"/>
    <w:rsid w:val="00BB435E"/>
    <w:rsid w:val="00BB4502"/>
    <w:rsid w:val="00BB45D4"/>
    <w:rsid w:val="00BB4F97"/>
    <w:rsid w:val="00BB51C2"/>
    <w:rsid w:val="00BB52A6"/>
    <w:rsid w:val="00BB5489"/>
    <w:rsid w:val="00BB57AE"/>
    <w:rsid w:val="00BB57C8"/>
    <w:rsid w:val="00BB580D"/>
    <w:rsid w:val="00BB5E58"/>
    <w:rsid w:val="00BB5F54"/>
    <w:rsid w:val="00BB5F76"/>
    <w:rsid w:val="00BB6017"/>
    <w:rsid w:val="00BB647E"/>
    <w:rsid w:val="00BB676F"/>
    <w:rsid w:val="00BB67C2"/>
    <w:rsid w:val="00BB688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994"/>
    <w:rsid w:val="00BC0AD6"/>
    <w:rsid w:val="00BC0BC3"/>
    <w:rsid w:val="00BC0D95"/>
    <w:rsid w:val="00BC1161"/>
    <w:rsid w:val="00BC1344"/>
    <w:rsid w:val="00BC135D"/>
    <w:rsid w:val="00BC138A"/>
    <w:rsid w:val="00BC1413"/>
    <w:rsid w:val="00BC1422"/>
    <w:rsid w:val="00BC1C7E"/>
    <w:rsid w:val="00BC20F3"/>
    <w:rsid w:val="00BC229F"/>
    <w:rsid w:val="00BC238B"/>
    <w:rsid w:val="00BC240F"/>
    <w:rsid w:val="00BC2784"/>
    <w:rsid w:val="00BC27B0"/>
    <w:rsid w:val="00BC27B9"/>
    <w:rsid w:val="00BC28E4"/>
    <w:rsid w:val="00BC2C11"/>
    <w:rsid w:val="00BC2D05"/>
    <w:rsid w:val="00BC2D40"/>
    <w:rsid w:val="00BC2EF2"/>
    <w:rsid w:val="00BC35A1"/>
    <w:rsid w:val="00BC36E5"/>
    <w:rsid w:val="00BC39C4"/>
    <w:rsid w:val="00BC3AF6"/>
    <w:rsid w:val="00BC3C78"/>
    <w:rsid w:val="00BC3D2A"/>
    <w:rsid w:val="00BC3E02"/>
    <w:rsid w:val="00BC402A"/>
    <w:rsid w:val="00BC431E"/>
    <w:rsid w:val="00BC437C"/>
    <w:rsid w:val="00BC4527"/>
    <w:rsid w:val="00BC4861"/>
    <w:rsid w:val="00BC49C5"/>
    <w:rsid w:val="00BC4B29"/>
    <w:rsid w:val="00BC4C62"/>
    <w:rsid w:val="00BC4CCA"/>
    <w:rsid w:val="00BC4E90"/>
    <w:rsid w:val="00BC507F"/>
    <w:rsid w:val="00BC53A3"/>
    <w:rsid w:val="00BC552D"/>
    <w:rsid w:val="00BC58B6"/>
    <w:rsid w:val="00BC59AC"/>
    <w:rsid w:val="00BC5BC6"/>
    <w:rsid w:val="00BC5BC9"/>
    <w:rsid w:val="00BC5BCB"/>
    <w:rsid w:val="00BC5BD3"/>
    <w:rsid w:val="00BC5BE1"/>
    <w:rsid w:val="00BC5F6B"/>
    <w:rsid w:val="00BC631F"/>
    <w:rsid w:val="00BC678A"/>
    <w:rsid w:val="00BC67EB"/>
    <w:rsid w:val="00BC69DB"/>
    <w:rsid w:val="00BC6A9C"/>
    <w:rsid w:val="00BC6AC9"/>
    <w:rsid w:val="00BC6EF2"/>
    <w:rsid w:val="00BC7010"/>
    <w:rsid w:val="00BC71AE"/>
    <w:rsid w:val="00BC726F"/>
    <w:rsid w:val="00BC736B"/>
    <w:rsid w:val="00BC7584"/>
    <w:rsid w:val="00BC7678"/>
    <w:rsid w:val="00BC7719"/>
    <w:rsid w:val="00BC7834"/>
    <w:rsid w:val="00BC78D4"/>
    <w:rsid w:val="00BC7938"/>
    <w:rsid w:val="00BC7AF0"/>
    <w:rsid w:val="00BC7B57"/>
    <w:rsid w:val="00BC7C43"/>
    <w:rsid w:val="00BC7D0F"/>
    <w:rsid w:val="00BD0149"/>
    <w:rsid w:val="00BD0250"/>
    <w:rsid w:val="00BD07A5"/>
    <w:rsid w:val="00BD094B"/>
    <w:rsid w:val="00BD09D7"/>
    <w:rsid w:val="00BD0BD7"/>
    <w:rsid w:val="00BD0D98"/>
    <w:rsid w:val="00BD0DC5"/>
    <w:rsid w:val="00BD10FA"/>
    <w:rsid w:val="00BD136B"/>
    <w:rsid w:val="00BD1420"/>
    <w:rsid w:val="00BD14C3"/>
    <w:rsid w:val="00BD167D"/>
    <w:rsid w:val="00BD16F3"/>
    <w:rsid w:val="00BD18CB"/>
    <w:rsid w:val="00BD19A8"/>
    <w:rsid w:val="00BD19FA"/>
    <w:rsid w:val="00BD1AE6"/>
    <w:rsid w:val="00BD1DBE"/>
    <w:rsid w:val="00BD1F36"/>
    <w:rsid w:val="00BD1F80"/>
    <w:rsid w:val="00BD2168"/>
    <w:rsid w:val="00BD2169"/>
    <w:rsid w:val="00BD23BD"/>
    <w:rsid w:val="00BD2445"/>
    <w:rsid w:val="00BD2593"/>
    <w:rsid w:val="00BD27F6"/>
    <w:rsid w:val="00BD28BF"/>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405C"/>
    <w:rsid w:val="00BD4664"/>
    <w:rsid w:val="00BD4688"/>
    <w:rsid w:val="00BD4784"/>
    <w:rsid w:val="00BD495D"/>
    <w:rsid w:val="00BD4B0B"/>
    <w:rsid w:val="00BD4EB9"/>
    <w:rsid w:val="00BD4EE5"/>
    <w:rsid w:val="00BD4F56"/>
    <w:rsid w:val="00BD5266"/>
    <w:rsid w:val="00BD532B"/>
    <w:rsid w:val="00BD5404"/>
    <w:rsid w:val="00BD56C2"/>
    <w:rsid w:val="00BD59C5"/>
    <w:rsid w:val="00BD5D27"/>
    <w:rsid w:val="00BD5D34"/>
    <w:rsid w:val="00BD5D3B"/>
    <w:rsid w:val="00BD5ED7"/>
    <w:rsid w:val="00BD5F61"/>
    <w:rsid w:val="00BD627A"/>
    <w:rsid w:val="00BD6493"/>
    <w:rsid w:val="00BD658C"/>
    <w:rsid w:val="00BD6813"/>
    <w:rsid w:val="00BD697A"/>
    <w:rsid w:val="00BD6CAB"/>
    <w:rsid w:val="00BD6E13"/>
    <w:rsid w:val="00BD7050"/>
    <w:rsid w:val="00BD7593"/>
    <w:rsid w:val="00BD7611"/>
    <w:rsid w:val="00BD782B"/>
    <w:rsid w:val="00BD787A"/>
    <w:rsid w:val="00BD7B12"/>
    <w:rsid w:val="00BD7C13"/>
    <w:rsid w:val="00BD7E3E"/>
    <w:rsid w:val="00BD7E82"/>
    <w:rsid w:val="00BE0665"/>
    <w:rsid w:val="00BE077C"/>
    <w:rsid w:val="00BE08DF"/>
    <w:rsid w:val="00BE0B0F"/>
    <w:rsid w:val="00BE0B25"/>
    <w:rsid w:val="00BE0BA6"/>
    <w:rsid w:val="00BE0C2F"/>
    <w:rsid w:val="00BE0CAA"/>
    <w:rsid w:val="00BE0D49"/>
    <w:rsid w:val="00BE0DE3"/>
    <w:rsid w:val="00BE0E51"/>
    <w:rsid w:val="00BE0FFC"/>
    <w:rsid w:val="00BE1054"/>
    <w:rsid w:val="00BE11B1"/>
    <w:rsid w:val="00BE1345"/>
    <w:rsid w:val="00BE138B"/>
    <w:rsid w:val="00BE14C7"/>
    <w:rsid w:val="00BE165E"/>
    <w:rsid w:val="00BE189F"/>
    <w:rsid w:val="00BE1CD8"/>
    <w:rsid w:val="00BE1CEA"/>
    <w:rsid w:val="00BE1D1C"/>
    <w:rsid w:val="00BE1F4A"/>
    <w:rsid w:val="00BE2129"/>
    <w:rsid w:val="00BE24EC"/>
    <w:rsid w:val="00BE24FA"/>
    <w:rsid w:val="00BE2507"/>
    <w:rsid w:val="00BE25B6"/>
    <w:rsid w:val="00BE25D7"/>
    <w:rsid w:val="00BE260D"/>
    <w:rsid w:val="00BE2821"/>
    <w:rsid w:val="00BE28E1"/>
    <w:rsid w:val="00BE2B19"/>
    <w:rsid w:val="00BE2D21"/>
    <w:rsid w:val="00BE2E12"/>
    <w:rsid w:val="00BE2F28"/>
    <w:rsid w:val="00BE2F4D"/>
    <w:rsid w:val="00BE2FAD"/>
    <w:rsid w:val="00BE3010"/>
    <w:rsid w:val="00BE3124"/>
    <w:rsid w:val="00BE32D6"/>
    <w:rsid w:val="00BE357B"/>
    <w:rsid w:val="00BE35AD"/>
    <w:rsid w:val="00BE3791"/>
    <w:rsid w:val="00BE38E4"/>
    <w:rsid w:val="00BE3921"/>
    <w:rsid w:val="00BE3A79"/>
    <w:rsid w:val="00BE3C2B"/>
    <w:rsid w:val="00BE3C65"/>
    <w:rsid w:val="00BE3D81"/>
    <w:rsid w:val="00BE3F0B"/>
    <w:rsid w:val="00BE4083"/>
    <w:rsid w:val="00BE410E"/>
    <w:rsid w:val="00BE412F"/>
    <w:rsid w:val="00BE45CF"/>
    <w:rsid w:val="00BE46AA"/>
    <w:rsid w:val="00BE4916"/>
    <w:rsid w:val="00BE4931"/>
    <w:rsid w:val="00BE4DCF"/>
    <w:rsid w:val="00BE4F6C"/>
    <w:rsid w:val="00BE508E"/>
    <w:rsid w:val="00BE55F6"/>
    <w:rsid w:val="00BE5839"/>
    <w:rsid w:val="00BE5892"/>
    <w:rsid w:val="00BE5B92"/>
    <w:rsid w:val="00BE5C4B"/>
    <w:rsid w:val="00BE5FED"/>
    <w:rsid w:val="00BE622A"/>
    <w:rsid w:val="00BE6285"/>
    <w:rsid w:val="00BE63E6"/>
    <w:rsid w:val="00BE63FA"/>
    <w:rsid w:val="00BE6885"/>
    <w:rsid w:val="00BE6A7D"/>
    <w:rsid w:val="00BE6A90"/>
    <w:rsid w:val="00BE7002"/>
    <w:rsid w:val="00BE7366"/>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860"/>
    <w:rsid w:val="00BF0D47"/>
    <w:rsid w:val="00BF0E84"/>
    <w:rsid w:val="00BF0EEC"/>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964"/>
    <w:rsid w:val="00BF2A7B"/>
    <w:rsid w:val="00BF2B1E"/>
    <w:rsid w:val="00BF2E10"/>
    <w:rsid w:val="00BF3072"/>
    <w:rsid w:val="00BF3A7C"/>
    <w:rsid w:val="00BF3D2E"/>
    <w:rsid w:val="00BF3D6A"/>
    <w:rsid w:val="00BF3D91"/>
    <w:rsid w:val="00BF3E89"/>
    <w:rsid w:val="00BF3E8A"/>
    <w:rsid w:val="00BF3F6D"/>
    <w:rsid w:val="00BF4118"/>
    <w:rsid w:val="00BF4187"/>
    <w:rsid w:val="00BF42FF"/>
    <w:rsid w:val="00BF431B"/>
    <w:rsid w:val="00BF4475"/>
    <w:rsid w:val="00BF44BA"/>
    <w:rsid w:val="00BF47CF"/>
    <w:rsid w:val="00BF4C47"/>
    <w:rsid w:val="00BF4C81"/>
    <w:rsid w:val="00BF5050"/>
    <w:rsid w:val="00BF5082"/>
    <w:rsid w:val="00BF50B4"/>
    <w:rsid w:val="00BF5252"/>
    <w:rsid w:val="00BF52E5"/>
    <w:rsid w:val="00BF539C"/>
    <w:rsid w:val="00BF5592"/>
    <w:rsid w:val="00BF5723"/>
    <w:rsid w:val="00BF58EC"/>
    <w:rsid w:val="00BF5914"/>
    <w:rsid w:val="00BF5A2B"/>
    <w:rsid w:val="00BF5AB1"/>
    <w:rsid w:val="00BF5CC4"/>
    <w:rsid w:val="00BF5D33"/>
    <w:rsid w:val="00BF5D4A"/>
    <w:rsid w:val="00BF5F6F"/>
    <w:rsid w:val="00BF60BF"/>
    <w:rsid w:val="00BF615E"/>
    <w:rsid w:val="00BF63FE"/>
    <w:rsid w:val="00BF69E8"/>
    <w:rsid w:val="00BF6F49"/>
    <w:rsid w:val="00BF71BA"/>
    <w:rsid w:val="00BF71C0"/>
    <w:rsid w:val="00BF71D1"/>
    <w:rsid w:val="00BF75BF"/>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E52"/>
    <w:rsid w:val="00C01F5D"/>
    <w:rsid w:val="00C020CA"/>
    <w:rsid w:val="00C0236D"/>
    <w:rsid w:val="00C023C2"/>
    <w:rsid w:val="00C024B9"/>
    <w:rsid w:val="00C0274B"/>
    <w:rsid w:val="00C02946"/>
    <w:rsid w:val="00C029B8"/>
    <w:rsid w:val="00C029DF"/>
    <w:rsid w:val="00C02E90"/>
    <w:rsid w:val="00C02F20"/>
    <w:rsid w:val="00C02F30"/>
    <w:rsid w:val="00C031F7"/>
    <w:rsid w:val="00C03626"/>
    <w:rsid w:val="00C037E0"/>
    <w:rsid w:val="00C0380B"/>
    <w:rsid w:val="00C03867"/>
    <w:rsid w:val="00C0388F"/>
    <w:rsid w:val="00C03BA2"/>
    <w:rsid w:val="00C03C9F"/>
    <w:rsid w:val="00C03CB2"/>
    <w:rsid w:val="00C03DC7"/>
    <w:rsid w:val="00C03DF2"/>
    <w:rsid w:val="00C03E15"/>
    <w:rsid w:val="00C03F01"/>
    <w:rsid w:val="00C041A8"/>
    <w:rsid w:val="00C042E1"/>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073"/>
    <w:rsid w:val="00C0714C"/>
    <w:rsid w:val="00C07294"/>
    <w:rsid w:val="00C07492"/>
    <w:rsid w:val="00C074A2"/>
    <w:rsid w:val="00C075F2"/>
    <w:rsid w:val="00C0761B"/>
    <w:rsid w:val="00C07709"/>
    <w:rsid w:val="00C07969"/>
    <w:rsid w:val="00C07B7A"/>
    <w:rsid w:val="00C07C8D"/>
    <w:rsid w:val="00C07DB9"/>
    <w:rsid w:val="00C07E0B"/>
    <w:rsid w:val="00C07E12"/>
    <w:rsid w:val="00C1009B"/>
    <w:rsid w:val="00C100A6"/>
    <w:rsid w:val="00C10258"/>
    <w:rsid w:val="00C10318"/>
    <w:rsid w:val="00C10490"/>
    <w:rsid w:val="00C105F4"/>
    <w:rsid w:val="00C10906"/>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248"/>
    <w:rsid w:val="00C13303"/>
    <w:rsid w:val="00C1345E"/>
    <w:rsid w:val="00C134F5"/>
    <w:rsid w:val="00C1365A"/>
    <w:rsid w:val="00C13A78"/>
    <w:rsid w:val="00C13B11"/>
    <w:rsid w:val="00C13C20"/>
    <w:rsid w:val="00C13CA8"/>
    <w:rsid w:val="00C13CF5"/>
    <w:rsid w:val="00C13D50"/>
    <w:rsid w:val="00C13ECB"/>
    <w:rsid w:val="00C13F13"/>
    <w:rsid w:val="00C13F25"/>
    <w:rsid w:val="00C13F3C"/>
    <w:rsid w:val="00C14105"/>
    <w:rsid w:val="00C1447E"/>
    <w:rsid w:val="00C144B4"/>
    <w:rsid w:val="00C145F1"/>
    <w:rsid w:val="00C14894"/>
    <w:rsid w:val="00C149B3"/>
    <w:rsid w:val="00C14D7C"/>
    <w:rsid w:val="00C1539A"/>
    <w:rsid w:val="00C15412"/>
    <w:rsid w:val="00C1561E"/>
    <w:rsid w:val="00C1591E"/>
    <w:rsid w:val="00C159FB"/>
    <w:rsid w:val="00C15A2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0BA"/>
    <w:rsid w:val="00C21240"/>
    <w:rsid w:val="00C216BE"/>
    <w:rsid w:val="00C21736"/>
    <w:rsid w:val="00C217F7"/>
    <w:rsid w:val="00C2193F"/>
    <w:rsid w:val="00C21940"/>
    <w:rsid w:val="00C21B55"/>
    <w:rsid w:val="00C21BEC"/>
    <w:rsid w:val="00C21CB3"/>
    <w:rsid w:val="00C21D3F"/>
    <w:rsid w:val="00C21DE8"/>
    <w:rsid w:val="00C21E7E"/>
    <w:rsid w:val="00C21F05"/>
    <w:rsid w:val="00C2205C"/>
    <w:rsid w:val="00C2207C"/>
    <w:rsid w:val="00C223EA"/>
    <w:rsid w:val="00C225F3"/>
    <w:rsid w:val="00C226B6"/>
    <w:rsid w:val="00C22C42"/>
    <w:rsid w:val="00C22CF5"/>
    <w:rsid w:val="00C22E56"/>
    <w:rsid w:val="00C22F3A"/>
    <w:rsid w:val="00C23297"/>
    <w:rsid w:val="00C23536"/>
    <w:rsid w:val="00C23776"/>
    <w:rsid w:val="00C237A5"/>
    <w:rsid w:val="00C239E0"/>
    <w:rsid w:val="00C23ECD"/>
    <w:rsid w:val="00C24043"/>
    <w:rsid w:val="00C2406C"/>
    <w:rsid w:val="00C240A9"/>
    <w:rsid w:val="00C24196"/>
    <w:rsid w:val="00C242F9"/>
    <w:rsid w:val="00C24306"/>
    <w:rsid w:val="00C247A8"/>
    <w:rsid w:val="00C247AB"/>
    <w:rsid w:val="00C248ED"/>
    <w:rsid w:val="00C24C2D"/>
    <w:rsid w:val="00C24EB1"/>
    <w:rsid w:val="00C24FC9"/>
    <w:rsid w:val="00C25131"/>
    <w:rsid w:val="00C2538D"/>
    <w:rsid w:val="00C2573D"/>
    <w:rsid w:val="00C2577D"/>
    <w:rsid w:val="00C2585B"/>
    <w:rsid w:val="00C2592F"/>
    <w:rsid w:val="00C25AD8"/>
    <w:rsid w:val="00C25B31"/>
    <w:rsid w:val="00C25BCA"/>
    <w:rsid w:val="00C25E2F"/>
    <w:rsid w:val="00C25E59"/>
    <w:rsid w:val="00C25ECE"/>
    <w:rsid w:val="00C26087"/>
    <w:rsid w:val="00C262FC"/>
    <w:rsid w:val="00C26385"/>
    <w:rsid w:val="00C26482"/>
    <w:rsid w:val="00C26513"/>
    <w:rsid w:val="00C267D0"/>
    <w:rsid w:val="00C268D0"/>
    <w:rsid w:val="00C26C77"/>
    <w:rsid w:val="00C26CC6"/>
    <w:rsid w:val="00C26CE5"/>
    <w:rsid w:val="00C26EF1"/>
    <w:rsid w:val="00C27077"/>
    <w:rsid w:val="00C27301"/>
    <w:rsid w:val="00C27568"/>
    <w:rsid w:val="00C277E1"/>
    <w:rsid w:val="00C278FE"/>
    <w:rsid w:val="00C27989"/>
    <w:rsid w:val="00C27A3E"/>
    <w:rsid w:val="00C27F66"/>
    <w:rsid w:val="00C300C8"/>
    <w:rsid w:val="00C301E5"/>
    <w:rsid w:val="00C3079A"/>
    <w:rsid w:val="00C3088B"/>
    <w:rsid w:val="00C30C4F"/>
    <w:rsid w:val="00C30DC9"/>
    <w:rsid w:val="00C3110C"/>
    <w:rsid w:val="00C31193"/>
    <w:rsid w:val="00C316D5"/>
    <w:rsid w:val="00C3182B"/>
    <w:rsid w:val="00C3190B"/>
    <w:rsid w:val="00C31A3E"/>
    <w:rsid w:val="00C31C9C"/>
    <w:rsid w:val="00C31DB4"/>
    <w:rsid w:val="00C3212D"/>
    <w:rsid w:val="00C321A0"/>
    <w:rsid w:val="00C324BD"/>
    <w:rsid w:val="00C326A8"/>
    <w:rsid w:val="00C326C7"/>
    <w:rsid w:val="00C32996"/>
    <w:rsid w:val="00C32D77"/>
    <w:rsid w:val="00C331BC"/>
    <w:rsid w:val="00C331EF"/>
    <w:rsid w:val="00C3395A"/>
    <w:rsid w:val="00C33B59"/>
    <w:rsid w:val="00C33BAF"/>
    <w:rsid w:val="00C33CBA"/>
    <w:rsid w:val="00C3404F"/>
    <w:rsid w:val="00C34061"/>
    <w:rsid w:val="00C344B4"/>
    <w:rsid w:val="00C34640"/>
    <w:rsid w:val="00C3469C"/>
    <w:rsid w:val="00C34B9B"/>
    <w:rsid w:val="00C34D2F"/>
    <w:rsid w:val="00C34F25"/>
    <w:rsid w:val="00C354D3"/>
    <w:rsid w:val="00C3557B"/>
    <w:rsid w:val="00C35698"/>
    <w:rsid w:val="00C359B3"/>
    <w:rsid w:val="00C35B5A"/>
    <w:rsid w:val="00C35D42"/>
    <w:rsid w:val="00C35D56"/>
    <w:rsid w:val="00C35E19"/>
    <w:rsid w:val="00C361CE"/>
    <w:rsid w:val="00C36389"/>
    <w:rsid w:val="00C365EC"/>
    <w:rsid w:val="00C36BCC"/>
    <w:rsid w:val="00C36DF5"/>
    <w:rsid w:val="00C36ED1"/>
    <w:rsid w:val="00C3705B"/>
    <w:rsid w:val="00C37070"/>
    <w:rsid w:val="00C3716E"/>
    <w:rsid w:val="00C3720E"/>
    <w:rsid w:val="00C3725D"/>
    <w:rsid w:val="00C37294"/>
    <w:rsid w:val="00C37404"/>
    <w:rsid w:val="00C37AF8"/>
    <w:rsid w:val="00C37C7E"/>
    <w:rsid w:val="00C37EC2"/>
    <w:rsid w:val="00C40210"/>
    <w:rsid w:val="00C404FC"/>
    <w:rsid w:val="00C40669"/>
    <w:rsid w:val="00C406FA"/>
    <w:rsid w:val="00C408D8"/>
    <w:rsid w:val="00C40A74"/>
    <w:rsid w:val="00C40C34"/>
    <w:rsid w:val="00C40EAD"/>
    <w:rsid w:val="00C40EB3"/>
    <w:rsid w:val="00C40F26"/>
    <w:rsid w:val="00C40FA5"/>
    <w:rsid w:val="00C4106B"/>
    <w:rsid w:val="00C411E5"/>
    <w:rsid w:val="00C412AD"/>
    <w:rsid w:val="00C4132E"/>
    <w:rsid w:val="00C41363"/>
    <w:rsid w:val="00C4164B"/>
    <w:rsid w:val="00C4169A"/>
    <w:rsid w:val="00C4169C"/>
    <w:rsid w:val="00C41763"/>
    <w:rsid w:val="00C417BF"/>
    <w:rsid w:val="00C417E6"/>
    <w:rsid w:val="00C4190C"/>
    <w:rsid w:val="00C41A56"/>
    <w:rsid w:val="00C41AB1"/>
    <w:rsid w:val="00C41E37"/>
    <w:rsid w:val="00C41F3B"/>
    <w:rsid w:val="00C42072"/>
    <w:rsid w:val="00C42238"/>
    <w:rsid w:val="00C42316"/>
    <w:rsid w:val="00C4249A"/>
    <w:rsid w:val="00C425A0"/>
    <w:rsid w:val="00C426A5"/>
    <w:rsid w:val="00C42704"/>
    <w:rsid w:val="00C4280F"/>
    <w:rsid w:val="00C4298D"/>
    <w:rsid w:val="00C429BA"/>
    <w:rsid w:val="00C42DD0"/>
    <w:rsid w:val="00C42EA3"/>
    <w:rsid w:val="00C42F28"/>
    <w:rsid w:val="00C42F5D"/>
    <w:rsid w:val="00C431B1"/>
    <w:rsid w:val="00C43232"/>
    <w:rsid w:val="00C432B4"/>
    <w:rsid w:val="00C4354A"/>
    <w:rsid w:val="00C435C4"/>
    <w:rsid w:val="00C438E2"/>
    <w:rsid w:val="00C439AB"/>
    <w:rsid w:val="00C43E3A"/>
    <w:rsid w:val="00C43FB1"/>
    <w:rsid w:val="00C44221"/>
    <w:rsid w:val="00C445C5"/>
    <w:rsid w:val="00C44692"/>
    <w:rsid w:val="00C4476F"/>
    <w:rsid w:val="00C44815"/>
    <w:rsid w:val="00C44843"/>
    <w:rsid w:val="00C44865"/>
    <w:rsid w:val="00C44885"/>
    <w:rsid w:val="00C44D1B"/>
    <w:rsid w:val="00C44D1C"/>
    <w:rsid w:val="00C45095"/>
    <w:rsid w:val="00C4524B"/>
    <w:rsid w:val="00C45428"/>
    <w:rsid w:val="00C45749"/>
    <w:rsid w:val="00C45890"/>
    <w:rsid w:val="00C458C3"/>
    <w:rsid w:val="00C45A43"/>
    <w:rsid w:val="00C45C73"/>
    <w:rsid w:val="00C45D18"/>
    <w:rsid w:val="00C45F1C"/>
    <w:rsid w:val="00C45F26"/>
    <w:rsid w:val="00C46392"/>
    <w:rsid w:val="00C465ED"/>
    <w:rsid w:val="00C4682D"/>
    <w:rsid w:val="00C46938"/>
    <w:rsid w:val="00C46D1D"/>
    <w:rsid w:val="00C46E43"/>
    <w:rsid w:val="00C46FCE"/>
    <w:rsid w:val="00C470FE"/>
    <w:rsid w:val="00C47363"/>
    <w:rsid w:val="00C47846"/>
    <w:rsid w:val="00C47895"/>
    <w:rsid w:val="00C478B0"/>
    <w:rsid w:val="00C478F2"/>
    <w:rsid w:val="00C47958"/>
    <w:rsid w:val="00C47B80"/>
    <w:rsid w:val="00C47C7F"/>
    <w:rsid w:val="00C50064"/>
    <w:rsid w:val="00C50180"/>
    <w:rsid w:val="00C506C2"/>
    <w:rsid w:val="00C50801"/>
    <w:rsid w:val="00C50D5E"/>
    <w:rsid w:val="00C50EB5"/>
    <w:rsid w:val="00C51088"/>
    <w:rsid w:val="00C512A8"/>
    <w:rsid w:val="00C512B7"/>
    <w:rsid w:val="00C513A8"/>
    <w:rsid w:val="00C515F2"/>
    <w:rsid w:val="00C516FF"/>
    <w:rsid w:val="00C51A4F"/>
    <w:rsid w:val="00C51C3A"/>
    <w:rsid w:val="00C51CCF"/>
    <w:rsid w:val="00C51D4A"/>
    <w:rsid w:val="00C5211D"/>
    <w:rsid w:val="00C52303"/>
    <w:rsid w:val="00C524EC"/>
    <w:rsid w:val="00C529BC"/>
    <w:rsid w:val="00C52AF1"/>
    <w:rsid w:val="00C52B0A"/>
    <w:rsid w:val="00C52B5A"/>
    <w:rsid w:val="00C52CC1"/>
    <w:rsid w:val="00C52D82"/>
    <w:rsid w:val="00C52E6E"/>
    <w:rsid w:val="00C53074"/>
    <w:rsid w:val="00C5320B"/>
    <w:rsid w:val="00C53227"/>
    <w:rsid w:val="00C53337"/>
    <w:rsid w:val="00C533A3"/>
    <w:rsid w:val="00C535CB"/>
    <w:rsid w:val="00C53972"/>
    <w:rsid w:val="00C53AE6"/>
    <w:rsid w:val="00C53BA9"/>
    <w:rsid w:val="00C53CBF"/>
    <w:rsid w:val="00C54276"/>
    <w:rsid w:val="00C5433D"/>
    <w:rsid w:val="00C544E0"/>
    <w:rsid w:val="00C5462F"/>
    <w:rsid w:val="00C54869"/>
    <w:rsid w:val="00C54C1A"/>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47"/>
    <w:rsid w:val="00C57F6F"/>
    <w:rsid w:val="00C57FBA"/>
    <w:rsid w:val="00C60100"/>
    <w:rsid w:val="00C60133"/>
    <w:rsid w:val="00C60148"/>
    <w:rsid w:val="00C60178"/>
    <w:rsid w:val="00C60A9C"/>
    <w:rsid w:val="00C60B25"/>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738"/>
    <w:rsid w:val="00C629A9"/>
    <w:rsid w:val="00C62CF6"/>
    <w:rsid w:val="00C62D0C"/>
    <w:rsid w:val="00C62E0A"/>
    <w:rsid w:val="00C62E23"/>
    <w:rsid w:val="00C63088"/>
    <w:rsid w:val="00C630AE"/>
    <w:rsid w:val="00C630EC"/>
    <w:rsid w:val="00C63641"/>
    <w:rsid w:val="00C63847"/>
    <w:rsid w:val="00C6385D"/>
    <w:rsid w:val="00C63869"/>
    <w:rsid w:val="00C638AC"/>
    <w:rsid w:val="00C63A09"/>
    <w:rsid w:val="00C63B7F"/>
    <w:rsid w:val="00C63F1E"/>
    <w:rsid w:val="00C63F3E"/>
    <w:rsid w:val="00C6424F"/>
    <w:rsid w:val="00C64690"/>
    <w:rsid w:val="00C64A37"/>
    <w:rsid w:val="00C64D12"/>
    <w:rsid w:val="00C64D88"/>
    <w:rsid w:val="00C64F7E"/>
    <w:rsid w:val="00C65540"/>
    <w:rsid w:val="00C6564F"/>
    <w:rsid w:val="00C65869"/>
    <w:rsid w:val="00C65C6B"/>
    <w:rsid w:val="00C65D75"/>
    <w:rsid w:val="00C65E70"/>
    <w:rsid w:val="00C66026"/>
    <w:rsid w:val="00C66232"/>
    <w:rsid w:val="00C66272"/>
    <w:rsid w:val="00C66383"/>
    <w:rsid w:val="00C6673E"/>
    <w:rsid w:val="00C6678F"/>
    <w:rsid w:val="00C66887"/>
    <w:rsid w:val="00C66AA1"/>
    <w:rsid w:val="00C66AE6"/>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84"/>
    <w:rsid w:val="00C70FAA"/>
    <w:rsid w:val="00C711C4"/>
    <w:rsid w:val="00C7123B"/>
    <w:rsid w:val="00C7130D"/>
    <w:rsid w:val="00C713EC"/>
    <w:rsid w:val="00C715D2"/>
    <w:rsid w:val="00C7162A"/>
    <w:rsid w:val="00C71A13"/>
    <w:rsid w:val="00C71A51"/>
    <w:rsid w:val="00C71B95"/>
    <w:rsid w:val="00C71CA4"/>
    <w:rsid w:val="00C71D03"/>
    <w:rsid w:val="00C71F02"/>
    <w:rsid w:val="00C72752"/>
    <w:rsid w:val="00C72AC6"/>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C87"/>
    <w:rsid w:val="00C74DDE"/>
    <w:rsid w:val="00C74F52"/>
    <w:rsid w:val="00C74F8D"/>
    <w:rsid w:val="00C75252"/>
    <w:rsid w:val="00C7534B"/>
    <w:rsid w:val="00C754CA"/>
    <w:rsid w:val="00C757AD"/>
    <w:rsid w:val="00C758D5"/>
    <w:rsid w:val="00C75A23"/>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0FF4"/>
    <w:rsid w:val="00C81035"/>
    <w:rsid w:val="00C8113D"/>
    <w:rsid w:val="00C811E7"/>
    <w:rsid w:val="00C81290"/>
    <w:rsid w:val="00C8146E"/>
    <w:rsid w:val="00C815EB"/>
    <w:rsid w:val="00C8165E"/>
    <w:rsid w:val="00C8173F"/>
    <w:rsid w:val="00C81754"/>
    <w:rsid w:val="00C8175D"/>
    <w:rsid w:val="00C81870"/>
    <w:rsid w:val="00C818D5"/>
    <w:rsid w:val="00C81922"/>
    <w:rsid w:val="00C81979"/>
    <w:rsid w:val="00C81C04"/>
    <w:rsid w:val="00C81E05"/>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509"/>
    <w:rsid w:val="00C83693"/>
    <w:rsid w:val="00C83795"/>
    <w:rsid w:val="00C8383C"/>
    <w:rsid w:val="00C83BB6"/>
    <w:rsid w:val="00C83D30"/>
    <w:rsid w:val="00C83DCB"/>
    <w:rsid w:val="00C83E59"/>
    <w:rsid w:val="00C8409A"/>
    <w:rsid w:val="00C8433C"/>
    <w:rsid w:val="00C8451A"/>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86E"/>
    <w:rsid w:val="00C86B2E"/>
    <w:rsid w:val="00C86B8C"/>
    <w:rsid w:val="00C86C6E"/>
    <w:rsid w:val="00C86C92"/>
    <w:rsid w:val="00C87278"/>
    <w:rsid w:val="00C8737E"/>
    <w:rsid w:val="00C8756A"/>
    <w:rsid w:val="00C875A0"/>
    <w:rsid w:val="00C87A0C"/>
    <w:rsid w:val="00C87AED"/>
    <w:rsid w:val="00C87D1E"/>
    <w:rsid w:val="00C87F38"/>
    <w:rsid w:val="00C87F58"/>
    <w:rsid w:val="00C87FB4"/>
    <w:rsid w:val="00C90103"/>
    <w:rsid w:val="00C9024B"/>
    <w:rsid w:val="00C90726"/>
    <w:rsid w:val="00C907BC"/>
    <w:rsid w:val="00C90912"/>
    <w:rsid w:val="00C9097C"/>
    <w:rsid w:val="00C90995"/>
    <w:rsid w:val="00C90A19"/>
    <w:rsid w:val="00C90C4A"/>
    <w:rsid w:val="00C90D4B"/>
    <w:rsid w:val="00C90E5A"/>
    <w:rsid w:val="00C90E6D"/>
    <w:rsid w:val="00C913D0"/>
    <w:rsid w:val="00C91424"/>
    <w:rsid w:val="00C9167F"/>
    <w:rsid w:val="00C9168A"/>
    <w:rsid w:val="00C916DD"/>
    <w:rsid w:val="00C917AF"/>
    <w:rsid w:val="00C9185B"/>
    <w:rsid w:val="00C918DE"/>
    <w:rsid w:val="00C91A5C"/>
    <w:rsid w:val="00C91A88"/>
    <w:rsid w:val="00C91BEF"/>
    <w:rsid w:val="00C9200F"/>
    <w:rsid w:val="00C9213E"/>
    <w:rsid w:val="00C9217F"/>
    <w:rsid w:val="00C924DB"/>
    <w:rsid w:val="00C9267A"/>
    <w:rsid w:val="00C9271E"/>
    <w:rsid w:val="00C927C1"/>
    <w:rsid w:val="00C92921"/>
    <w:rsid w:val="00C92A89"/>
    <w:rsid w:val="00C92B88"/>
    <w:rsid w:val="00C92C4B"/>
    <w:rsid w:val="00C92EEF"/>
    <w:rsid w:val="00C93083"/>
    <w:rsid w:val="00C93116"/>
    <w:rsid w:val="00C93129"/>
    <w:rsid w:val="00C932AE"/>
    <w:rsid w:val="00C932B0"/>
    <w:rsid w:val="00C93322"/>
    <w:rsid w:val="00C9339A"/>
    <w:rsid w:val="00C935F9"/>
    <w:rsid w:val="00C93698"/>
    <w:rsid w:val="00C93FAC"/>
    <w:rsid w:val="00C94165"/>
    <w:rsid w:val="00C9434A"/>
    <w:rsid w:val="00C94440"/>
    <w:rsid w:val="00C94648"/>
    <w:rsid w:val="00C94738"/>
    <w:rsid w:val="00C9478B"/>
    <w:rsid w:val="00C9480B"/>
    <w:rsid w:val="00C948E2"/>
    <w:rsid w:val="00C94929"/>
    <w:rsid w:val="00C94B35"/>
    <w:rsid w:val="00C94D41"/>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3E2"/>
    <w:rsid w:val="00C9751C"/>
    <w:rsid w:val="00C975B6"/>
    <w:rsid w:val="00C976B4"/>
    <w:rsid w:val="00C978DB"/>
    <w:rsid w:val="00C97918"/>
    <w:rsid w:val="00C979DF"/>
    <w:rsid w:val="00C97A4F"/>
    <w:rsid w:val="00C97A57"/>
    <w:rsid w:val="00C97D03"/>
    <w:rsid w:val="00C97D1D"/>
    <w:rsid w:val="00C97F24"/>
    <w:rsid w:val="00CA0058"/>
    <w:rsid w:val="00CA0235"/>
    <w:rsid w:val="00CA0358"/>
    <w:rsid w:val="00CA070C"/>
    <w:rsid w:val="00CA0741"/>
    <w:rsid w:val="00CA08CA"/>
    <w:rsid w:val="00CA0BE8"/>
    <w:rsid w:val="00CA126F"/>
    <w:rsid w:val="00CA12ED"/>
    <w:rsid w:val="00CA15DB"/>
    <w:rsid w:val="00CA17C8"/>
    <w:rsid w:val="00CA17DC"/>
    <w:rsid w:val="00CA19B1"/>
    <w:rsid w:val="00CA19DC"/>
    <w:rsid w:val="00CA1CF0"/>
    <w:rsid w:val="00CA1D37"/>
    <w:rsid w:val="00CA1D87"/>
    <w:rsid w:val="00CA1D8C"/>
    <w:rsid w:val="00CA22F9"/>
    <w:rsid w:val="00CA2595"/>
    <w:rsid w:val="00CA26FC"/>
    <w:rsid w:val="00CA26FD"/>
    <w:rsid w:val="00CA2880"/>
    <w:rsid w:val="00CA2A94"/>
    <w:rsid w:val="00CA2C34"/>
    <w:rsid w:val="00CA3346"/>
    <w:rsid w:val="00CA35D8"/>
    <w:rsid w:val="00CA379D"/>
    <w:rsid w:val="00CA3D39"/>
    <w:rsid w:val="00CA3F00"/>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C58"/>
    <w:rsid w:val="00CA5E06"/>
    <w:rsid w:val="00CA5F16"/>
    <w:rsid w:val="00CA6070"/>
    <w:rsid w:val="00CA6245"/>
    <w:rsid w:val="00CA64B8"/>
    <w:rsid w:val="00CA65A3"/>
    <w:rsid w:val="00CA65AA"/>
    <w:rsid w:val="00CA682A"/>
    <w:rsid w:val="00CA6ACD"/>
    <w:rsid w:val="00CA6AF0"/>
    <w:rsid w:val="00CA6B78"/>
    <w:rsid w:val="00CA6D70"/>
    <w:rsid w:val="00CA714D"/>
    <w:rsid w:val="00CA714F"/>
    <w:rsid w:val="00CA731E"/>
    <w:rsid w:val="00CA734A"/>
    <w:rsid w:val="00CA76ED"/>
    <w:rsid w:val="00CA77BD"/>
    <w:rsid w:val="00CA7A5C"/>
    <w:rsid w:val="00CA7B53"/>
    <w:rsid w:val="00CA7CDF"/>
    <w:rsid w:val="00CB000F"/>
    <w:rsid w:val="00CB0168"/>
    <w:rsid w:val="00CB02A4"/>
    <w:rsid w:val="00CB03F2"/>
    <w:rsid w:val="00CB06A5"/>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7BD"/>
    <w:rsid w:val="00CB2949"/>
    <w:rsid w:val="00CB29D5"/>
    <w:rsid w:val="00CB2F0B"/>
    <w:rsid w:val="00CB2F2E"/>
    <w:rsid w:val="00CB2FAF"/>
    <w:rsid w:val="00CB3259"/>
    <w:rsid w:val="00CB334F"/>
    <w:rsid w:val="00CB34B7"/>
    <w:rsid w:val="00CB38A8"/>
    <w:rsid w:val="00CB3A51"/>
    <w:rsid w:val="00CB3CA6"/>
    <w:rsid w:val="00CB3EF1"/>
    <w:rsid w:val="00CB3FA7"/>
    <w:rsid w:val="00CB41B3"/>
    <w:rsid w:val="00CB4247"/>
    <w:rsid w:val="00CB428B"/>
    <w:rsid w:val="00CB4382"/>
    <w:rsid w:val="00CB45D1"/>
    <w:rsid w:val="00CB462D"/>
    <w:rsid w:val="00CB4A36"/>
    <w:rsid w:val="00CB4E69"/>
    <w:rsid w:val="00CB5134"/>
    <w:rsid w:val="00CB51E6"/>
    <w:rsid w:val="00CB528B"/>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1F"/>
    <w:rsid w:val="00CB706D"/>
    <w:rsid w:val="00CB70AA"/>
    <w:rsid w:val="00CB71B0"/>
    <w:rsid w:val="00CB726F"/>
    <w:rsid w:val="00CB74E8"/>
    <w:rsid w:val="00CB75BC"/>
    <w:rsid w:val="00CB774C"/>
    <w:rsid w:val="00CB7750"/>
    <w:rsid w:val="00CB78F2"/>
    <w:rsid w:val="00CB794B"/>
    <w:rsid w:val="00CB7C62"/>
    <w:rsid w:val="00CB7D85"/>
    <w:rsid w:val="00CB7E7F"/>
    <w:rsid w:val="00CB7EA7"/>
    <w:rsid w:val="00CC00A5"/>
    <w:rsid w:val="00CC01FC"/>
    <w:rsid w:val="00CC0328"/>
    <w:rsid w:val="00CC0556"/>
    <w:rsid w:val="00CC0935"/>
    <w:rsid w:val="00CC09DB"/>
    <w:rsid w:val="00CC0B9F"/>
    <w:rsid w:val="00CC0F01"/>
    <w:rsid w:val="00CC0F2A"/>
    <w:rsid w:val="00CC101B"/>
    <w:rsid w:val="00CC108A"/>
    <w:rsid w:val="00CC14AF"/>
    <w:rsid w:val="00CC18B0"/>
    <w:rsid w:val="00CC1B50"/>
    <w:rsid w:val="00CC1D3E"/>
    <w:rsid w:val="00CC1D69"/>
    <w:rsid w:val="00CC2284"/>
    <w:rsid w:val="00CC2410"/>
    <w:rsid w:val="00CC247A"/>
    <w:rsid w:val="00CC2482"/>
    <w:rsid w:val="00CC25BF"/>
    <w:rsid w:val="00CC277A"/>
    <w:rsid w:val="00CC2859"/>
    <w:rsid w:val="00CC2D77"/>
    <w:rsid w:val="00CC2DAC"/>
    <w:rsid w:val="00CC2F2E"/>
    <w:rsid w:val="00CC30F9"/>
    <w:rsid w:val="00CC3123"/>
    <w:rsid w:val="00CC393E"/>
    <w:rsid w:val="00CC3AA5"/>
    <w:rsid w:val="00CC3ABF"/>
    <w:rsid w:val="00CC3B55"/>
    <w:rsid w:val="00CC3CB9"/>
    <w:rsid w:val="00CC3F65"/>
    <w:rsid w:val="00CC4014"/>
    <w:rsid w:val="00CC4047"/>
    <w:rsid w:val="00CC406D"/>
    <w:rsid w:val="00CC429D"/>
    <w:rsid w:val="00CC4449"/>
    <w:rsid w:val="00CC4504"/>
    <w:rsid w:val="00CC4669"/>
    <w:rsid w:val="00CC4836"/>
    <w:rsid w:val="00CC4935"/>
    <w:rsid w:val="00CC4BE5"/>
    <w:rsid w:val="00CC4CE0"/>
    <w:rsid w:val="00CC4D40"/>
    <w:rsid w:val="00CC4D52"/>
    <w:rsid w:val="00CC4EA2"/>
    <w:rsid w:val="00CC5172"/>
    <w:rsid w:val="00CC538F"/>
    <w:rsid w:val="00CC54C0"/>
    <w:rsid w:val="00CC5683"/>
    <w:rsid w:val="00CC56DA"/>
    <w:rsid w:val="00CC5917"/>
    <w:rsid w:val="00CC5B1E"/>
    <w:rsid w:val="00CC5D1E"/>
    <w:rsid w:val="00CC5D8F"/>
    <w:rsid w:val="00CC6048"/>
    <w:rsid w:val="00CC606A"/>
    <w:rsid w:val="00CC612B"/>
    <w:rsid w:val="00CC6693"/>
    <w:rsid w:val="00CC687B"/>
    <w:rsid w:val="00CC6985"/>
    <w:rsid w:val="00CC6BD0"/>
    <w:rsid w:val="00CC6C12"/>
    <w:rsid w:val="00CC6EE6"/>
    <w:rsid w:val="00CC6FDA"/>
    <w:rsid w:val="00CC72FA"/>
    <w:rsid w:val="00CC73D0"/>
    <w:rsid w:val="00CC7558"/>
    <w:rsid w:val="00CC781E"/>
    <w:rsid w:val="00CC79D0"/>
    <w:rsid w:val="00CC7B08"/>
    <w:rsid w:val="00CC7B9E"/>
    <w:rsid w:val="00CC7DCE"/>
    <w:rsid w:val="00CC7DDF"/>
    <w:rsid w:val="00CC7FA2"/>
    <w:rsid w:val="00CD0042"/>
    <w:rsid w:val="00CD0073"/>
    <w:rsid w:val="00CD0401"/>
    <w:rsid w:val="00CD045A"/>
    <w:rsid w:val="00CD06A2"/>
    <w:rsid w:val="00CD0EA5"/>
    <w:rsid w:val="00CD0F59"/>
    <w:rsid w:val="00CD1014"/>
    <w:rsid w:val="00CD1140"/>
    <w:rsid w:val="00CD1587"/>
    <w:rsid w:val="00CD1780"/>
    <w:rsid w:val="00CD184E"/>
    <w:rsid w:val="00CD1970"/>
    <w:rsid w:val="00CD1B78"/>
    <w:rsid w:val="00CD1BD5"/>
    <w:rsid w:val="00CD1EFD"/>
    <w:rsid w:val="00CD2042"/>
    <w:rsid w:val="00CD2193"/>
    <w:rsid w:val="00CD2196"/>
    <w:rsid w:val="00CD24CD"/>
    <w:rsid w:val="00CD27C1"/>
    <w:rsid w:val="00CD27E7"/>
    <w:rsid w:val="00CD2AD1"/>
    <w:rsid w:val="00CD2BC5"/>
    <w:rsid w:val="00CD2C02"/>
    <w:rsid w:val="00CD2CD8"/>
    <w:rsid w:val="00CD2D49"/>
    <w:rsid w:val="00CD2D81"/>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521"/>
    <w:rsid w:val="00CD6A43"/>
    <w:rsid w:val="00CD6D17"/>
    <w:rsid w:val="00CD6E9E"/>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0FCF"/>
    <w:rsid w:val="00CE121F"/>
    <w:rsid w:val="00CE1237"/>
    <w:rsid w:val="00CE13F6"/>
    <w:rsid w:val="00CE1405"/>
    <w:rsid w:val="00CE14C0"/>
    <w:rsid w:val="00CE1534"/>
    <w:rsid w:val="00CE17BF"/>
    <w:rsid w:val="00CE19EF"/>
    <w:rsid w:val="00CE1A4D"/>
    <w:rsid w:val="00CE1B62"/>
    <w:rsid w:val="00CE202D"/>
    <w:rsid w:val="00CE2256"/>
    <w:rsid w:val="00CE2470"/>
    <w:rsid w:val="00CE24A2"/>
    <w:rsid w:val="00CE2830"/>
    <w:rsid w:val="00CE2A09"/>
    <w:rsid w:val="00CE2DD1"/>
    <w:rsid w:val="00CE307B"/>
    <w:rsid w:val="00CE30F9"/>
    <w:rsid w:val="00CE3200"/>
    <w:rsid w:val="00CE33BA"/>
    <w:rsid w:val="00CE3582"/>
    <w:rsid w:val="00CE3767"/>
    <w:rsid w:val="00CE37FA"/>
    <w:rsid w:val="00CE3ABD"/>
    <w:rsid w:val="00CE3E67"/>
    <w:rsid w:val="00CE3EC1"/>
    <w:rsid w:val="00CE3F64"/>
    <w:rsid w:val="00CE45B0"/>
    <w:rsid w:val="00CE45C4"/>
    <w:rsid w:val="00CE45C7"/>
    <w:rsid w:val="00CE4A8A"/>
    <w:rsid w:val="00CE4D71"/>
    <w:rsid w:val="00CE4E7B"/>
    <w:rsid w:val="00CE4F93"/>
    <w:rsid w:val="00CE4FD7"/>
    <w:rsid w:val="00CE5204"/>
    <w:rsid w:val="00CE52A3"/>
    <w:rsid w:val="00CE533F"/>
    <w:rsid w:val="00CE5409"/>
    <w:rsid w:val="00CE558F"/>
    <w:rsid w:val="00CE5598"/>
    <w:rsid w:val="00CE559C"/>
    <w:rsid w:val="00CE5857"/>
    <w:rsid w:val="00CE596A"/>
    <w:rsid w:val="00CE5F8B"/>
    <w:rsid w:val="00CE6082"/>
    <w:rsid w:val="00CE6244"/>
    <w:rsid w:val="00CE63F1"/>
    <w:rsid w:val="00CE66D3"/>
    <w:rsid w:val="00CE67BC"/>
    <w:rsid w:val="00CE6985"/>
    <w:rsid w:val="00CE6B33"/>
    <w:rsid w:val="00CE6CFB"/>
    <w:rsid w:val="00CE6DD3"/>
    <w:rsid w:val="00CE6E9F"/>
    <w:rsid w:val="00CE6EDF"/>
    <w:rsid w:val="00CE71C8"/>
    <w:rsid w:val="00CE7232"/>
    <w:rsid w:val="00CE73E2"/>
    <w:rsid w:val="00CE77AD"/>
    <w:rsid w:val="00CE78CA"/>
    <w:rsid w:val="00CE7BC5"/>
    <w:rsid w:val="00CE7D09"/>
    <w:rsid w:val="00CE7D6A"/>
    <w:rsid w:val="00CE7D76"/>
    <w:rsid w:val="00CF0013"/>
    <w:rsid w:val="00CF0147"/>
    <w:rsid w:val="00CF02AB"/>
    <w:rsid w:val="00CF02B5"/>
    <w:rsid w:val="00CF0329"/>
    <w:rsid w:val="00CF048F"/>
    <w:rsid w:val="00CF0748"/>
    <w:rsid w:val="00CF08B0"/>
    <w:rsid w:val="00CF094D"/>
    <w:rsid w:val="00CF0A36"/>
    <w:rsid w:val="00CF0B47"/>
    <w:rsid w:val="00CF0C1E"/>
    <w:rsid w:val="00CF0C81"/>
    <w:rsid w:val="00CF0CE9"/>
    <w:rsid w:val="00CF0DC1"/>
    <w:rsid w:val="00CF0EE6"/>
    <w:rsid w:val="00CF0F36"/>
    <w:rsid w:val="00CF0F3E"/>
    <w:rsid w:val="00CF117B"/>
    <w:rsid w:val="00CF12AB"/>
    <w:rsid w:val="00CF1874"/>
    <w:rsid w:val="00CF1CAA"/>
    <w:rsid w:val="00CF1DC2"/>
    <w:rsid w:val="00CF208B"/>
    <w:rsid w:val="00CF20FF"/>
    <w:rsid w:val="00CF22A2"/>
    <w:rsid w:val="00CF22DA"/>
    <w:rsid w:val="00CF2703"/>
    <w:rsid w:val="00CF2A0F"/>
    <w:rsid w:val="00CF2ACD"/>
    <w:rsid w:val="00CF2BE7"/>
    <w:rsid w:val="00CF2BF5"/>
    <w:rsid w:val="00CF2CAB"/>
    <w:rsid w:val="00CF2D92"/>
    <w:rsid w:val="00CF3341"/>
    <w:rsid w:val="00CF35D3"/>
    <w:rsid w:val="00CF3978"/>
    <w:rsid w:val="00CF3A95"/>
    <w:rsid w:val="00CF3BE6"/>
    <w:rsid w:val="00CF3F9D"/>
    <w:rsid w:val="00CF4238"/>
    <w:rsid w:val="00CF46F8"/>
    <w:rsid w:val="00CF47A3"/>
    <w:rsid w:val="00CF4A95"/>
    <w:rsid w:val="00CF4AAF"/>
    <w:rsid w:val="00CF4AD5"/>
    <w:rsid w:val="00CF4BA9"/>
    <w:rsid w:val="00CF51FD"/>
    <w:rsid w:val="00CF520C"/>
    <w:rsid w:val="00CF5243"/>
    <w:rsid w:val="00CF55D3"/>
    <w:rsid w:val="00CF561A"/>
    <w:rsid w:val="00CF5BD6"/>
    <w:rsid w:val="00CF5BE8"/>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A74"/>
    <w:rsid w:val="00D00BF6"/>
    <w:rsid w:val="00D0108C"/>
    <w:rsid w:val="00D01505"/>
    <w:rsid w:val="00D01551"/>
    <w:rsid w:val="00D016D0"/>
    <w:rsid w:val="00D017A6"/>
    <w:rsid w:val="00D01A60"/>
    <w:rsid w:val="00D01A87"/>
    <w:rsid w:val="00D01BC3"/>
    <w:rsid w:val="00D01C36"/>
    <w:rsid w:val="00D01ECB"/>
    <w:rsid w:val="00D02013"/>
    <w:rsid w:val="00D021D5"/>
    <w:rsid w:val="00D0235B"/>
    <w:rsid w:val="00D02463"/>
    <w:rsid w:val="00D025AB"/>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50"/>
    <w:rsid w:val="00D03F71"/>
    <w:rsid w:val="00D0433E"/>
    <w:rsid w:val="00D04623"/>
    <w:rsid w:val="00D04654"/>
    <w:rsid w:val="00D046FC"/>
    <w:rsid w:val="00D047D1"/>
    <w:rsid w:val="00D0484A"/>
    <w:rsid w:val="00D04874"/>
    <w:rsid w:val="00D049CF"/>
    <w:rsid w:val="00D04A27"/>
    <w:rsid w:val="00D04AC2"/>
    <w:rsid w:val="00D04BD4"/>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CEB"/>
    <w:rsid w:val="00D06D20"/>
    <w:rsid w:val="00D06D39"/>
    <w:rsid w:val="00D06D65"/>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4CC"/>
    <w:rsid w:val="00D116F0"/>
    <w:rsid w:val="00D117C9"/>
    <w:rsid w:val="00D117CE"/>
    <w:rsid w:val="00D11817"/>
    <w:rsid w:val="00D11970"/>
    <w:rsid w:val="00D11B23"/>
    <w:rsid w:val="00D11D4B"/>
    <w:rsid w:val="00D11F85"/>
    <w:rsid w:val="00D120D1"/>
    <w:rsid w:val="00D121F7"/>
    <w:rsid w:val="00D12269"/>
    <w:rsid w:val="00D122E0"/>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3094"/>
    <w:rsid w:val="00D13109"/>
    <w:rsid w:val="00D13229"/>
    <w:rsid w:val="00D13304"/>
    <w:rsid w:val="00D1360D"/>
    <w:rsid w:val="00D13637"/>
    <w:rsid w:val="00D1365A"/>
    <w:rsid w:val="00D1366E"/>
    <w:rsid w:val="00D1372A"/>
    <w:rsid w:val="00D13999"/>
    <w:rsid w:val="00D13D51"/>
    <w:rsid w:val="00D1424B"/>
    <w:rsid w:val="00D142BC"/>
    <w:rsid w:val="00D144F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344"/>
    <w:rsid w:val="00D16B4F"/>
    <w:rsid w:val="00D16BDF"/>
    <w:rsid w:val="00D16CB5"/>
    <w:rsid w:val="00D16DC9"/>
    <w:rsid w:val="00D16EFD"/>
    <w:rsid w:val="00D16F74"/>
    <w:rsid w:val="00D1727E"/>
    <w:rsid w:val="00D17633"/>
    <w:rsid w:val="00D17A10"/>
    <w:rsid w:val="00D17CAE"/>
    <w:rsid w:val="00D17D47"/>
    <w:rsid w:val="00D20306"/>
    <w:rsid w:val="00D2053B"/>
    <w:rsid w:val="00D20694"/>
    <w:rsid w:val="00D20699"/>
    <w:rsid w:val="00D207C6"/>
    <w:rsid w:val="00D2081C"/>
    <w:rsid w:val="00D208F5"/>
    <w:rsid w:val="00D20AB9"/>
    <w:rsid w:val="00D20CDC"/>
    <w:rsid w:val="00D20DE1"/>
    <w:rsid w:val="00D20E3B"/>
    <w:rsid w:val="00D20F3A"/>
    <w:rsid w:val="00D21000"/>
    <w:rsid w:val="00D212F6"/>
    <w:rsid w:val="00D21502"/>
    <w:rsid w:val="00D215BA"/>
    <w:rsid w:val="00D215BB"/>
    <w:rsid w:val="00D21D12"/>
    <w:rsid w:val="00D21DC5"/>
    <w:rsid w:val="00D21ED4"/>
    <w:rsid w:val="00D21F5C"/>
    <w:rsid w:val="00D22038"/>
    <w:rsid w:val="00D22065"/>
    <w:rsid w:val="00D22287"/>
    <w:rsid w:val="00D223B9"/>
    <w:rsid w:val="00D22422"/>
    <w:rsid w:val="00D22898"/>
    <w:rsid w:val="00D22954"/>
    <w:rsid w:val="00D2296E"/>
    <w:rsid w:val="00D22CEA"/>
    <w:rsid w:val="00D22D52"/>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A7A"/>
    <w:rsid w:val="00D24A7D"/>
    <w:rsid w:val="00D24B09"/>
    <w:rsid w:val="00D24B1A"/>
    <w:rsid w:val="00D24FB8"/>
    <w:rsid w:val="00D25016"/>
    <w:rsid w:val="00D254C4"/>
    <w:rsid w:val="00D255B8"/>
    <w:rsid w:val="00D256A7"/>
    <w:rsid w:val="00D257E9"/>
    <w:rsid w:val="00D25939"/>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061"/>
    <w:rsid w:val="00D3011E"/>
    <w:rsid w:val="00D3022B"/>
    <w:rsid w:val="00D304D1"/>
    <w:rsid w:val="00D30605"/>
    <w:rsid w:val="00D306E6"/>
    <w:rsid w:val="00D306F9"/>
    <w:rsid w:val="00D307E8"/>
    <w:rsid w:val="00D30A5E"/>
    <w:rsid w:val="00D30AA7"/>
    <w:rsid w:val="00D30B86"/>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0B8"/>
    <w:rsid w:val="00D3316C"/>
    <w:rsid w:val="00D331E7"/>
    <w:rsid w:val="00D335A0"/>
    <w:rsid w:val="00D335E5"/>
    <w:rsid w:val="00D33698"/>
    <w:rsid w:val="00D33AD1"/>
    <w:rsid w:val="00D33D08"/>
    <w:rsid w:val="00D33F08"/>
    <w:rsid w:val="00D33FBB"/>
    <w:rsid w:val="00D340F2"/>
    <w:rsid w:val="00D341EF"/>
    <w:rsid w:val="00D341FC"/>
    <w:rsid w:val="00D344DB"/>
    <w:rsid w:val="00D347E3"/>
    <w:rsid w:val="00D34903"/>
    <w:rsid w:val="00D349B6"/>
    <w:rsid w:val="00D34B1D"/>
    <w:rsid w:val="00D34D18"/>
    <w:rsid w:val="00D352CB"/>
    <w:rsid w:val="00D35AFF"/>
    <w:rsid w:val="00D35BC2"/>
    <w:rsid w:val="00D35F24"/>
    <w:rsid w:val="00D35F9D"/>
    <w:rsid w:val="00D36048"/>
    <w:rsid w:val="00D3613A"/>
    <w:rsid w:val="00D36340"/>
    <w:rsid w:val="00D36490"/>
    <w:rsid w:val="00D364CD"/>
    <w:rsid w:val="00D3669D"/>
    <w:rsid w:val="00D366DB"/>
    <w:rsid w:val="00D366E2"/>
    <w:rsid w:val="00D36AF9"/>
    <w:rsid w:val="00D36D48"/>
    <w:rsid w:val="00D36D76"/>
    <w:rsid w:val="00D3700A"/>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542"/>
    <w:rsid w:val="00D429B5"/>
    <w:rsid w:val="00D42A8B"/>
    <w:rsid w:val="00D42B06"/>
    <w:rsid w:val="00D42E9D"/>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02E"/>
    <w:rsid w:val="00D45185"/>
    <w:rsid w:val="00D45193"/>
    <w:rsid w:val="00D454FA"/>
    <w:rsid w:val="00D45524"/>
    <w:rsid w:val="00D456A8"/>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6F68"/>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1DCF"/>
    <w:rsid w:val="00D520CB"/>
    <w:rsid w:val="00D523E5"/>
    <w:rsid w:val="00D525A6"/>
    <w:rsid w:val="00D528A4"/>
    <w:rsid w:val="00D52CA4"/>
    <w:rsid w:val="00D52D93"/>
    <w:rsid w:val="00D52D97"/>
    <w:rsid w:val="00D52DE9"/>
    <w:rsid w:val="00D52E04"/>
    <w:rsid w:val="00D52E08"/>
    <w:rsid w:val="00D52E69"/>
    <w:rsid w:val="00D531BA"/>
    <w:rsid w:val="00D53382"/>
    <w:rsid w:val="00D5348E"/>
    <w:rsid w:val="00D535B7"/>
    <w:rsid w:val="00D535EE"/>
    <w:rsid w:val="00D53604"/>
    <w:rsid w:val="00D537D5"/>
    <w:rsid w:val="00D53D39"/>
    <w:rsid w:val="00D53D71"/>
    <w:rsid w:val="00D53DEF"/>
    <w:rsid w:val="00D53E2A"/>
    <w:rsid w:val="00D54125"/>
    <w:rsid w:val="00D544E1"/>
    <w:rsid w:val="00D55323"/>
    <w:rsid w:val="00D556EB"/>
    <w:rsid w:val="00D558A9"/>
    <w:rsid w:val="00D55A15"/>
    <w:rsid w:val="00D55B58"/>
    <w:rsid w:val="00D55D70"/>
    <w:rsid w:val="00D55D9D"/>
    <w:rsid w:val="00D55EFD"/>
    <w:rsid w:val="00D56018"/>
    <w:rsid w:val="00D5609B"/>
    <w:rsid w:val="00D560A3"/>
    <w:rsid w:val="00D560BC"/>
    <w:rsid w:val="00D561C8"/>
    <w:rsid w:val="00D56275"/>
    <w:rsid w:val="00D562FF"/>
    <w:rsid w:val="00D5634E"/>
    <w:rsid w:val="00D563A7"/>
    <w:rsid w:val="00D56435"/>
    <w:rsid w:val="00D565DC"/>
    <w:rsid w:val="00D56F52"/>
    <w:rsid w:val="00D570A5"/>
    <w:rsid w:val="00D572E5"/>
    <w:rsid w:val="00D574E9"/>
    <w:rsid w:val="00D57B09"/>
    <w:rsid w:val="00D57CEB"/>
    <w:rsid w:val="00D57D0F"/>
    <w:rsid w:val="00D6007C"/>
    <w:rsid w:val="00D601F0"/>
    <w:rsid w:val="00D6031A"/>
    <w:rsid w:val="00D60359"/>
    <w:rsid w:val="00D60429"/>
    <w:rsid w:val="00D605B6"/>
    <w:rsid w:val="00D608DF"/>
    <w:rsid w:val="00D60909"/>
    <w:rsid w:val="00D6095E"/>
    <w:rsid w:val="00D60A21"/>
    <w:rsid w:val="00D60B1D"/>
    <w:rsid w:val="00D60E21"/>
    <w:rsid w:val="00D61072"/>
    <w:rsid w:val="00D6117A"/>
    <w:rsid w:val="00D611B9"/>
    <w:rsid w:val="00D611F9"/>
    <w:rsid w:val="00D6170F"/>
    <w:rsid w:val="00D618A0"/>
    <w:rsid w:val="00D61A87"/>
    <w:rsid w:val="00D622E8"/>
    <w:rsid w:val="00D622FD"/>
    <w:rsid w:val="00D62353"/>
    <w:rsid w:val="00D62417"/>
    <w:rsid w:val="00D62433"/>
    <w:rsid w:val="00D624DE"/>
    <w:rsid w:val="00D6250A"/>
    <w:rsid w:val="00D625BE"/>
    <w:rsid w:val="00D62A59"/>
    <w:rsid w:val="00D62BF7"/>
    <w:rsid w:val="00D62CBB"/>
    <w:rsid w:val="00D62DAD"/>
    <w:rsid w:val="00D62ECC"/>
    <w:rsid w:val="00D62F28"/>
    <w:rsid w:val="00D62F58"/>
    <w:rsid w:val="00D630AA"/>
    <w:rsid w:val="00D6333E"/>
    <w:rsid w:val="00D633A6"/>
    <w:rsid w:val="00D635CB"/>
    <w:rsid w:val="00D63B25"/>
    <w:rsid w:val="00D63B54"/>
    <w:rsid w:val="00D63DC2"/>
    <w:rsid w:val="00D6400A"/>
    <w:rsid w:val="00D640C6"/>
    <w:rsid w:val="00D640D8"/>
    <w:rsid w:val="00D641D1"/>
    <w:rsid w:val="00D641F2"/>
    <w:rsid w:val="00D6420D"/>
    <w:rsid w:val="00D6453B"/>
    <w:rsid w:val="00D646BF"/>
    <w:rsid w:val="00D64906"/>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186"/>
    <w:rsid w:val="00D66370"/>
    <w:rsid w:val="00D66533"/>
    <w:rsid w:val="00D665A6"/>
    <w:rsid w:val="00D666D7"/>
    <w:rsid w:val="00D668FE"/>
    <w:rsid w:val="00D66B1A"/>
    <w:rsid w:val="00D66B28"/>
    <w:rsid w:val="00D66C4D"/>
    <w:rsid w:val="00D66D22"/>
    <w:rsid w:val="00D66F04"/>
    <w:rsid w:val="00D66FD6"/>
    <w:rsid w:val="00D67042"/>
    <w:rsid w:val="00D67086"/>
    <w:rsid w:val="00D67116"/>
    <w:rsid w:val="00D67255"/>
    <w:rsid w:val="00D672C7"/>
    <w:rsid w:val="00D6734E"/>
    <w:rsid w:val="00D67390"/>
    <w:rsid w:val="00D67444"/>
    <w:rsid w:val="00D700D9"/>
    <w:rsid w:val="00D7012D"/>
    <w:rsid w:val="00D70220"/>
    <w:rsid w:val="00D70627"/>
    <w:rsid w:val="00D7062F"/>
    <w:rsid w:val="00D7072C"/>
    <w:rsid w:val="00D70828"/>
    <w:rsid w:val="00D70D5F"/>
    <w:rsid w:val="00D70E76"/>
    <w:rsid w:val="00D71056"/>
    <w:rsid w:val="00D710DC"/>
    <w:rsid w:val="00D7138A"/>
    <w:rsid w:val="00D713F2"/>
    <w:rsid w:val="00D71476"/>
    <w:rsid w:val="00D71639"/>
    <w:rsid w:val="00D716B7"/>
    <w:rsid w:val="00D717B3"/>
    <w:rsid w:val="00D71961"/>
    <w:rsid w:val="00D7199A"/>
    <w:rsid w:val="00D71C0D"/>
    <w:rsid w:val="00D71E2C"/>
    <w:rsid w:val="00D71EE4"/>
    <w:rsid w:val="00D72067"/>
    <w:rsid w:val="00D7209D"/>
    <w:rsid w:val="00D72123"/>
    <w:rsid w:val="00D7233A"/>
    <w:rsid w:val="00D72951"/>
    <w:rsid w:val="00D7299E"/>
    <w:rsid w:val="00D72E0E"/>
    <w:rsid w:val="00D72E43"/>
    <w:rsid w:val="00D72F8C"/>
    <w:rsid w:val="00D7305A"/>
    <w:rsid w:val="00D73300"/>
    <w:rsid w:val="00D73371"/>
    <w:rsid w:val="00D738C6"/>
    <w:rsid w:val="00D73A8D"/>
    <w:rsid w:val="00D73B35"/>
    <w:rsid w:val="00D73BBA"/>
    <w:rsid w:val="00D73F11"/>
    <w:rsid w:val="00D741C3"/>
    <w:rsid w:val="00D742C7"/>
    <w:rsid w:val="00D744AB"/>
    <w:rsid w:val="00D745EB"/>
    <w:rsid w:val="00D746BF"/>
    <w:rsid w:val="00D74815"/>
    <w:rsid w:val="00D748DE"/>
    <w:rsid w:val="00D74D02"/>
    <w:rsid w:val="00D74DE2"/>
    <w:rsid w:val="00D751A7"/>
    <w:rsid w:val="00D75272"/>
    <w:rsid w:val="00D752C9"/>
    <w:rsid w:val="00D75371"/>
    <w:rsid w:val="00D754E7"/>
    <w:rsid w:val="00D75546"/>
    <w:rsid w:val="00D756B4"/>
    <w:rsid w:val="00D759CA"/>
    <w:rsid w:val="00D75A23"/>
    <w:rsid w:val="00D75A68"/>
    <w:rsid w:val="00D75B9B"/>
    <w:rsid w:val="00D75C24"/>
    <w:rsid w:val="00D75C46"/>
    <w:rsid w:val="00D75D61"/>
    <w:rsid w:val="00D75E14"/>
    <w:rsid w:val="00D75F46"/>
    <w:rsid w:val="00D75F5F"/>
    <w:rsid w:val="00D76044"/>
    <w:rsid w:val="00D7605F"/>
    <w:rsid w:val="00D763CC"/>
    <w:rsid w:val="00D765B5"/>
    <w:rsid w:val="00D765E7"/>
    <w:rsid w:val="00D769A1"/>
    <w:rsid w:val="00D76A5B"/>
    <w:rsid w:val="00D76A62"/>
    <w:rsid w:val="00D76A6B"/>
    <w:rsid w:val="00D76B4F"/>
    <w:rsid w:val="00D76BBA"/>
    <w:rsid w:val="00D76BF0"/>
    <w:rsid w:val="00D76DE6"/>
    <w:rsid w:val="00D76E1D"/>
    <w:rsid w:val="00D76F2D"/>
    <w:rsid w:val="00D7703C"/>
    <w:rsid w:val="00D77098"/>
    <w:rsid w:val="00D770CD"/>
    <w:rsid w:val="00D77797"/>
    <w:rsid w:val="00D77805"/>
    <w:rsid w:val="00D77931"/>
    <w:rsid w:val="00D7795B"/>
    <w:rsid w:val="00D77B96"/>
    <w:rsid w:val="00D77BAE"/>
    <w:rsid w:val="00D77C5E"/>
    <w:rsid w:val="00D77E9A"/>
    <w:rsid w:val="00D77F1C"/>
    <w:rsid w:val="00D80038"/>
    <w:rsid w:val="00D80479"/>
    <w:rsid w:val="00D80548"/>
    <w:rsid w:val="00D805F8"/>
    <w:rsid w:val="00D80826"/>
    <w:rsid w:val="00D809A3"/>
    <w:rsid w:val="00D80A43"/>
    <w:rsid w:val="00D80A8F"/>
    <w:rsid w:val="00D80BEE"/>
    <w:rsid w:val="00D80C13"/>
    <w:rsid w:val="00D80CE5"/>
    <w:rsid w:val="00D80DC0"/>
    <w:rsid w:val="00D80E25"/>
    <w:rsid w:val="00D81416"/>
    <w:rsid w:val="00D814E5"/>
    <w:rsid w:val="00D81648"/>
    <w:rsid w:val="00D8164C"/>
    <w:rsid w:val="00D8167A"/>
    <w:rsid w:val="00D81955"/>
    <w:rsid w:val="00D81A1C"/>
    <w:rsid w:val="00D81DB3"/>
    <w:rsid w:val="00D81F8B"/>
    <w:rsid w:val="00D82294"/>
    <w:rsid w:val="00D82437"/>
    <w:rsid w:val="00D824D3"/>
    <w:rsid w:val="00D827F7"/>
    <w:rsid w:val="00D82887"/>
    <w:rsid w:val="00D828E9"/>
    <w:rsid w:val="00D82B47"/>
    <w:rsid w:val="00D82CB8"/>
    <w:rsid w:val="00D82DD1"/>
    <w:rsid w:val="00D8327B"/>
    <w:rsid w:val="00D8372E"/>
    <w:rsid w:val="00D83875"/>
    <w:rsid w:val="00D8387A"/>
    <w:rsid w:val="00D83C51"/>
    <w:rsid w:val="00D83D3F"/>
    <w:rsid w:val="00D83D85"/>
    <w:rsid w:val="00D83FCE"/>
    <w:rsid w:val="00D84047"/>
    <w:rsid w:val="00D8414C"/>
    <w:rsid w:val="00D841D4"/>
    <w:rsid w:val="00D845B0"/>
    <w:rsid w:val="00D845B1"/>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6F47"/>
    <w:rsid w:val="00D87228"/>
    <w:rsid w:val="00D87315"/>
    <w:rsid w:val="00D8744D"/>
    <w:rsid w:val="00D87476"/>
    <w:rsid w:val="00D8768C"/>
    <w:rsid w:val="00D878EE"/>
    <w:rsid w:val="00D8792F"/>
    <w:rsid w:val="00D87CC9"/>
    <w:rsid w:val="00D90222"/>
    <w:rsid w:val="00D902FF"/>
    <w:rsid w:val="00D903EF"/>
    <w:rsid w:val="00D9097C"/>
    <w:rsid w:val="00D90A38"/>
    <w:rsid w:val="00D90BAF"/>
    <w:rsid w:val="00D90E85"/>
    <w:rsid w:val="00D90E99"/>
    <w:rsid w:val="00D9112E"/>
    <w:rsid w:val="00D9128F"/>
    <w:rsid w:val="00D912AF"/>
    <w:rsid w:val="00D91460"/>
    <w:rsid w:val="00D9176D"/>
    <w:rsid w:val="00D91B52"/>
    <w:rsid w:val="00D91BA3"/>
    <w:rsid w:val="00D91C02"/>
    <w:rsid w:val="00D91CB5"/>
    <w:rsid w:val="00D91EC5"/>
    <w:rsid w:val="00D91FA8"/>
    <w:rsid w:val="00D92130"/>
    <w:rsid w:val="00D92254"/>
    <w:rsid w:val="00D9262F"/>
    <w:rsid w:val="00D92643"/>
    <w:rsid w:val="00D92A67"/>
    <w:rsid w:val="00D92AC9"/>
    <w:rsid w:val="00D92B09"/>
    <w:rsid w:val="00D92CFD"/>
    <w:rsid w:val="00D92D33"/>
    <w:rsid w:val="00D92EAD"/>
    <w:rsid w:val="00D92F83"/>
    <w:rsid w:val="00D93059"/>
    <w:rsid w:val="00D93274"/>
    <w:rsid w:val="00D93282"/>
    <w:rsid w:val="00D93441"/>
    <w:rsid w:val="00D93500"/>
    <w:rsid w:val="00D9372F"/>
    <w:rsid w:val="00D937D1"/>
    <w:rsid w:val="00D93A77"/>
    <w:rsid w:val="00D93C68"/>
    <w:rsid w:val="00D93C83"/>
    <w:rsid w:val="00D93CC0"/>
    <w:rsid w:val="00D93D4C"/>
    <w:rsid w:val="00D941E0"/>
    <w:rsid w:val="00D941E8"/>
    <w:rsid w:val="00D942ED"/>
    <w:rsid w:val="00D943BD"/>
    <w:rsid w:val="00D9445D"/>
    <w:rsid w:val="00D94581"/>
    <w:rsid w:val="00D94604"/>
    <w:rsid w:val="00D94644"/>
    <w:rsid w:val="00D94744"/>
    <w:rsid w:val="00D94833"/>
    <w:rsid w:val="00D948FF"/>
    <w:rsid w:val="00D94952"/>
    <w:rsid w:val="00D94A2E"/>
    <w:rsid w:val="00D94A35"/>
    <w:rsid w:val="00D94DE3"/>
    <w:rsid w:val="00D9515F"/>
    <w:rsid w:val="00D95197"/>
    <w:rsid w:val="00D951F7"/>
    <w:rsid w:val="00D953DF"/>
    <w:rsid w:val="00D953E9"/>
    <w:rsid w:val="00D95502"/>
    <w:rsid w:val="00D958E4"/>
    <w:rsid w:val="00D95966"/>
    <w:rsid w:val="00D95A41"/>
    <w:rsid w:val="00D95D3D"/>
    <w:rsid w:val="00D95EC8"/>
    <w:rsid w:val="00D95F0C"/>
    <w:rsid w:val="00D95F3A"/>
    <w:rsid w:val="00D96118"/>
    <w:rsid w:val="00D96529"/>
    <w:rsid w:val="00D9668E"/>
    <w:rsid w:val="00D968ED"/>
    <w:rsid w:val="00D968F9"/>
    <w:rsid w:val="00D96BE1"/>
    <w:rsid w:val="00D96E34"/>
    <w:rsid w:val="00D97094"/>
    <w:rsid w:val="00D97157"/>
    <w:rsid w:val="00D9717E"/>
    <w:rsid w:val="00D97474"/>
    <w:rsid w:val="00D97832"/>
    <w:rsid w:val="00D979C8"/>
    <w:rsid w:val="00D97A99"/>
    <w:rsid w:val="00D97BD6"/>
    <w:rsid w:val="00DA021B"/>
    <w:rsid w:val="00DA04D4"/>
    <w:rsid w:val="00DA065B"/>
    <w:rsid w:val="00DA0991"/>
    <w:rsid w:val="00DA0B22"/>
    <w:rsid w:val="00DA0BF3"/>
    <w:rsid w:val="00DA0E99"/>
    <w:rsid w:val="00DA0EAC"/>
    <w:rsid w:val="00DA10A4"/>
    <w:rsid w:val="00DA1155"/>
    <w:rsid w:val="00DA1612"/>
    <w:rsid w:val="00DA18C5"/>
    <w:rsid w:val="00DA195B"/>
    <w:rsid w:val="00DA1BC9"/>
    <w:rsid w:val="00DA204F"/>
    <w:rsid w:val="00DA2065"/>
    <w:rsid w:val="00DA21B3"/>
    <w:rsid w:val="00DA22D8"/>
    <w:rsid w:val="00DA240A"/>
    <w:rsid w:val="00DA240C"/>
    <w:rsid w:val="00DA241D"/>
    <w:rsid w:val="00DA25E1"/>
    <w:rsid w:val="00DA2CD2"/>
    <w:rsid w:val="00DA2E48"/>
    <w:rsid w:val="00DA3022"/>
    <w:rsid w:val="00DA33F4"/>
    <w:rsid w:val="00DA343E"/>
    <w:rsid w:val="00DA3679"/>
    <w:rsid w:val="00DA375A"/>
    <w:rsid w:val="00DA3AFE"/>
    <w:rsid w:val="00DA3FD2"/>
    <w:rsid w:val="00DA4755"/>
    <w:rsid w:val="00DA4C36"/>
    <w:rsid w:val="00DA4DF8"/>
    <w:rsid w:val="00DA50B4"/>
    <w:rsid w:val="00DA5369"/>
    <w:rsid w:val="00DA555E"/>
    <w:rsid w:val="00DA56CA"/>
    <w:rsid w:val="00DA5700"/>
    <w:rsid w:val="00DA57B5"/>
    <w:rsid w:val="00DA5C80"/>
    <w:rsid w:val="00DA5D27"/>
    <w:rsid w:val="00DA5D84"/>
    <w:rsid w:val="00DA5E88"/>
    <w:rsid w:val="00DA650F"/>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A7C9A"/>
    <w:rsid w:val="00DA7E12"/>
    <w:rsid w:val="00DB00DC"/>
    <w:rsid w:val="00DB0479"/>
    <w:rsid w:val="00DB06F2"/>
    <w:rsid w:val="00DB0C90"/>
    <w:rsid w:val="00DB0E6E"/>
    <w:rsid w:val="00DB0E7B"/>
    <w:rsid w:val="00DB1470"/>
    <w:rsid w:val="00DB16ED"/>
    <w:rsid w:val="00DB172B"/>
    <w:rsid w:val="00DB1896"/>
    <w:rsid w:val="00DB1A5D"/>
    <w:rsid w:val="00DB1B4B"/>
    <w:rsid w:val="00DB1BB0"/>
    <w:rsid w:val="00DB1CE1"/>
    <w:rsid w:val="00DB1D50"/>
    <w:rsid w:val="00DB1DBE"/>
    <w:rsid w:val="00DB1E2B"/>
    <w:rsid w:val="00DB204D"/>
    <w:rsid w:val="00DB22BD"/>
    <w:rsid w:val="00DB2512"/>
    <w:rsid w:val="00DB2582"/>
    <w:rsid w:val="00DB2638"/>
    <w:rsid w:val="00DB26C8"/>
    <w:rsid w:val="00DB2705"/>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ADA"/>
    <w:rsid w:val="00DB5B55"/>
    <w:rsid w:val="00DB5B82"/>
    <w:rsid w:val="00DB5C19"/>
    <w:rsid w:val="00DB5C8E"/>
    <w:rsid w:val="00DB5D62"/>
    <w:rsid w:val="00DB5FA8"/>
    <w:rsid w:val="00DB60AA"/>
    <w:rsid w:val="00DB617B"/>
    <w:rsid w:val="00DB6252"/>
    <w:rsid w:val="00DB637F"/>
    <w:rsid w:val="00DB659B"/>
    <w:rsid w:val="00DB6638"/>
    <w:rsid w:val="00DB6759"/>
    <w:rsid w:val="00DB694A"/>
    <w:rsid w:val="00DB6977"/>
    <w:rsid w:val="00DB70A3"/>
    <w:rsid w:val="00DB711A"/>
    <w:rsid w:val="00DB7245"/>
    <w:rsid w:val="00DB727E"/>
    <w:rsid w:val="00DB72C8"/>
    <w:rsid w:val="00DB732B"/>
    <w:rsid w:val="00DB753E"/>
    <w:rsid w:val="00DB769F"/>
    <w:rsid w:val="00DB77ED"/>
    <w:rsid w:val="00DB7922"/>
    <w:rsid w:val="00DB793D"/>
    <w:rsid w:val="00DB7CDF"/>
    <w:rsid w:val="00DC067C"/>
    <w:rsid w:val="00DC0709"/>
    <w:rsid w:val="00DC0763"/>
    <w:rsid w:val="00DC0773"/>
    <w:rsid w:val="00DC0880"/>
    <w:rsid w:val="00DC0AF0"/>
    <w:rsid w:val="00DC0C01"/>
    <w:rsid w:val="00DC0E47"/>
    <w:rsid w:val="00DC103B"/>
    <w:rsid w:val="00DC1100"/>
    <w:rsid w:val="00DC1159"/>
    <w:rsid w:val="00DC1291"/>
    <w:rsid w:val="00DC13D9"/>
    <w:rsid w:val="00DC1584"/>
    <w:rsid w:val="00DC17DD"/>
    <w:rsid w:val="00DC1806"/>
    <w:rsid w:val="00DC18AF"/>
    <w:rsid w:val="00DC18FD"/>
    <w:rsid w:val="00DC1989"/>
    <w:rsid w:val="00DC1A6B"/>
    <w:rsid w:val="00DC1AD0"/>
    <w:rsid w:val="00DC1B13"/>
    <w:rsid w:val="00DC1B66"/>
    <w:rsid w:val="00DC1D6F"/>
    <w:rsid w:val="00DC1E93"/>
    <w:rsid w:val="00DC1EEC"/>
    <w:rsid w:val="00DC1FAA"/>
    <w:rsid w:val="00DC20DF"/>
    <w:rsid w:val="00DC22C8"/>
    <w:rsid w:val="00DC22EB"/>
    <w:rsid w:val="00DC23ED"/>
    <w:rsid w:val="00DC2414"/>
    <w:rsid w:val="00DC26D1"/>
    <w:rsid w:val="00DC2CFA"/>
    <w:rsid w:val="00DC2E02"/>
    <w:rsid w:val="00DC2E53"/>
    <w:rsid w:val="00DC2F2C"/>
    <w:rsid w:val="00DC2F53"/>
    <w:rsid w:val="00DC2FBA"/>
    <w:rsid w:val="00DC30A5"/>
    <w:rsid w:val="00DC3263"/>
    <w:rsid w:val="00DC34DC"/>
    <w:rsid w:val="00DC36AA"/>
    <w:rsid w:val="00DC38CE"/>
    <w:rsid w:val="00DC3B2F"/>
    <w:rsid w:val="00DC3F3D"/>
    <w:rsid w:val="00DC4280"/>
    <w:rsid w:val="00DC4A1A"/>
    <w:rsid w:val="00DC4BFD"/>
    <w:rsid w:val="00DC4C7E"/>
    <w:rsid w:val="00DC4DBE"/>
    <w:rsid w:val="00DC4F4A"/>
    <w:rsid w:val="00DC5366"/>
    <w:rsid w:val="00DC55FA"/>
    <w:rsid w:val="00DC589D"/>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6F8B"/>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319"/>
    <w:rsid w:val="00DD13F0"/>
    <w:rsid w:val="00DD15AC"/>
    <w:rsid w:val="00DD2028"/>
    <w:rsid w:val="00DD2528"/>
    <w:rsid w:val="00DD29CB"/>
    <w:rsid w:val="00DD2A4A"/>
    <w:rsid w:val="00DD2B2F"/>
    <w:rsid w:val="00DD2B99"/>
    <w:rsid w:val="00DD2DC5"/>
    <w:rsid w:val="00DD2F7E"/>
    <w:rsid w:val="00DD304C"/>
    <w:rsid w:val="00DD3079"/>
    <w:rsid w:val="00DD30CD"/>
    <w:rsid w:val="00DD30CE"/>
    <w:rsid w:val="00DD32D9"/>
    <w:rsid w:val="00DD3652"/>
    <w:rsid w:val="00DD3AD7"/>
    <w:rsid w:val="00DD3E88"/>
    <w:rsid w:val="00DD46AD"/>
    <w:rsid w:val="00DD4A21"/>
    <w:rsid w:val="00DD4CE7"/>
    <w:rsid w:val="00DD4D20"/>
    <w:rsid w:val="00DD50A1"/>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B6B"/>
    <w:rsid w:val="00DD6C1D"/>
    <w:rsid w:val="00DD6FA1"/>
    <w:rsid w:val="00DD7411"/>
    <w:rsid w:val="00DD7654"/>
    <w:rsid w:val="00DD76F7"/>
    <w:rsid w:val="00DD77BD"/>
    <w:rsid w:val="00DD7937"/>
    <w:rsid w:val="00DD79A4"/>
    <w:rsid w:val="00DD79D7"/>
    <w:rsid w:val="00DD7BCE"/>
    <w:rsid w:val="00DD7C4F"/>
    <w:rsid w:val="00DE005E"/>
    <w:rsid w:val="00DE0138"/>
    <w:rsid w:val="00DE01BC"/>
    <w:rsid w:val="00DE024A"/>
    <w:rsid w:val="00DE042B"/>
    <w:rsid w:val="00DE0705"/>
    <w:rsid w:val="00DE070D"/>
    <w:rsid w:val="00DE08EE"/>
    <w:rsid w:val="00DE0C2F"/>
    <w:rsid w:val="00DE0DDB"/>
    <w:rsid w:val="00DE0E18"/>
    <w:rsid w:val="00DE0F94"/>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9C7"/>
    <w:rsid w:val="00DE2B65"/>
    <w:rsid w:val="00DE2C88"/>
    <w:rsid w:val="00DE2D93"/>
    <w:rsid w:val="00DE31BD"/>
    <w:rsid w:val="00DE3271"/>
    <w:rsid w:val="00DE35AF"/>
    <w:rsid w:val="00DE369C"/>
    <w:rsid w:val="00DE3726"/>
    <w:rsid w:val="00DE375C"/>
    <w:rsid w:val="00DE3A76"/>
    <w:rsid w:val="00DE3BF1"/>
    <w:rsid w:val="00DE3CF5"/>
    <w:rsid w:val="00DE3F18"/>
    <w:rsid w:val="00DE3FC0"/>
    <w:rsid w:val="00DE434F"/>
    <w:rsid w:val="00DE44B5"/>
    <w:rsid w:val="00DE44BD"/>
    <w:rsid w:val="00DE456F"/>
    <w:rsid w:val="00DE45E9"/>
    <w:rsid w:val="00DE4708"/>
    <w:rsid w:val="00DE4CA4"/>
    <w:rsid w:val="00DE4D3F"/>
    <w:rsid w:val="00DE4E0C"/>
    <w:rsid w:val="00DE4E87"/>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3E"/>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C8"/>
    <w:rsid w:val="00DF04E5"/>
    <w:rsid w:val="00DF05DF"/>
    <w:rsid w:val="00DF07AD"/>
    <w:rsid w:val="00DF07B3"/>
    <w:rsid w:val="00DF08B1"/>
    <w:rsid w:val="00DF0905"/>
    <w:rsid w:val="00DF0CCA"/>
    <w:rsid w:val="00DF0D55"/>
    <w:rsid w:val="00DF0E34"/>
    <w:rsid w:val="00DF0F8F"/>
    <w:rsid w:val="00DF1109"/>
    <w:rsid w:val="00DF125E"/>
    <w:rsid w:val="00DF148F"/>
    <w:rsid w:val="00DF149D"/>
    <w:rsid w:val="00DF16EA"/>
    <w:rsid w:val="00DF1A6B"/>
    <w:rsid w:val="00DF1C36"/>
    <w:rsid w:val="00DF1DB3"/>
    <w:rsid w:val="00DF1F23"/>
    <w:rsid w:val="00DF236C"/>
    <w:rsid w:val="00DF25CB"/>
    <w:rsid w:val="00DF2B29"/>
    <w:rsid w:val="00DF2CD0"/>
    <w:rsid w:val="00DF2CEC"/>
    <w:rsid w:val="00DF2EF5"/>
    <w:rsid w:val="00DF2FD7"/>
    <w:rsid w:val="00DF3129"/>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394"/>
    <w:rsid w:val="00DF43B9"/>
    <w:rsid w:val="00DF45EE"/>
    <w:rsid w:val="00DF47E2"/>
    <w:rsid w:val="00DF4886"/>
    <w:rsid w:val="00DF48FF"/>
    <w:rsid w:val="00DF4A3A"/>
    <w:rsid w:val="00DF4A5E"/>
    <w:rsid w:val="00DF4CAA"/>
    <w:rsid w:val="00DF53FB"/>
    <w:rsid w:val="00DF54CC"/>
    <w:rsid w:val="00DF56DB"/>
    <w:rsid w:val="00DF5844"/>
    <w:rsid w:val="00DF58AC"/>
    <w:rsid w:val="00DF5C29"/>
    <w:rsid w:val="00DF5CE5"/>
    <w:rsid w:val="00DF5E38"/>
    <w:rsid w:val="00DF5F64"/>
    <w:rsid w:val="00DF5F96"/>
    <w:rsid w:val="00DF6036"/>
    <w:rsid w:val="00DF6266"/>
    <w:rsid w:val="00DF63CB"/>
    <w:rsid w:val="00DF662F"/>
    <w:rsid w:val="00DF683D"/>
    <w:rsid w:val="00DF6BF7"/>
    <w:rsid w:val="00DF6ED1"/>
    <w:rsid w:val="00DF6F1E"/>
    <w:rsid w:val="00DF6F27"/>
    <w:rsid w:val="00DF6F33"/>
    <w:rsid w:val="00DF706A"/>
    <w:rsid w:val="00DF7144"/>
    <w:rsid w:val="00DF732F"/>
    <w:rsid w:val="00DF735E"/>
    <w:rsid w:val="00DF7453"/>
    <w:rsid w:val="00DF756D"/>
    <w:rsid w:val="00DF776D"/>
    <w:rsid w:val="00DF7A92"/>
    <w:rsid w:val="00DF7A98"/>
    <w:rsid w:val="00DF7ADA"/>
    <w:rsid w:val="00DF7B3A"/>
    <w:rsid w:val="00DF7C23"/>
    <w:rsid w:val="00DF7FDA"/>
    <w:rsid w:val="00DF7FEA"/>
    <w:rsid w:val="00E00021"/>
    <w:rsid w:val="00E00082"/>
    <w:rsid w:val="00E000A4"/>
    <w:rsid w:val="00E00244"/>
    <w:rsid w:val="00E0034C"/>
    <w:rsid w:val="00E004AB"/>
    <w:rsid w:val="00E00691"/>
    <w:rsid w:val="00E00BD9"/>
    <w:rsid w:val="00E00BE2"/>
    <w:rsid w:val="00E00CAB"/>
    <w:rsid w:val="00E01165"/>
    <w:rsid w:val="00E0148F"/>
    <w:rsid w:val="00E01785"/>
    <w:rsid w:val="00E01810"/>
    <w:rsid w:val="00E01A4A"/>
    <w:rsid w:val="00E01B03"/>
    <w:rsid w:val="00E01B20"/>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9EF"/>
    <w:rsid w:val="00E04A54"/>
    <w:rsid w:val="00E04BAF"/>
    <w:rsid w:val="00E04D98"/>
    <w:rsid w:val="00E04F08"/>
    <w:rsid w:val="00E0506E"/>
    <w:rsid w:val="00E05160"/>
    <w:rsid w:val="00E051AE"/>
    <w:rsid w:val="00E05236"/>
    <w:rsid w:val="00E053F2"/>
    <w:rsid w:val="00E055AD"/>
    <w:rsid w:val="00E05615"/>
    <w:rsid w:val="00E05AB8"/>
    <w:rsid w:val="00E05D5E"/>
    <w:rsid w:val="00E05ECE"/>
    <w:rsid w:val="00E05F9B"/>
    <w:rsid w:val="00E0605F"/>
    <w:rsid w:val="00E0608B"/>
    <w:rsid w:val="00E060CC"/>
    <w:rsid w:val="00E061F0"/>
    <w:rsid w:val="00E0648F"/>
    <w:rsid w:val="00E065E2"/>
    <w:rsid w:val="00E067F7"/>
    <w:rsid w:val="00E06800"/>
    <w:rsid w:val="00E06918"/>
    <w:rsid w:val="00E06B12"/>
    <w:rsid w:val="00E06C65"/>
    <w:rsid w:val="00E06D90"/>
    <w:rsid w:val="00E06F08"/>
    <w:rsid w:val="00E072AA"/>
    <w:rsid w:val="00E07480"/>
    <w:rsid w:val="00E074A9"/>
    <w:rsid w:val="00E0750A"/>
    <w:rsid w:val="00E07573"/>
    <w:rsid w:val="00E075F4"/>
    <w:rsid w:val="00E07801"/>
    <w:rsid w:val="00E07C75"/>
    <w:rsid w:val="00E07D24"/>
    <w:rsid w:val="00E102C1"/>
    <w:rsid w:val="00E107C0"/>
    <w:rsid w:val="00E109D3"/>
    <w:rsid w:val="00E10A20"/>
    <w:rsid w:val="00E10C75"/>
    <w:rsid w:val="00E10D53"/>
    <w:rsid w:val="00E10FE6"/>
    <w:rsid w:val="00E1113B"/>
    <w:rsid w:val="00E11162"/>
    <w:rsid w:val="00E1116C"/>
    <w:rsid w:val="00E11261"/>
    <w:rsid w:val="00E11504"/>
    <w:rsid w:val="00E118D5"/>
    <w:rsid w:val="00E11D5D"/>
    <w:rsid w:val="00E12140"/>
    <w:rsid w:val="00E12195"/>
    <w:rsid w:val="00E122FA"/>
    <w:rsid w:val="00E123B6"/>
    <w:rsid w:val="00E12B3D"/>
    <w:rsid w:val="00E12D4F"/>
    <w:rsid w:val="00E12E0D"/>
    <w:rsid w:val="00E12E92"/>
    <w:rsid w:val="00E13340"/>
    <w:rsid w:val="00E1347D"/>
    <w:rsid w:val="00E13567"/>
    <w:rsid w:val="00E1371B"/>
    <w:rsid w:val="00E137AF"/>
    <w:rsid w:val="00E137B7"/>
    <w:rsid w:val="00E137E3"/>
    <w:rsid w:val="00E139B5"/>
    <w:rsid w:val="00E13AA7"/>
    <w:rsid w:val="00E13BBE"/>
    <w:rsid w:val="00E13C4F"/>
    <w:rsid w:val="00E13CB7"/>
    <w:rsid w:val="00E140E1"/>
    <w:rsid w:val="00E14223"/>
    <w:rsid w:val="00E14A0D"/>
    <w:rsid w:val="00E14CC6"/>
    <w:rsid w:val="00E14D57"/>
    <w:rsid w:val="00E150C0"/>
    <w:rsid w:val="00E15671"/>
    <w:rsid w:val="00E15D9B"/>
    <w:rsid w:val="00E15E20"/>
    <w:rsid w:val="00E15FDD"/>
    <w:rsid w:val="00E16357"/>
    <w:rsid w:val="00E167DA"/>
    <w:rsid w:val="00E167EA"/>
    <w:rsid w:val="00E168AB"/>
    <w:rsid w:val="00E169D6"/>
    <w:rsid w:val="00E16A72"/>
    <w:rsid w:val="00E16B25"/>
    <w:rsid w:val="00E16B7C"/>
    <w:rsid w:val="00E16BC2"/>
    <w:rsid w:val="00E16D0C"/>
    <w:rsid w:val="00E1705A"/>
    <w:rsid w:val="00E171A6"/>
    <w:rsid w:val="00E171D9"/>
    <w:rsid w:val="00E172D5"/>
    <w:rsid w:val="00E175EF"/>
    <w:rsid w:val="00E177E6"/>
    <w:rsid w:val="00E17B19"/>
    <w:rsid w:val="00E17D38"/>
    <w:rsid w:val="00E17D43"/>
    <w:rsid w:val="00E17E91"/>
    <w:rsid w:val="00E17E94"/>
    <w:rsid w:val="00E17F52"/>
    <w:rsid w:val="00E20173"/>
    <w:rsid w:val="00E20597"/>
    <w:rsid w:val="00E20668"/>
    <w:rsid w:val="00E20C70"/>
    <w:rsid w:val="00E20EB5"/>
    <w:rsid w:val="00E20EFA"/>
    <w:rsid w:val="00E21215"/>
    <w:rsid w:val="00E2122F"/>
    <w:rsid w:val="00E21883"/>
    <w:rsid w:val="00E2194A"/>
    <w:rsid w:val="00E21D05"/>
    <w:rsid w:val="00E21D68"/>
    <w:rsid w:val="00E22135"/>
    <w:rsid w:val="00E221F4"/>
    <w:rsid w:val="00E22828"/>
    <w:rsid w:val="00E22AF2"/>
    <w:rsid w:val="00E22D05"/>
    <w:rsid w:val="00E22EB1"/>
    <w:rsid w:val="00E22F27"/>
    <w:rsid w:val="00E23338"/>
    <w:rsid w:val="00E23428"/>
    <w:rsid w:val="00E23495"/>
    <w:rsid w:val="00E235E8"/>
    <w:rsid w:val="00E2393E"/>
    <w:rsid w:val="00E23948"/>
    <w:rsid w:val="00E23A0E"/>
    <w:rsid w:val="00E23CB1"/>
    <w:rsid w:val="00E23DBA"/>
    <w:rsid w:val="00E23E83"/>
    <w:rsid w:val="00E240D2"/>
    <w:rsid w:val="00E24232"/>
    <w:rsid w:val="00E24723"/>
    <w:rsid w:val="00E247B3"/>
    <w:rsid w:val="00E24826"/>
    <w:rsid w:val="00E248C9"/>
    <w:rsid w:val="00E24C0F"/>
    <w:rsid w:val="00E24C3E"/>
    <w:rsid w:val="00E24C64"/>
    <w:rsid w:val="00E24D41"/>
    <w:rsid w:val="00E24E0D"/>
    <w:rsid w:val="00E24FF5"/>
    <w:rsid w:val="00E255A7"/>
    <w:rsid w:val="00E25626"/>
    <w:rsid w:val="00E25677"/>
    <w:rsid w:val="00E259E1"/>
    <w:rsid w:val="00E25EEA"/>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E09"/>
    <w:rsid w:val="00E27E8D"/>
    <w:rsid w:val="00E27EF0"/>
    <w:rsid w:val="00E30030"/>
    <w:rsid w:val="00E3015F"/>
    <w:rsid w:val="00E301D0"/>
    <w:rsid w:val="00E3053D"/>
    <w:rsid w:val="00E3058B"/>
    <w:rsid w:val="00E30617"/>
    <w:rsid w:val="00E30A27"/>
    <w:rsid w:val="00E30A76"/>
    <w:rsid w:val="00E30B5B"/>
    <w:rsid w:val="00E30D08"/>
    <w:rsid w:val="00E311A9"/>
    <w:rsid w:val="00E311E3"/>
    <w:rsid w:val="00E31475"/>
    <w:rsid w:val="00E31898"/>
    <w:rsid w:val="00E319FE"/>
    <w:rsid w:val="00E31A03"/>
    <w:rsid w:val="00E31F4A"/>
    <w:rsid w:val="00E320B3"/>
    <w:rsid w:val="00E321E2"/>
    <w:rsid w:val="00E32291"/>
    <w:rsid w:val="00E3229B"/>
    <w:rsid w:val="00E32361"/>
    <w:rsid w:val="00E323BF"/>
    <w:rsid w:val="00E32460"/>
    <w:rsid w:val="00E324BA"/>
    <w:rsid w:val="00E326E3"/>
    <w:rsid w:val="00E32990"/>
    <w:rsid w:val="00E32BA3"/>
    <w:rsid w:val="00E32D39"/>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4E3B"/>
    <w:rsid w:val="00E3521B"/>
    <w:rsid w:val="00E35425"/>
    <w:rsid w:val="00E354F2"/>
    <w:rsid w:val="00E356A9"/>
    <w:rsid w:val="00E35784"/>
    <w:rsid w:val="00E35BAB"/>
    <w:rsid w:val="00E35BC3"/>
    <w:rsid w:val="00E35D77"/>
    <w:rsid w:val="00E35DAB"/>
    <w:rsid w:val="00E35DD9"/>
    <w:rsid w:val="00E36095"/>
    <w:rsid w:val="00E3625C"/>
    <w:rsid w:val="00E36328"/>
    <w:rsid w:val="00E36379"/>
    <w:rsid w:val="00E363AB"/>
    <w:rsid w:val="00E363D6"/>
    <w:rsid w:val="00E36532"/>
    <w:rsid w:val="00E3660C"/>
    <w:rsid w:val="00E36718"/>
    <w:rsid w:val="00E36733"/>
    <w:rsid w:val="00E36735"/>
    <w:rsid w:val="00E3679B"/>
    <w:rsid w:val="00E367BF"/>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2"/>
    <w:rsid w:val="00E404AC"/>
    <w:rsid w:val="00E405B0"/>
    <w:rsid w:val="00E40638"/>
    <w:rsid w:val="00E40657"/>
    <w:rsid w:val="00E40879"/>
    <w:rsid w:val="00E40953"/>
    <w:rsid w:val="00E40A05"/>
    <w:rsid w:val="00E411EC"/>
    <w:rsid w:val="00E413B9"/>
    <w:rsid w:val="00E41472"/>
    <w:rsid w:val="00E41599"/>
    <w:rsid w:val="00E415C9"/>
    <w:rsid w:val="00E4161B"/>
    <w:rsid w:val="00E41707"/>
    <w:rsid w:val="00E41938"/>
    <w:rsid w:val="00E419D0"/>
    <w:rsid w:val="00E41A56"/>
    <w:rsid w:val="00E41BA5"/>
    <w:rsid w:val="00E41E2B"/>
    <w:rsid w:val="00E4209E"/>
    <w:rsid w:val="00E420E6"/>
    <w:rsid w:val="00E42399"/>
    <w:rsid w:val="00E425B1"/>
    <w:rsid w:val="00E42804"/>
    <w:rsid w:val="00E42984"/>
    <w:rsid w:val="00E4298A"/>
    <w:rsid w:val="00E429EF"/>
    <w:rsid w:val="00E42A0F"/>
    <w:rsid w:val="00E42D66"/>
    <w:rsid w:val="00E4314D"/>
    <w:rsid w:val="00E432C0"/>
    <w:rsid w:val="00E433FA"/>
    <w:rsid w:val="00E43422"/>
    <w:rsid w:val="00E434C0"/>
    <w:rsid w:val="00E4360B"/>
    <w:rsid w:val="00E4392C"/>
    <w:rsid w:val="00E43A3F"/>
    <w:rsid w:val="00E43BE9"/>
    <w:rsid w:val="00E43CCB"/>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B4E"/>
    <w:rsid w:val="00E46C64"/>
    <w:rsid w:val="00E46CCD"/>
    <w:rsid w:val="00E4705C"/>
    <w:rsid w:val="00E471BB"/>
    <w:rsid w:val="00E471E7"/>
    <w:rsid w:val="00E476A6"/>
    <w:rsid w:val="00E47BE5"/>
    <w:rsid w:val="00E47CB8"/>
    <w:rsid w:val="00E47CCE"/>
    <w:rsid w:val="00E50159"/>
    <w:rsid w:val="00E50344"/>
    <w:rsid w:val="00E503E9"/>
    <w:rsid w:val="00E503EE"/>
    <w:rsid w:val="00E5045E"/>
    <w:rsid w:val="00E5068B"/>
    <w:rsid w:val="00E506D6"/>
    <w:rsid w:val="00E5099E"/>
    <w:rsid w:val="00E512EA"/>
    <w:rsid w:val="00E51302"/>
    <w:rsid w:val="00E516AE"/>
    <w:rsid w:val="00E51707"/>
    <w:rsid w:val="00E51C3F"/>
    <w:rsid w:val="00E51C68"/>
    <w:rsid w:val="00E51EC0"/>
    <w:rsid w:val="00E51F6B"/>
    <w:rsid w:val="00E52147"/>
    <w:rsid w:val="00E52197"/>
    <w:rsid w:val="00E521B8"/>
    <w:rsid w:val="00E522CA"/>
    <w:rsid w:val="00E52317"/>
    <w:rsid w:val="00E5266A"/>
    <w:rsid w:val="00E526BC"/>
    <w:rsid w:val="00E526F2"/>
    <w:rsid w:val="00E52747"/>
    <w:rsid w:val="00E52826"/>
    <w:rsid w:val="00E528D8"/>
    <w:rsid w:val="00E52CC2"/>
    <w:rsid w:val="00E52F22"/>
    <w:rsid w:val="00E534E4"/>
    <w:rsid w:val="00E534FE"/>
    <w:rsid w:val="00E535FC"/>
    <w:rsid w:val="00E53890"/>
    <w:rsid w:val="00E53BF4"/>
    <w:rsid w:val="00E53C97"/>
    <w:rsid w:val="00E53DE0"/>
    <w:rsid w:val="00E54068"/>
    <w:rsid w:val="00E540C0"/>
    <w:rsid w:val="00E54296"/>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6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6D1"/>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391"/>
    <w:rsid w:val="00E6348A"/>
    <w:rsid w:val="00E635C4"/>
    <w:rsid w:val="00E63864"/>
    <w:rsid w:val="00E6399C"/>
    <w:rsid w:val="00E63B82"/>
    <w:rsid w:val="00E63E26"/>
    <w:rsid w:val="00E641B7"/>
    <w:rsid w:val="00E64212"/>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C4A"/>
    <w:rsid w:val="00E65D9D"/>
    <w:rsid w:val="00E65E96"/>
    <w:rsid w:val="00E65F50"/>
    <w:rsid w:val="00E6625A"/>
    <w:rsid w:val="00E6646A"/>
    <w:rsid w:val="00E664C6"/>
    <w:rsid w:val="00E667B3"/>
    <w:rsid w:val="00E669FB"/>
    <w:rsid w:val="00E66AA7"/>
    <w:rsid w:val="00E66B9E"/>
    <w:rsid w:val="00E66CD2"/>
    <w:rsid w:val="00E66DFC"/>
    <w:rsid w:val="00E66F26"/>
    <w:rsid w:val="00E67126"/>
    <w:rsid w:val="00E674A0"/>
    <w:rsid w:val="00E67681"/>
    <w:rsid w:val="00E6771A"/>
    <w:rsid w:val="00E678B3"/>
    <w:rsid w:val="00E67A94"/>
    <w:rsid w:val="00E67C43"/>
    <w:rsid w:val="00E67C48"/>
    <w:rsid w:val="00E67CE2"/>
    <w:rsid w:val="00E67CE3"/>
    <w:rsid w:val="00E67F99"/>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13C"/>
    <w:rsid w:val="00E7332F"/>
    <w:rsid w:val="00E73422"/>
    <w:rsid w:val="00E734C2"/>
    <w:rsid w:val="00E73568"/>
    <w:rsid w:val="00E736C3"/>
    <w:rsid w:val="00E7378D"/>
    <w:rsid w:val="00E737BD"/>
    <w:rsid w:val="00E737E1"/>
    <w:rsid w:val="00E73868"/>
    <w:rsid w:val="00E738BB"/>
    <w:rsid w:val="00E73956"/>
    <w:rsid w:val="00E73D01"/>
    <w:rsid w:val="00E73D5C"/>
    <w:rsid w:val="00E73E24"/>
    <w:rsid w:val="00E73EA7"/>
    <w:rsid w:val="00E73EBB"/>
    <w:rsid w:val="00E73F39"/>
    <w:rsid w:val="00E74068"/>
    <w:rsid w:val="00E740F4"/>
    <w:rsid w:val="00E74329"/>
    <w:rsid w:val="00E747AF"/>
    <w:rsid w:val="00E74813"/>
    <w:rsid w:val="00E75033"/>
    <w:rsid w:val="00E75320"/>
    <w:rsid w:val="00E75612"/>
    <w:rsid w:val="00E757DA"/>
    <w:rsid w:val="00E75825"/>
    <w:rsid w:val="00E75BEE"/>
    <w:rsid w:val="00E75C51"/>
    <w:rsid w:val="00E75CC0"/>
    <w:rsid w:val="00E75D19"/>
    <w:rsid w:val="00E75D68"/>
    <w:rsid w:val="00E76203"/>
    <w:rsid w:val="00E762BF"/>
    <w:rsid w:val="00E76373"/>
    <w:rsid w:val="00E76882"/>
    <w:rsid w:val="00E76931"/>
    <w:rsid w:val="00E76C14"/>
    <w:rsid w:val="00E76C8A"/>
    <w:rsid w:val="00E76CA9"/>
    <w:rsid w:val="00E76DDA"/>
    <w:rsid w:val="00E770F1"/>
    <w:rsid w:val="00E772EB"/>
    <w:rsid w:val="00E773A0"/>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3763"/>
    <w:rsid w:val="00E837E0"/>
    <w:rsid w:val="00E8388F"/>
    <w:rsid w:val="00E83917"/>
    <w:rsid w:val="00E83A5C"/>
    <w:rsid w:val="00E83BF0"/>
    <w:rsid w:val="00E83D4A"/>
    <w:rsid w:val="00E83D82"/>
    <w:rsid w:val="00E83FDE"/>
    <w:rsid w:val="00E840A8"/>
    <w:rsid w:val="00E8417E"/>
    <w:rsid w:val="00E84352"/>
    <w:rsid w:val="00E84446"/>
    <w:rsid w:val="00E8463F"/>
    <w:rsid w:val="00E846D9"/>
    <w:rsid w:val="00E84728"/>
    <w:rsid w:val="00E847BA"/>
    <w:rsid w:val="00E84925"/>
    <w:rsid w:val="00E84F9D"/>
    <w:rsid w:val="00E84FF3"/>
    <w:rsid w:val="00E850FA"/>
    <w:rsid w:val="00E85669"/>
    <w:rsid w:val="00E85758"/>
    <w:rsid w:val="00E85764"/>
    <w:rsid w:val="00E859E7"/>
    <w:rsid w:val="00E85D88"/>
    <w:rsid w:val="00E85F70"/>
    <w:rsid w:val="00E861E1"/>
    <w:rsid w:val="00E8645E"/>
    <w:rsid w:val="00E86499"/>
    <w:rsid w:val="00E8649B"/>
    <w:rsid w:val="00E8656F"/>
    <w:rsid w:val="00E865A8"/>
    <w:rsid w:val="00E86743"/>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8A"/>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082"/>
    <w:rsid w:val="00E942C5"/>
    <w:rsid w:val="00E9461F"/>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117"/>
    <w:rsid w:val="00E962AF"/>
    <w:rsid w:val="00E96368"/>
    <w:rsid w:val="00E963A1"/>
    <w:rsid w:val="00E96421"/>
    <w:rsid w:val="00E96484"/>
    <w:rsid w:val="00E966FD"/>
    <w:rsid w:val="00E9670B"/>
    <w:rsid w:val="00E9673D"/>
    <w:rsid w:val="00E967D1"/>
    <w:rsid w:val="00E9696F"/>
    <w:rsid w:val="00E9697B"/>
    <w:rsid w:val="00E96BD6"/>
    <w:rsid w:val="00E96C54"/>
    <w:rsid w:val="00E96CD3"/>
    <w:rsid w:val="00E9733F"/>
    <w:rsid w:val="00E97350"/>
    <w:rsid w:val="00E97728"/>
    <w:rsid w:val="00E979D9"/>
    <w:rsid w:val="00E97EF2"/>
    <w:rsid w:val="00EA0847"/>
    <w:rsid w:val="00EA085A"/>
    <w:rsid w:val="00EA091E"/>
    <w:rsid w:val="00EA0A01"/>
    <w:rsid w:val="00EA0A21"/>
    <w:rsid w:val="00EA0C62"/>
    <w:rsid w:val="00EA0CC0"/>
    <w:rsid w:val="00EA0CE0"/>
    <w:rsid w:val="00EA0D60"/>
    <w:rsid w:val="00EA0E2D"/>
    <w:rsid w:val="00EA0E94"/>
    <w:rsid w:val="00EA102D"/>
    <w:rsid w:val="00EA1054"/>
    <w:rsid w:val="00EA10A9"/>
    <w:rsid w:val="00EA1852"/>
    <w:rsid w:val="00EA23A6"/>
    <w:rsid w:val="00EA2486"/>
    <w:rsid w:val="00EA24FD"/>
    <w:rsid w:val="00EA2513"/>
    <w:rsid w:val="00EA269F"/>
    <w:rsid w:val="00EA26D8"/>
    <w:rsid w:val="00EA29BE"/>
    <w:rsid w:val="00EA2A49"/>
    <w:rsid w:val="00EA2C81"/>
    <w:rsid w:val="00EA2F03"/>
    <w:rsid w:val="00EA2F96"/>
    <w:rsid w:val="00EA3159"/>
    <w:rsid w:val="00EA325C"/>
    <w:rsid w:val="00EA3305"/>
    <w:rsid w:val="00EA334F"/>
    <w:rsid w:val="00EA3425"/>
    <w:rsid w:val="00EA34E5"/>
    <w:rsid w:val="00EA3571"/>
    <w:rsid w:val="00EA36B4"/>
    <w:rsid w:val="00EA3812"/>
    <w:rsid w:val="00EA39B2"/>
    <w:rsid w:val="00EA3C76"/>
    <w:rsid w:val="00EA3D26"/>
    <w:rsid w:val="00EA3EC0"/>
    <w:rsid w:val="00EA4194"/>
    <w:rsid w:val="00EA41C5"/>
    <w:rsid w:val="00EA42D3"/>
    <w:rsid w:val="00EA4387"/>
    <w:rsid w:val="00EA4426"/>
    <w:rsid w:val="00EA4564"/>
    <w:rsid w:val="00EA4576"/>
    <w:rsid w:val="00EA46BD"/>
    <w:rsid w:val="00EA472D"/>
    <w:rsid w:val="00EA4860"/>
    <w:rsid w:val="00EA4CFB"/>
    <w:rsid w:val="00EA4E79"/>
    <w:rsid w:val="00EA4ECA"/>
    <w:rsid w:val="00EA51A4"/>
    <w:rsid w:val="00EA52CC"/>
    <w:rsid w:val="00EA53D7"/>
    <w:rsid w:val="00EA55AF"/>
    <w:rsid w:val="00EA55BB"/>
    <w:rsid w:val="00EA56EA"/>
    <w:rsid w:val="00EA573F"/>
    <w:rsid w:val="00EA58E6"/>
    <w:rsid w:val="00EA5C51"/>
    <w:rsid w:val="00EA5CAE"/>
    <w:rsid w:val="00EA5CE8"/>
    <w:rsid w:val="00EA5D43"/>
    <w:rsid w:val="00EA5ECD"/>
    <w:rsid w:val="00EA5EF3"/>
    <w:rsid w:val="00EA5F00"/>
    <w:rsid w:val="00EA6171"/>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993"/>
    <w:rsid w:val="00EA79C9"/>
    <w:rsid w:val="00EA7E2F"/>
    <w:rsid w:val="00EA7E8D"/>
    <w:rsid w:val="00EA7EAF"/>
    <w:rsid w:val="00EB0307"/>
    <w:rsid w:val="00EB055E"/>
    <w:rsid w:val="00EB057A"/>
    <w:rsid w:val="00EB074C"/>
    <w:rsid w:val="00EB0AA8"/>
    <w:rsid w:val="00EB0B20"/>
    <w:rsid w:val="00EB0BC5"/>
    <w:rsid w:val="00EB0BEE"/>
    <w:rsid w:val="00EB1002"/>
    <w:rsid w:val="00EB1075"/>
    <w:rsid w:val="00EB10A4"/>
    <w:rsid w:val="00EB125F"/>
    <w:rsid w:val="00EB1306"/>
    <w:rsid w:val="00EB1546"/>
    <w:rsid w:val="00EB166C"/>
    <w:rsid w:val="00EB16C1"/>
    <w:rsid w:val="00EB192B"/>
    <w:rsid w:val="00EB1DC1"/>
    <w:rsid w:val="00EB1E0E"/>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A6"/>
    <w:rsid w:val="00EB46D8"/>
    <w:rsid w:val="00EB4A38"/>
    <w:rsid w:val="00EB4BC5"/>
    <w:rsid w:val="00EB5061"/>
    <w:rsid w:val="00EB5133"/>
    <w:rsid w:val="00EB5324"/>
    <w:rsid w:val="00EB5519"/>
    <w:rsid w:val="00EB58A4"/>
    <w:rsid w:val="00EB58CA"/>
    <w:rsid w:val="00EB5903"/>
    <w:rsid w:val="00EB5E07"/>
    <w:rsid w:val="00EB5F14"/>
    <w:rsid w:val="00EB600B"/>
    <w:rsid w:val="00EB65BA"/>
    <w:rsid w:val="00EB6911"/>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03"/>
    <w:rsid w:val="00EC06D9"/>
    <w:rsid w:val="00EC0A63"/>
    <w:rsid w:val="00EC0CAC"/>
    <w:rsid w:val="00EC0CEF"/>
    <w:rsid w:val="00EC0DB3"/>
    <w:rsid w:val="00EC112A"/>
    <w:rsid w:val="00EC1189"/>
    <w:rsid w:val="00EC11DB"/>
    <w:rsid w:val="00EC123B"/>
    <w:rsid w:val="00EC164F"/>
    <w:rsid w:val="00EC16A1"/>
    <w:rsid w:val="00EC1A94"/>
    <w:rsid w:val="00EC1C74"/>
    <w:rsid w:val="00EC1E26"/>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19F"/>
    <w:rsid w:val="00EC426B"/>
    <w:rsid w:val="00EC440E"/>
    <w:rsid w:val="00EC4451"/>
    <w:rsid w:val="00EC4569"/>
    <w:rsid w:val="00EC458F"/>
    <w:rsid w:val="00EC4596"/>
    <w:rsid w:val="00EC490D"/>
    <w:rsid w:val="00EC4990"/>
    <w:rsid w:val="00EC4ACE"/>
    <w:rsid w:val="00EC5113"/>
    <w:rsid w:val="00EC5138"/>
    <w:rsid w:val="00EC552C"/>
    <w:rsid w:val="00EC5607"/>
    <w:rsid w:val="00EC56FF"/>
    <w:rsid w:val="00EC59B6"/>
    <w:rsid w:val="00EC5E59"/>
    <w:rsid w:val="00EC61F8"/>
    <w:rsid w:val="00EC6324"/>
    <w:rsid w:val="00EC65F0"/>
    <w:rsid w:val="00EC6BE2"/>
    <w:rsid w:val="00EC6C4A"/>
    <w:rsid w:val="00EC6C87"/>
    <w:rsid w:val="00EC7043"/>
    <w:rsid w:val="00EC70F6"/>
    <w:rsid w:val="00EC710A"/>
    <w:rsid w:val="00EC736E"/>
    <w:rsid w:val="00EC739F"/>
    <w:rsid w:val="00EC76DC"/>
    <w:rsid w:val="00EC7709"/>
    <w:rsid w:val="00EC79D9"/>
    <w:rsid w:val="00EC7AA1"/>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0DE3"/>
    <w:rsid w:val="00ED1159"/>
    <w:rsid w:val="00ED1584"/>
    <w:rsid w:val="00ED188A"/>
    <w:rsid w:val="00ED190E"/>
    <w:rsid w:val="00ED1912"/>
    <w:rsid w:val="00ED1C35"/>
    <w:rsid w:val="00ED1C36"/>
    <w:rsid w:val="00ED1DBC"/>
    <w:rsid w:val="00ED1F39"/>
    <w:rsid w:val="00ED217F"/>
    <w:rsid w:val="00ED2731"/>
    <w:rsid w:val="00ED274D"/>
    <w:rsid w:val="00ED2AA0"/>
    <w:rsid w:val="00ED2B89"/>
    <w:rsid w:val="00ED2D59"/>
    <w:rsid w:val="00ED2E28"/>
    <w:rsid w:val="00ED2FAA"/>
    <w:rsid w:val="00ED3021"/>
    <w:rsid w:val="00ED3150"/>
    <w:rsid w:val="00ED3186"/>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0B2"/>
    <w:rsid w:val="00ED5195"/>
    <w:rsid w:val="00ED5196"/>
    <w:rsid w:val="00ED5500"/>
    <w:rsid w:val="00ED57BC"/>
    <w:rsid w:val="00ED59AF"/>
    <w:rsid w:val="00ED59F7"/>
    <w:rsid w:val="00ED5DFE"/>
    <w:rsid w:val="00ED61AD"/>
    <w:rsid w:val="00ED6389"/>
    <w:rsid w:val="00ED65CA"/>
    <w:rsid w:val="00ED65D3"/>
    <w:rsid w:val="00ED6715"/>
    <w:rsid w:val="00ED6CA9"/>
    <w:rsid w:val="00ED6CB9"/>
    <w:rsid w:val="00ED6F89"/>
    <w:rsid w:val="00ED6FB2"/>
    <w:rsid w:val="00ED70AD"/>
    <w:rsid w:val="00ED726E"/>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07C"/>
    <w:rsid w:val="00EE1175"/>
    <w:rsid w:val="00EE1194"/>
    <w:rsid w:val="00EE12CB"/>
    <w:rsid w:val="00EE132C"/>
    <w:rsid w:val="00EE1402"/>
    <w:rsid w:val="00EE14B1"/>
    <w:rsid w:val="00EE1742"/>
    <w:rsid w:val="00EE17B6"/>
    <w:rsid w:val="00EE18A0"/>
    <w:rsid w:val="00EE1917"/>
    <w:rsid w:val="00EE19A3"/>
    <w:rsid w:val="00EE1D73"/>
    <w:rsid w:val="00EE1FE7"/>
    <w:rsid w:val="00EE2056"/>
    <w:rsid w:val="00EE217D"/>
    <w:rsid w:val="00EE22D3"/>
    <w:rsid w:val="00EE2391"/>
    <w:rsid w:val="00EE251B"/>
    <w:rsid w:val="00EE2622"/>
    <w:rsid w:val="00EE28E2"/>
    <w:rsid w:val="00EE2978"/>
    <w:rsid w:val="00EE29BA"/>
    <w:rsid w:val="00EE2AFD"/>
    <w:rsid w:val="00EE2EBE"/>
    <w:rsid w:val="00EE3153"/>
    <w:rsid w:val="00EE344B"/>
    <w:rsid w:val="00EE3DCD"/>
    <w:rsid w:val="00EE3DE9"/>
    <w:rsid w:val="00EE3FF1"/>
    <w:rsid w:val="00EE404F"/>
    <w:rsid w:val="00EE40A3"/>
    <w:rsid w:val="00EE4126"/>
    <w:rsid w:val="00EE430C"/>
    <w:rsid w:val="00EE4781"/>
    <w:rsid w:val="00EE48A3"/>
    <w:rsid w:val="00EE4B8E"/>
    <w:rsid w:val="00EE4C90"/>
    <w:rsid w:val="00EE4CA8"/>
    <w:rsid w:val="00EE4E58"/>
    <w:rsid w:val="00EE4E79"/>
    <w:rsid w:val="00EE4E7E"/>
    <w:rsid w:val="00EE4EC9"/>
    <w:rsid w:val="00EE519C"/>
    <w:rsid w:val="00EE51E3"/>
    <w:rsid w:val="00EE51F6"/>
    <w:rsid w:val="00EE5271"/>
    <w:rsid w:val="00EE529D"/>
    <w:rsid w:val="00EE55B5"/>
    <w:rsid w:val="00EE5666"/>
    <w:rsid w:val="00EE56D9"/>
    <w:rsid w:val="00EE57C6"/>
    <w:rsid w:val="00EE593D"/>
    <w:rsid w:val="00EE5ACB"/>
    <w:rsid w:val="00EE5B87"/>
    <w:rsid w:val="00EE5DCC"/>
    <w:rsid w:val="00EE5F03"/>
    <w:rsid w:val="00EE6266"/>
    <w:rsid w:val="00EE64C9"/>
    <w:rsid w:val="00EE658A"/>
    <w:rsid w:val="00EE671C"/>
    <w:rsid w:val="00EE6836"/>
    <w:rsid w:val="00EE6A58"/>
    <w:rsid w:val="00EE6AEF"/>
    <w:rsid w:val="00EE6D29"/>
    <w:rsid w:val="00EE6E64"/>
    <w:rsid w:val="00EE6F7B"/>
    <w:rsid w:val="00EE798F"/>
    <w:rsid w:val="00EE7A81"/>
    <w:rsid w:val="00EE7B2F"/>
    <w:rsid w:val="00EE7B49"/>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3D1"/>
    <w:rsid w:val="00EF2406"/>
    <w:rsid w:val="00EF2462"/>
    <w:rsid w:val="00EF2696"/>
    <w:rsid w:val="00EF2711"/>
    <w:rsid w:val="00EF2751"/>
    <w:rsid w:val="00EF2AEA"/>
    <w:rsid w:val="00EF2B8D"/>
    <w:rsid w:val="00EF2E3B"/>
    <w:rsid w:val="00EF2E8D"/>
    <w:rsid w:val="00EF3200"/>
    <w:rsid w:val="00EF3932"/>
    <w:rsid w:val="00EF3B32"/>
    <w:rsid w:val="00EF3BD9"/>
    <w:rsid w:val="00EF3C87"/>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A85"/>
    <w:rsid w:val="00EF4C67"/>
    <w:rsid w:val="00EF4D21"/>
    <w:rsid w:val="00EF4E31"/>
    <w:rsid w:val="00EF513E"/>
    <w:rsid w:val="00EF52AB"/>
    <w:rsid w:val="00EF5542"/>
    <w:rsid w:val="00EF564C"/>
    <w:rsid w:val="00EF5682"/>
    <w:rsid w:val="00EF5727"/>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9E7"/>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E45"/>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E37"/>
    <w:rsid w:val="00F02F2A"/>
    <w:rsid w:val="00F03090"/>
    <w:rsid w:val="00F0325E"/>
    <w:rsid w:val="00F0329F"/>
    <w:rsid w:val="00F0384D"/>
    <w:rsid w:val="00F038C8"/>
    <w:rsid w:val="00F038D7"/>
    <w:rsid w:val="00F03AB9"/>
    <w:rsid w:val="00F03B6A"/>
    <w:rsid w:val="00F03C5A"/>
    <w:rsid w:val="00F03D86"/>
    <w:rsid w:val="00F03E74"/>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3DA"/>
    <w:rsid w:val="00F06466"/>
    <w:rsid w:val="00F0669D"/>
    <w:rsid w:val="00F06785"/>
    <w:rsid w:val="00F06789"/>
    <w:rsid w:val="00F0696F"/>
    <w:rsid w:val="00F06983"/>
    <w:rsid w:val="00F06C96"/>
    <w:rsid w:val="00F07000"/>
    <w:rsid w:val="00F0722D"/>
    <w:rsid w:val="00F0727F"/>
    <w:rsid w:val="00F07686"/>
    <w:rsid w:val="00F07746"/>
    <w:rsid w:val="00F077AB"/>
    <w:rsid w:val="00F07848"/>
    <w:rsid w:val="00F0787E"/>
    <w:rsid w:val="00F07880"/>
    <w:rsid w:val="00F078F2"/>
    <w:rsid w:val="00F07AF1"/>
    <w:rsid w:val="00F07B55"/>
    <w:rsid w:val="00F07B99"/>
    <w:rsid w:val="00F07D32"/>
    <w:rsid w:val="00F07EC5"/>
    <w:rsid w:val="00F10300"/>
    <w:rsid w:val="00F103F1"/>
    <w:rsid w:val="00F103F7"/>
    <w:rsid w:val="00F104B0"/>
    <w:rsid w:val="00F107B5"/>
    <w:rsid w:val="00F1089D"/>
    <w:rsid w:val="00F10B99"/>
    <w:rsid w:val="00F10C5E"/>
    <w:rsid w:val="00F10F56"/>
    <w:rsid w:val="00F117A1"/>
    <w:rsid w:val="00F11A23"/>
    <w:rsid w:val="00F11A4D"/>
    <w:rsid w:val="00F11AE6"/>
    <w:rsid w:val="00F11DA2"/>
    <w:rsid w:val="00F11EBF"/>
    <w:rsid w:val="00F120A9"/>
    <w:rsid w:val="00F120E9"/>
    <w:rsid w:val="00F12143"/>
    <w:rsid w:val="00F12186"/>
    <w:rsid w:val="00F1221B"/>
    <w:rsid w:val="00F12239"/>
    <w:rsid w:val="00F123F3"/>
    <w:rsid w:val="00F12435"/>
    <w:rsid w:val="00F124D4"/>
    <w:rsid w:val="00F126DD"/>
    <w:rsid w:val="00F12A53"/>
    <w:rsid w:val="00F12AA9"/>
    <w:rsid w:val="00F12B71"/>
    <w:rsid w:val="00F12D6B"/>
    <w:rsid w:val="00F12DD9"/>
    <w:rsid w:val="00F12F96"/>
    <w:rsid w:val="00F13397"/>
    <w:rsid w:val="00F13568"/>
    <w:rsid w:val="00F13725"/>
    <w:rsid w:val="00F13876"/>
    <w:rsid w:val="00F138B7"/>
    <w:rsid w:val="00F13C4B"/>
    <w:rsid w:val="00F13C64"/>
    <w:rsid w:val="00F13C85"/>
    <w:rsid w:val="00F13D9E"/>
    <w:rsid w:val="00F13EA1"/>
    <w:rsid w:val="00F142D3"/>
    <w:rsid w:val="00F1470A"/>
    <w:rsid w:val="00F148E9"/>
    <w:rsid w:val="00F14AFF"/>
    <w:rsid w:val="00F14F27"/>
    <w:rsid w:val="00F150B5"/>
    <w:rsid w:val="00F15126"/>
    <w:rsid w:val="00F15193"/>
    <w:rsid w:val="00F15375"/>
    <w:rsid w:val="00F15594"/>
    <w:rsid w:val="00F1569B"/>
    <w:rsid w:val="00F158F2"/>
    <w:rsid w:val="00F15B29"/>
    <w:rsid w:val="00F15C7A"/>
    <w:rsid w:val="00F15D92"/>
    <w:rsid w:val="00F15EA4"/>
    <w:rsid w:val="00F15EFD"/>
    <w:rsid w:val="00F16222"/>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3DD"/>
    <w:rsid w:val="00F204FE"/>
    <w:rsid w:val="00F2063C"/>
    <w:rsid w:val="00F20643"/>
    <w:rsid w:val="00F20661"/>
    <w:rsid w:val="00F20928"/>
    <w:rsid w:val="00F20A39"/>
    <w:rsid w:val="00F20CA5"/>
    <w:rsid w:val="00F20F0B"/>
    <w:rsid w:val="00F2113A"/>
    <w:rsid w:val="00F219BC"/>
    <w:rsid w:val="00F21D04"/>
    <w:rsid w:val="00F21E3A"/>
    <w:rsid w:val="00F21EC1"/>
    <w:rsid w:val="00F2230C"/>
    <w:rsid w:val="00F22877"/>
    <w:rsid w:val="00F2290A"/>
    <w:rsid w:val="00F22A76"/>
    <w:rsid w:val="00F22A9D"/>
    <w:rsid w:val="00F230AC"/>
    <w:rsid w:val="00F233AA"/>
    <w:rsid w:val="00F234C2"/>
    <w:rsid w:val="00F2377B"/>
    <w:rsid w:val="00F238EE"/>
    <w:rsid w:val="00F23DA5"/>
    <w:rsid w:val="00F23E9C"/>
    <w:rsid w:val="00F242B7"/>
    <w:rsid w:val="00F24573"/>
    <w:rsid w:val="00F24613"/>
    <w:rsid w:val="00F2467B"/>
    <w:rsid w:val="00F24697"/>
    <w:rsid w:val="00F24980"/>
    <w:rsid w:val="00F2499B"/>
    <w:rsid w:val="00F249B0"/>
    <w:rsid w:val="00F24B4C"/>
    <w:rsid w:val="00F24BFC"/>
    <w:rsid w:val="00F24C4C"/>
    <w:rsid w:val="00F2535B"/>
    <w:rsid w:val="00F25394"/>
    <w:rsid w:val="00F253A5"/>
    <w:rsid w:val="00F256F5"/>
    <w:rsid w:val="00F256F9"/>
    <w:rsid w:val="00F2591C"/>
    <w:rsid w:val="00F25953"/>
    <w:rsid w:val="00F25A51"/>
    <w:rsid w:val="00F25C56"/>
    <w:rsid w:val="00F26078"/>
    <w:rsid w:val="00F26163"/>
    <w:rsid w:val="00F26516"/>
    <w:rsid w:val="00F26676"/>
    <w:rsid w:val="00F26840"/>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27B79"/>
    <w:rsid w:val="00F27E4C"/>
    <w:rsid w:val="00F30768"/>
    <w:rsid w:val="00F30BA6"/>
    <w:rsid w:val="00F30C46"/>
    <w:rsid w:val="00F30C58"/>
    <w:rsid w:val="00F30E39"/>
    <w:rsid w:val="00F30EB2"/>
    <w:rsid w:val="00F312C7"/>
    <w:rsid w:val="00F314DF"/>
    <w:rsid w:val="00F316FF"/>
    <w:rsid w:val="00F31A53"/>
    <w:rsid w:val="00F31B4D"/>
    <w:rsid w:val="00F31BB3"/>
    <w:rsid w:val="00F31DE0"/>
    <w:rsid w:val="00F31FD2"/>
    <w:rsid w:val="00F32076"/>
    <w:rsid w:val="00F3227D"/>
    <w:rsid w:val="00F326D3"/>
    <w:rsid w:val="00F3327F"/>
    <w:rsid w:val="00F333E0"/>
    <w:rsid w:val="00F3360F"/>
    <w:rsid w:val="00F33657"/>
    <w:rsid w:val="00F338A8"/>
    <w:rsid w:val="00F33995"/>
    <w:rsid w:val="00F33FE6"/>
    <w:rsid w:val="00F344B0"/>
    <w:rsid w:val="00F3481B"/>
    <w:rsid w:val="00F348E4"/>
    <w:rsid w:val="00F34AA4"/>
    <w:rsid w:val="00F34C21"/>
    <w:rsid w:val="00F34F83"/>
    <w:rsid w:val="00F3522B"/>
    <w:rsid w:val="00F3565E"/>
    <w:rsid w:val="00F35860"/>
    <w:rsid w:val="00F35E7A"/>
    <w:rsid w:val="00F36019"/>
    <w:rsid w:val="00F3608E"/>
    <w:rsid w:val="00F363CA"/>
    <w:rsid w:val="00F3648A"/>
    <w:rsid w:val="00F367F3"/>
    <w:rsid w:val="00F36816"/>
    <w:rsid w:val="00F3685E"/>
    <w:rsid w:val="00F36B06"/>
    <w:rsid w:val="00F36B48"/>
    <w:rsid w:val="00F36C27"/>
    <w:rsid w:val="00F36CE2"/>
    <w:rsid w:val="00F36EDE"/>
    <w:rsid w:val="00F36FBB"/>
    <w:rsid w:val="00F36FDB"/>
    <w:rsid w:val="00F37076"/>
    <w:rsid w:val="00F3724C"/>
    <w:rsid w:val="00F3729E"/>
    <w:rsid w:val="00F3735F"/>
    <w:rsid w:val="00F37585"/>
    <w:rsid w:val="00F37689"/>
    <w:rsid w:val="00F37734"/>
    <w:rsid w:val="00F378BB"/>
    <w:rsid w:val="00F37ABA"/>
    <w:rsid w:val="00F40012"/>
    <w:rsid w:val="00F40095"/>
    <w:rsid w:val="00F400B4"/>
    <w:rsid w:val="00F402F5"/>
    <w:rsid w:val="00F4055C"/>
    <w:rsid w:val="00F4056E"/>
    <w:rsid w:val="00F4067D"/>
    <w:rsid w:val="00F40AC2"/>
    <w:rsid w:val="00F40D0C"/>
    <w:rsid w:val="00F40DB9"/>
    <w:rsid w:val="00F40E75"/>
    <w:rsid w:val="00F40FFC"/>
    <w:rsid w:val="00F415AA"/>
    <w:rsid w:val="00F415F9"/>
    <w:rsid w:val="00F4169D"/>
    <w:rsid w:val="00F416D8"/>
    <w:rsid w:val="00F418FE"/>
    <w:rsid w:val="00F41AF2"/>
    <w:rsid w:val="00F41BAC"/>
    <w:rsid w:val="00F41CDC"/>
    <w:rsid w:val="00F41DBA"/>
    <w:rsid w:val="00F421AF"/>
    <w:rsid w:val="00F421F7"/>
    <w:rsid w:val="00F423ED"/>
    <w:rsid w:val="00F42683"/>
    <w:rsid w:val="00F4276E"/>
    <w:rsid w:val="00F428FE"/>
    <w:rsid w:val="00F429CD"/>
    <w:rsid w:val="00F42CBC"/>
    <w:rsid w:val="00F42D0C"/>
    <w:rsid w:val="00F42FF7"/>
    <w:rsid w:val="00F43479"/>
    <w:rsid w:val="00F43552"/>
    <w:rsid w:val="00F43833"/>
    <w:rsid w:val="00F439DF"/>
    <w:rsid w:val="00F43BF0"/>
    <w:rsid w:val="00F43C5A"/>
    <w:rsid w:val="00F43D74"/>
    <w:rsid w:val="00F44086"/>
    <w:rsid w:val="00F443E6"/>
    <w:rsid w:val="00F444D7"/>
    <w:rsid w:val="00F4471A"/>
    <w:rsid w:val="00F448A9"/>
    <w:rsid w:val="00F44A62"/>
    <w:rsid w:val="00F44C8D"/>
    <w:rsid w:val="00F44E4A"/>
    <w:rsid w:val="00F45571"/>
    <w:rsid w:val="00F45629"/>
    <w:rsid w:val="00F4563B"/>
    <w:rsid w:val="00F45838"/>
    <w:rsid w:val="00F459C1"/>
    <w:rsid w:val="00F45C0D"/>
    <w:rsid w:val="00F45C81"/>
    <w:rsid w:val="00F45F51"/>
    <w:rsid w:val="00F45F93"/>
    <w:rsid w:val="00F4602B"/>
    <w:rsid w:val="00F460FD"/>
    <w:rsid w:val="00F4636A"/>
    <w:rsid w:val="00F466D5"/>
    <w:rsid w:val="00F46830"/>
    <w:rsid w:val="00F4683C"/>
    <w:rsid w:val="00F46A69"/>
    <w:rsid w:val="00F46A85"/>
    <w:rsid w:val="00F46AFB"/>
    <w:rsid w:val="00F46B6B"/>
    <w:rsid w:val="00F46E02"/>
    <w:rsid w:val="00F46F49"/>
    <w:rsid w:val="00F4714B"/>
    <w:rsid w:val="00F473D2"/>
    <w:rsid w:val="00F4741B"/>
    <w:rsid w:val="00F4742F"/>
    <w:rsid w:val="00F474ED"/>
    <w:rsid w:val="00F47573"/>
    <w:rsid w:val="00F475F1"/>
    <w:rsid w:val="00F476DE"/>
    <w:rsid w:val="00F477AB"/>
    <w:rsid w:val="00F478A5"/>
    <w:rsid w:val="00F479C3"/>
    <w:rsid w:val="00F47A03"/>
    <w:rsid w:val="00F5006B"/>
    <w:rsid w:val="00F500CD"/>
    <w:rsid w:val="00F5020B"/>
    <w:rsid w:val="00F503B4"/>
    <w:rsid w:val="00F5090C"/>
    <w:rsid w:val="00F50994"/>
    <w:rsid w:val="00F50D7F"/>
    <w:rsid w:val="00F510B0"/>
    <w:rsid w:val="00F5129B"/>
    <w:rsid w:val="00F51442"/>
    <w:rsid w:val="00F5177C"/>
    <w:rsid w:val="00F519C4"/>
    <w:rsid w:val="00F51B41"/>
    <w:rsid w:val="00F51C30"/>
    <w:rsid w:val="00F51C99"/>
    <w:rsid w:val="00F52094"/>
    <w:rsid w:val="00F521A9"/>
    <w:rsid w:val="00F52267"/>
    <w:rsid w:val="00F5229D"/>
    <w:rsid w:val="00F522AF"/>
    <w:rsid w:val="00F5236F"/>
    <w:rsid w:val="00F52372"/>
    <w:rsid w:val="00F5261F"/>
    <w:rsid w:val="00F526BA"/>
    <w:rsid w:val="00F52747"/>
    <w:rsid w:val="00F52B86"/>
    <w:rsid w:val="00F52BA8"/>
    <w:rsid w:val="00F52F46"/>
    <w:rsid w:val="00F5310B"/>
    <w:rsid w:val="00F5312B"/>
    <w:rsid w:val="00F532CD"/>
    <w:rsid w:val="00F53441"/>
    <w:rsid w:val="00F53484"/>
    <w:rsid w:val="00F5361E"/>
    <w:rsid w:val="00F538B5"/>
    <w:rsid w:val="00F53CE6"/>
    <w:rsid w:val="00F53EAA"/>
    <w:rsid w:val="00F53F4B"/>
    <w:rsid w:val="00F54164"/>
    <w:rsid w:val="00F541F6"/>
    <w:rsid w:val="00F5443E"/>
    <w:rsid w:val="00F5495B"/>
    <w:rsid w:val="00F54A0D"/>
    <w:rsid w:val="00F55059"/>
    <w:rsid w:val="00F5505E"/>
    <w:rsid w:val="00F553B8"/>
    <w:rsid w:val="00F5543A"/>
    <w:rsid w:val="00F55505"/>
    <w:rsid w:val="00F555B2"/>
    <w:rsid w:val="00F556AC"/>
    <w:rsid w:val="00F556BF"/>
    <w:rsid w:val="00F557F4"/>
    <w:rsid w:val="00F55AE1"/>
    <w:rsid w:val="00F55FB9"/>
    <w:rsid w:val="00F56024"/>
    <w:rsid w:val="00F560E5"/>
    <w:rsid w:val="00F561E0"/>
    <w:rsid w:val="00F5627C"/>
    <w:rsid w:val="00F56389"/>
    <w:rsid w:val="00F565AF"/>
    <w:rsid w:val="00F56793"/>
    <w:rsid w:val="00F568D1"/>
    <w:rsid w:val="00F568FD"/>
    <w:rsid w:val="00F5699A"/>
    <w:rsid w:val="00F56A2B"/>
    <w:rsid w:val="00F571AD"/>
    <w:rsid w:val="00F5736B"/>
    <w:rsid w:val="00F57403"/>
    <w:rsid w:val="00F57413"/>
    <w:rsid w:val="00F5762F"/>
    <w:rsid w:val="00F57B17"/>
    <w:rsid w:val="00F60338"/>
    <w:rsid w:val="00F603AA"/>
    <w:rsid w:val="00F60955"/>
    <w:rsid w:val="00F60E2F"/>
    <w:rsid w:val="00F60F8A"/>
    <w:rsid w:val="00F60FE5"/>
    <w:rsid w:val="00F610AA"/>
    <w:rsid w:val="00F611A8"/>
    <w:rsid w:val="00F6140D"/>
    <w:rsid w:val="00F61634"/>
    <w:rsid w:val="00F6164C"/>
    <w:rsid w:val="00F616A7"/>
    <w:rsid w:val="00F6171C"/>
    <w:rsid w:val="00F61745"/>
    <w:rsid w:val="00F6183A"/>
    <w:rsid w:val="00F61911"/>
    <w:rsid w:val="00F619F9"/>
    <w:rsid w:val="00F61A01"/>
    <w:rsid w:val="00F61A0A"/>
    <w:rsid w:val="00F61B22"/>
    <w:rsid w:val="00F61B2B"/>
    <w:rsid w:val="00F61D28"/>
    <w:rsid w:val="00F61F86"/>
    <w:rsid w:val="00F61F9C"/>
    <w:rsid w:val="00F61FB7"/>
    <w:rsid w:val="00F62026"/>
    <w:rsid w:val="00F62104"/>
    <w:rsid w:val="00F6224A"/>
    <w:rsid w:val="00F622B4"/>
    <w:rsid w:val="00F62424"/>
    <w:rsid w:val="00F62478"/>
    <w:rsid w:val="00F62599"/>
    <w:rsid w:val="00F62755"/>
    <w:rsid w:val="00F628AC"/>
    <w:rsid w:val="00F628B3"/>
    <w:rsid w:val="00F62979"/>
    <w:rsid w:val="00F62A38"/>
    <w:rsid w:val="00F62AA8"/>
    <w:rsid w:val="00F62ACC"/>
    <w:rsid w:val="00F62DC7"/>
    <w:rsid w:val="00F62ECB"/>
    <w:rsid w:val="00F6316C"/>
    <w:rsid w:val="00F63380"/>
    <w:rsid w:val="00F633B4"/>
    <w:rsid w:val="00F634F4"/>
    <w:rsid w:val="00F635B2"/>
    <w:rsid w:val="00F63830"/>
    <w:rsid w:val="00F63B94"/>
    <w:rsid w:val="00F63F5B"/>
    <w:rsid w:val="00F6400C"/>
    <w:rsid w:val="00F64178"/>
    <w:rsid w:val="00F64229"/>
    <w:rsid w:val="00F64399"/>
    <w:rsid w:val="00F644F1"/>
    <w:rsid w:val="00F645E5"/>
    <w:rsid w:val="00F646D4"/>
    <w:rsid w:val="00F64706"/>
    <w:rsid w:val="00F64D80"/>
    <w:rsid w:val="00F64EC2"/>
    <w:rsid w:val="00F64ED2"/>
    <w:rsid w:val="00F64FA1"/>
    <w:rsid w:val="00F651AA"/>
    <w:rsid w:val="00F65404"/>
    <w:rsid w:val="00F654AE"/>
    <w:rsid w:val="00F654E5"/>
    <w:rsid w:val="00F65587"/>
    <w:rsid w:val="00F6593A"/>
    <w:rsid w:val="00F65C0B"/>
    <w:rsid w:val="00F65C77"/>
    <w:rsid w:val="00F65D47"/>
    <w:rsid w:val="00F65E19"/>
    <w:rsid w:val="00F65E39"/>
    <w:rsid w:val="00F65EF7"/>
    <w:rsid w:val="00F661C5"/>
    <w:rsid w:val="00F6627E"/>
    <w:rsid w:val="00F6643E"/>
    <w:rsid w:val="00F66504"/>
    <w:rsid w:val="00F66C64"/>
    <w:rsid w:val="00F66F16"/>
    <w:rsid w:val="00F66FAD"/>
    <w:rsid w:val="00F67282"/>
    <w:rsid w:val="00F672AE"/>
    <w:rsid w:val="00F67613"/>
    <w:rsid w:val="00F67908"/>
    <w:rsid w:val="00F700A9"/>
    <w:rsid w:val="00F705A9"/>
    <w:rsid w:val="00F70CB2"/>
    <w:rsid w:val="00F70F4D"/>
    <w:rsid w:val="00F71203"/>
    <w:rsid w:val="00F7177B"/>
    <w:rsid w:val="00F71834"/>
    <w:rsid w:val="00F719AE"/>
    <w:rsid w:val="00F71C46"/>
    <w:rsid w:val="00F71D98"/>
    <w:rsid w:val="00F71E2B"/>
    <w:rsid w:val="00F71FA7"/>
    <w:rsid w:val="00F72291"/>
    <w:rsid w:val="00F72385"/>
    <w:rsid w:val="00F72496"/>
    <w:rsid w:val="00F72555"/>
    <w:rsid w:val="00F725DF"/>
    <w:rsid w:val="00F725F4"/>
    <w:rsid w:val="00F72861"/>
    <w:rsid w:val="00F729B2"/>
    <w:rsid w:val="00F72AF8"/>
    <w:rsid w:val="00F72C5F"/>
    <w:rsid w:val="00F72C79"/>
    <w:rsid w:val="00F73108"/>
    <w:rsid w:val="00F733AB"/>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178"/>
    <w:rsid w:val="00F7527F"/>
    <w:rsid w:val="00F75483"/>
    <w:rsid w:val="00F75715"/>
    <w:rsid w:val="00F757A1"/>
    <w:rsid w:val="00F75832"/>
    <w:rsid w:val="00F75B26"/>
    <w:rsid w:val="00F75BBA"/>
    <w:rsid w:val="00F75C03"/>
    <w:rsid w:val="00F75C86"/>
    <w:rsid w:val="00F75C89"/>
    <w:rsid w:val="00F75CC6"/>
    <w:rsid w:val="00F75F0B"/>
    <w:rsid w:val="00F75F69"/>
    <w:rsid w:val="00F76356"/>
    <w:rsid w:val="00F76500"/>
    <w:rsid w:val="00F7688F"/>
    <w:rsid w:val="00F76924"/>
    <w:rsid w:val="00F76AB0"/>
    <w:rsid w:val="00F76EB4"/>
    <w:rsid w:val="00F77166"/>
    <w:rsid w:val="00F7719D"/>
    <w:rsid w:val="00F774AD"/>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81"/>
    <w:rsid w:val="00F81EB4"/>
    <w:rsid w:val="00F82087"/>
    <w:rsid w:val="00F8222A"/>
    <w:rsid w:val="00F8241A"/>
    <w:rsid w:val="00F82741"/>
    <w:rsid w:val="00F827ED"/>
    <w:rsid w:val="00F828E8"/>
    <w:rsid w:val="00F82A89"/>
    <w:rsid w:val="00F82C4F"/>
    <w:rsid w:val="00F83066"/>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4B8"/>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1C2"/>
    <w:rsid w:val="00F87437"/>
    <w:rsid w:val="00F874DC"/>
    <w:rsid w:val="00F87612"/>
    <w:rsid w:val="00F8769A"/>
    <w:rsid w:val="00F8774D"/>
    <w:rsid w:val="00F877FD"/>
    <w:rsid w:val="00F87932"/>
    <w:rsid w:val="00F879F8"/>
    <w:rsid w:val="00F87DB2"/>
    <w:rsid w:val="00F87E87"/>
    <w:rsid w:val="00F87EF9"/>
    <w:rsid w:val="00F9058A"/>
    <w:rsid w:val="00F9069A"/>
    <w:rsid w:val="00F90855"/>
    <w:rsid w:val="00F91140"/>
    <w:rsid w:val="00F912C5"/>
    <w:rsid w:val="00F91648"/>
    <w:rsid w:val="00F91869"/>
    <w:rsid w:val="00F91A08"/>
    <w:rsid w:val="00F91B72"/>
    <w:rsid w:val="00F91BE0"/>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AA6"/>
    <w:rsid w:val="00F93B67"/>
    <w:rsid w:val="00F93BBB"/>
    <w:rsid w:val="00F940FA"/>
    <w:rsid w:val="00F9424B"/>
    <w:rsid w:val="00F94E47"/>
    <w:rsid w:val="00F94E50"/>
    <w:rsid w:val="00F9506B"/>
    <w:rsid w:val="00F95112"/>
    <w:rsid w:val="00F95344"/>
    <w:rsid w:val="00F953C8"/>
    <w:rsid w:val="00F9542E"/>
    <w:rsid w:val="00F95482"/>
    <w:rsid w:val="00F954CD"/>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8FE"/>
    <w:rsid w:val="00FA294A"/>
    <w:rsid w:val="00FA29A9"/>
    <w:rsid w:val="00FA2E11"/>
    <w:rsid w:val="00FA3026"/>
    <w:rsid w:val="00FA333B"/>
    <w:rsid w:val="00FA383F"/>
    <w:rsid w:val="00FA38E3"/>
    <w:rsid w:val="00FA3A6D"/>
    <w:rsid w:val="00FA3B06"/>
    <w:rsid w:val="00FA3ED2"/>
    <w:rsid w:val="00FA43E4"/>
    <w:rsid w:val="00FA4590"/>
    <w:rsid w:val="00FA45E7"/>
    <w:rsid w:val="00FA460D"/>
    <w:rsid w:val="00FA4B7A"/>
    <w:rsid w:val="00FA4CA1"/>
    <w:rsid w:val="00FA4F76"/>
    <w:rsid w:val="00FA5344"/>
    <w:rsid w:val="00FA59BD"/>
    <w:rsid w:val="00FA5A7C"/>
    <w:rsid w:val="00FA5B36"/>
    <w:rsid w:val="00FA5BBB"/>
    <w:rsid w:val="00FA5C16"/>
    <w:rsid w:val="00FA5FC4"/>
    <w:rsid w:val="00FA6340"/>
    <w:rsid w:val="00FA66D2"/>
    <w:rsid w:val="00FA6799"/>
    <w:rsid w:val="00FA6833"/>
    <w:rsid w:val="00FA6B30"/>
    <w:rsid w:val="00FA6BD3"/>
    <w:rsid w:val="00FA6F65"/>
    <w:rsid w:val="00FA7229"/>
    <w:rsid w:val="00FA74F1"/>
    <w:rsid w:val="00FA78CC"/>
    <w:rsid w:val="00FA78FF"/>
    <w:rsid w:val="00FA7A82"/>
    <w:rsid w:val="00FA7E52"/>
    <w:rsid w:val="00FB05A3"/>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58"/>
    <w:rsid w:val="00FB2562"/>
    <w:rsid w:val="00FB26A0"/>
    <w:rsid w:val="00FB287F"/>
    <w:rsid w:val="00FB2BC9"/>
    <w:rsid w:val="00FB2D3D"/>
    <w:rsid w:val="00FB2DAE"/>
    <w:rsid w:val="00FB2FAE"/>
    <w:rsid w:val="00FB3116"/>
    <w:rsid w:val="00FB3144"/>
    <w:rsid w:val="00FB34C7"/>
    <w:rsid w:val="00FB370F"/>
    <w:rsid w:val="00FB397A"/>
    <w:rsid w:val="00FB3A50"/>
    <w:rsid w:val="00FB3B58"/>
    <w:rsid w:val="00FB3B5A"/>
    <w:rsid w:val="00FB3C81"/>
    <w:rsid w:val="00FB457F"/>
    <w:rsid w:val="00FB4718"/>
    <w:rsid w:val="00FB52CE"/>
    <w:rsid w:val="00FB5526"/>
    <w:rsid w:val="00FB5527"/>
    <w:rsid w:val="00FB5814"/>
    <w:rsid w:val="00FB5B4A"/>
    <w:rsid w:val="00FB5D5C"/>
    <w:rsid w:val="00FB5D8F"/>
    <w:rsid w:val="00FB5DDE"/>
    <w:rsid w:val="00FB60A3"/>
    <w:rsid w:val="00FB6246"/>
    <w:rsid w:val="00FB6300"/>
    <w:rsid w:val="00FB6312"/>
    <w:rsid w:val="00FB64F7"/>
    <w:rsid w:val="00FB6781"/>
    <w:rsid w:val="00FB688E"/>
    <w:rsid w:val="00FB6BBB"/>
    <w:rsid w:val="00FB6C1A"/>
    <w:rsid w:val="00FB7066"/>
    <w:rsid w:val="00FB70BD"/>
    <w:rsid w:val="00FB70DE"/>
    <w:rsid w:val="00FB73B0"/>
    <w:rsid w:val="00FB73D9"/>
    <w:rsid w:val="00FB7640"/>
    <w:rsid w:val="00FB786F"/>
    <w:rsid w:val="00FB799E"/>
    <w:rsid w:val="00FB7AA3"/>
    <w:rsid w:val="00FB7BE9"/>
    <w:rsid w:val="00FB7C47"/>
    <w:rsid w:val="00FC029E"/>
    <w:rsid w:val="00FC033D"/>
    <w:rsid w:val="00FC0415"/>
    <w:rsid w:val="00FC04C6"/>
    <w:rsid w:val="00FC0588"/>
    <w:rsid w:val="00FC0835"/>
    <w:rsid w:val="00FC0A6E"/>
    <w:rsid w:val="00FC0D8F"/>
    <w:rsid w:val="00FC0E02"/>
    <w:rsid w:val="00FC0ED5"/>
    <w:rsid w:val="00FC0F44"/>
    <w:rsid w:val="00FC0F55"/>
    <w:rsid w:val="00FC104B"/>
    <w:rsid w:val="00FC12BA"/>
    <w:rsid w:val="00FC13E4"/>
    <w:rsid w:val="00FC1415"/>
    <w:rsid w:val="00FC1429"/>
    <w:rsid w:val="00FC17C8"/>
    <w:rsid w:val="00FC1A73"/>
    <w:rsid w:val="00FC1D86"/>
    <w:rsid w:val="00FC1FDE"/>
    <w:rsid w:val="00FC1FFE"/>
    <w:rsid w:val="00FC219E"/>
    <w:rsid w:val="00FC2248"/>
    <w:rsid w:val="00FC2446"/>
    <w:rsid w:val="00FC26C1"/>
    <w:rsid w:val="00FC2738"/>
    <w:rsid w:val="00FC2851"/>
    <w:rsid w:val="00FC2922"/>
    <w:rsid w:val="00FC2F5A"/>
    <w:rsid w:val="00FC2F88"/>
    <w:rsid w:val="00FC2FF2"/>
    <w:rsid w:val="00FC30EA"/>
    <w:rsid w:val="00FC3137"/>
    <w:rsid w:val="00FC3155"/>
    <w:rsid w:val="00FC349E"/>
    <w:rsid w:val="00FC390B"/>
    <w:rsid w:val="00FC39CB"/>
    <w:rsid w:val="00FC3B4D"/>
    <w:rsid w:val="00FC3EE8"/>
    <w:rsid w:val="00FC3F84"/>
    <w:rsid w:val="00FC4021"/>
    <w:rsid w:val="00FC41BB"/>
    <w:rsid w:val="00FC4263"/>
    <w:rsid w:val="00FC452F"/>
    <w:rsid w:val="00FC4566"/>
    <w:rsid w:val="00FC468C"/>
    <w:rsid w:val="00FC46B5"/>
    <w:rsid w:val="00FC4A81"/>
    <w:rsid w:val="00FC4C95"/>
    <w:rsid w:val="00FC4F94"/>
    <w:rsid w:val="00FC50B4"/>
    <w:rsid w:val="00FC566D"/>
    <w:rsid w:val="00FC5CCD"/>
    <w:rsid w:val="00FC5E66"/>
    <w:rsid w:val="00FC5E74"/>
    <w:rsid w:val="00FC5F05"/>
    <w:rsid w:val="00FC6626"/>
    <w:rsid w:val="00FC684A"/>
    <w:rsid w:val="00FC6A49"/>
    <w:rsid w:val="00FC6DE3"/>
    <w:rsid w:val="00FC6E19"/>
    <w:rsid w:val="00FC6F24"/>
    <w:rsid w:val="00FC6F9F"/>
    <w:rsid w:val="00FC7344"/>
    <w:rsid w:val="00FC742F"/>
    <w:rsid w:val="00FC784B"/>
    <w:rsid w:val="00FC7D96"/>
    <w:rsid w:val="00FC7ECE"/>
    <w:rsid w:val="00FC7FA5"/>
    <w:rsid w:val="00FD00E4"/>
    <w:rsid w:val="00FD0240"/>
    <w:rsid w:val="00FD0321"/>
    <w:rsid w:val="00FD04AA"/>
    <w:rsid w:val="00FD0506"/>
    <w:rsid w:val="00FD0551"/>
    <w:rsid w:val="00FD073C"/>
    <w:rsid w:val="00FD0799"/>
    <w:rsid w:val="00FD07DC"/>
    <w:rsid w:val="00FD08DE"/>
    <w:rsid w:val="00FD09D7"/>
    <w:rsid w:val="00FD0AD6"/>
    <w:rsid w:val="00FD0B4E"/>
    <w:rsid w:val="00FD0BEB"/>
    <w:rsid w:val="00FD0F50"/>
    <w:rsid w:val="00FD1215"/>
    <w:rsid w:val="00FD1249"/>
    <w:rsid w:val="00FD15A4"/>
    <w:rsid w:val="00FD1698"/>
    <w:rsid w:val="00FD16A8"/>
    <w:rsid w:val="00FD17AE"/>
    <w:rsid w:val="00FD195B"/>
    <w:rsid w:val="00FD199B"/>
    <w:rsid w:val="00FD1AAA"/>
    <w:rsid w:val="00FD1CE4"/>
    <w:rsid w:val="00FD1D18"/>
    <w:rsid w:val="00FD1E47"/>
    <w:rsid w:val="00FD226D"/>
    <w:rsid w:val="00FD27A7"/>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3F1D"/>
    <w:rsid w:val="00FD42E9"/>
    <w:rsid w:val="00FD4621"/>
    <w:rsid w:val="00FD4726"/>
    <w:rsid w:val="00FD49D5"/>
    <w:rsid w:val="00FD4AFA"/>
    <w:rsid w:val="00FD4C22"/>
    <w:rsid w:val="00FD4DA7"/>
    <w:rsid w:val="00FD50B8"/>
    <w:rsid w:val="00FD50D1"/>
    <w:rsid w:val="00FD51B1"/>
    <w:rsid w:val="00FD52A5"/>
    <w:rsid w:val="00FD59C4"/>
    <w:rsid w:val="00FD5BE9"/>
    <w:rsid w:val="00FD5FB2"/>
    <w:rsid w:val="00FD60A9"/>
    <w:rsid w:val="00FD6194"/>
    <w:rsid w:val="00FD64C0"/>
    <w:rsid w:val="00FD653C"/>
    <w:rsid w:val="00FD654A"/>
    <w:rsid w:val="00FD6574"/>
    <w:rsid w:val="00FD67B3"/>
    <w:rsid w:val="00FD68CB"/>
    <w:rsid w:val="00FD6973"/>
    <w:rsid w:val="00FD6A13"/>
    <w:rsid w:val="00FD6DE8"/>
    <w:rsid w:val="00FD6EEA"/>
    <w:rsid w:val="00FD6F84"/>
    <w:rsid w:val="00FD7083"/>
    <w:rsid w:val="00FD72DE"/>
    <w:rsid w:val="00FD7321"/>
    <w:rsid w:val="00FD74A9"/>
    <w:rsid w:val="00FD7551"/>
    <w:rsid w:val="00FD75C5"/>
    <w:rsid w:val="00FD76A2"/>
    <w:rsid w:val="00FD79D7"/>
    <w:rsid w:val="00FD7A2B"/>
    <w:rsid w:val="00FD7A81"/>
    <w:rsid w:val="00FD7ECB"/>
    <w:rsid w:val="00FE001E"/>
    <w:rsid w:val="00FE07D5"/>
    <w:rsid w:val="00FE0B28"/>
    <w:rsid w:val="00FE0C74"/>
    <w:rsid w:val="00FE0EF0"/>
    <w:rsid w:val="00FE1259"/>
    <w:rsid w:val="00FE1429"/>
    <w:rsid w:val="00FE1526"/>
    <w:rsid w:val="00FE1602"/>
    <w:rsid w:val="00FE161A"/>
    <w:rsid w:val="00FE182B"/>
    <w:rsid w:val="00FE1A09"/>
    <w:rsid w:val="00FE1A75"/>
    <w:rsid w:val="00FE1AF8"/>
    <w:rsid w:val="00FE1C97"/>
    <w:rsid w:val="00FE20A9"/>
    <w:rsid w:val="00FE213C"/>
    <w:rsid w:val="00FE23E9"/>
    <w:rsid w:val="00FE255B"/>
    <w:rsid w:val="00FE256A"/>
    <w:rsid w:val="00FE25D3"/>
    <w:rsid w:val="00FE25F4"/>
    <w:rsid w:val="00FE272A"/>
    <w:rsid w:val="00FE275A"/>
    <w:rsid w:val="00FE279B"/>
    <w:rsid w:val="00FE2B92"/>
    <w:rsid w:val="00FE2D80"/>
    <w:rsid w:val="00FE2D8B"/>
    <w:rsid w:val="00FE2DCE"/>
    <w:rsid w:val="00FE2E5F"/>
    <w:rsid w:val="00FE2E8E"/>
    <w:rsid w:val="00FE2FA8"/>
    <w:rsid w:val="00FE311F"/>
    <w:rsid w:val="00FE3202"/>
    <w:rsid w:val="00FE3349"/>
    <w:rsid w:val="00FE341B"/>
    <w:rsid w:val="00FE37D9"/>
    <w:rsid w:val="00FE3868"/>
    <w:rsid w:val="00FE3A27"/>
    <w:rsid w:val="00FE3E0E"/>
    <w:rsid w:val="00FE3E8C"/>
    <w:rsid w:val="00FE3F4B"/>
    <w:rsid w:val="00FE3F9F"/>
    <w:rsid w:val="00FE4095"/>
    <w:rsid w:val="00FE4111"/>
    <w:rsid w:val="00FE416C"/>
    <w:rsid w:val="00FE424A"/>
    <w:rsid w:val="00FE425B"/>
    <w:rsid w:val="00FE434A"/>
    <w:rsid w:val="00FE4357"/>
    <w:rsid w:val="00FE455D"/>
    <w:rsid w:val="00FE4649"/>
    <w:rsid w:val="00FE46E4"/>
    <w:rsid w:val="00FE4A2C"/>
    <w:rsid w:val="00FE4C06"/>
    <w:rsid w:val="00FE4D06"/>
    <w:rsid w:val="00FE4F6A"/>
    <w:rsid w:val="00FE51A0"/>
    <w:rsid w:val="00FE545D"/>
    <w:rsid w:val="00FE545F"/>
    <w:rsid w:val="00FE546A"/>
    <w:rsid w:val="00FE590C"/>
    <w:rsid w:val="00FE5A3D"/>
    <w:rsid w:val="00FE5BA1"/>
    <w:rsid w:val="00FE5CD8"/>
    <w:rsid w:val="00FE5D32"/>
    <w:rsid w:val="00FE5E1A"/>
    <w:rsid w:val="00FE5F63"/>
    <w:rsid w:val="00FE616C"/>
    <w:rsid w:val="00FE6227"/>
    <w:rsid w:val="00FE62B1"/>
    <w:rsid w:val="00FE6334"/>
    <w:rsid w:val="00FE63B5"/>
    <w:rsid w:val="00FE640E"/>
    <w:rsid w:val="00FE6981"/>
    <w:rsid w:val="00FE6B07"/>
    <w:rsid w:val="00FE6C53"/>
    <w:rsid w:val="00FE708E"/>
    <w:rsid w:val="00FE7510"/>
    <w:rsid w:val="00FE7920"/>
    <w:rsid w:val="00FE797C"/>
    <w:rsid w:val="00FE79C8"/>
    <w:rsid w:val="00FE7C8A"/>
    <w:rsid w:val="00FF001D"/>
    <w:rsid w:val="00FF0097"/>
    <w:rsid w:val="00FF0129"/>
    <w:rsid w:val="00FF0432"/>
    <w:rsid w:val="00FF080A"/>
    <w:rsid w:val="00FF0A02"/>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61"/>
    <w:rsid w:val="00FF1FFE"/>
    <w:rsid w:val="00FF220B"/>
    <w:rsid w:val="00FF2939"/>
    <w:rsid w:val="00FF2986"/>
    <w:rsid w:val="00FF29FA"/>
    <w:rsid w:val="00FF2B03"/>
    <w:rsid w:val="00FF2DE9"/>
    <w:rsid w:val="00FF2FED"/>
    <w:rsid w:val="00FF3640"/>
    <w:rsid w:val="00FF3799"/>
    <w:rsid w:val="00FF37AD"/>
    <w:rsid w:val="00FF3E95"/>
    <w:rsid w:val="00FF4290"/>
    <w:rsid w:val="00FF4395"/>
    <w:rsid w:val="00FF4672"/>
    <w:rsid w:val="00FF473B"/>
    <w:rsid w:val="00FF48A2"/>
    <w:rsid w:val="00FF497F"/>
    <w:rsid w:val="00FF4B3B"/>
    <w:rsid w:val="00FF4E30"/>
    <w:rsid w:val="00FF505E"/>
    <w:rsid w:val="00FF534E"/>
    <w:rsid w:val="00FF54C7"/>
    <w:rsid w:val="00FF5781"/>
    <w:rsid w:val="00FF57B3"/>
    <w:rsid w:val="00FF58E0"/>
    <w:rsid w:val="00FF5907"/>
    <w:rsid w:val="00FF5B3E"/>
    <w:rsid w:val="00FF5CAE"/>
    <w:rsid w:val="00FF601B"/>
    <w:rsid w:val="00FF6477"/>
    <w:rsid w:val="00FF65CC"/>
    <w:rsid w:val="00FF67BB"/>
    <w:rsid w:val="00FF6866"/>
    <w:rsid w:val="00FF6904"/>
    <w:rsid w:val="00FF6997"/>
    <w:rsid w:val="00FF699E"/>
    <w:rsid w:val="00FF6B0C"/>
    <w:rsid w:val="00FF6DBE"/>
    <w:rsid w:val="00FF6E64"/>
    <w:rsid w:val="00FF71A0"/>
    <w:rsid w:val="00FF7345"/>
    <w:rsid w:val="00FF7359"/>
    <w:rsid w:val="00FF7681"/>
    <w:rsid w:val="00FF76C3"/>
    <w:rsid w:val="00FF7FC3"/>
    <w:rsid w:val="03595F3D"/>
    <w:rsid w:val="4A4F4B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34"/>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34"/>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76543">
      <w:bodyDiv w:val="1"/>
      <w:marLeft w:val="0"/>
      <w:marRight w:val="0"/>
      <w:marTop w:val="0"/>
      <w:marBottom w:val="0"/>
      <w:divBdr>
        <w:top w:val="none" w:sz="0" w:space="0" w:color="auto"/>
        <w:left w:val="none" w:sz="0" w:space="0" w:color="auto"/>
        <w:bottom w:val="none" w:sz="0" w:space="0" w:color="auto"/>
        <w:right w:val="none" w:sz="0" w:space="0" w:color="auto"/>
      </w:divBdr>
    </w:div>
    <w:div w:id="1244220382">
      <w:bodyDiv w:val="1"/>
      <w:marLeft w:val="0"/>
      <w:marRight w:val="0"/>
      <w:marTop w:val="0"/>
      <w:marBottom w:val="0"/>
      <w:divBdr>
        <w:top w:val="none" w:sz="0" w:space="0" w:color="auto"/>
        <w:left w:val="none" w:sz="0" w:space="0" w:color="auto"/>
        <w:bottom w:val="none" w:sz="0" w:space="0" w:color="auto"/>
        <w:right w:val="none" w:sz="0" w:space="0" w:color="auto"/>
      </w:divBdr>
    </w:div>
    <w:div w:id="1439788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ahbjsr@ahbilimoria.com,%20b.bhardwaj@ahbilimoria.com" TargetMode="External"/><Relationship Id="rId18" Type="http://schemas.openxmlformats.org/officeDocument/2006/relationships/hyperlink" Target="mailto:ahbilimoria.company@gmail.com" TargetMode="External"/><Relationship Id="rId26" Type="http://schemas.openxmlformats.org/officeDocument/2006/relationships/hyperlink" Target="mailto:m.paul@ahbilimoria.com" TargetMode="External"/><Relationship Id="rId39" Type="http://schemas.openxmlformats.org/officeDocument/2006/relationships/hyperlink" Target="mailto:ahb@ahbilimoria.com" TargetMode="External"/><Relationship Id="rId21" Type="http://schemas.openxmlformats.org/officeDocument/2006/relationships/hyperlink" Target="mailto:ahbilimoria.company@gmail.com" TargetMode="External"/><Relationship Id="rId34" Type="http://schemas.openxmlformats.org/officeDocument/2006/relationships/hyperlink" Target="mailto:ahbjsr@ahbilimoria.com,%20b.bhardwaj@ahbilimoria.com" TargetMode="External"/><Relationship Id="rId42" Type="http://schemas.openxmlformats.org/officeDocument/2006/relationships/hyperlink" Target="mailto:ahb@ahbilimoria.com" TargetMode="External"/><Relationship Id="rId47" Type="http://schemas.openxmlformats.org/officeDocument/2006/relationships/image" Target="media/image1.png"/><Relationship Id="rId50" Type="http://schemas.openxmlformats.org/officeDocument/2006/relationships/image" Target="media/image3.jpeg"/><Relationship Id="rId55" Type="http://schemas.openxmlformats.org/officeDocument/2006/relationships/image" Target="media/image7.png"/><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ahbjsr@ahbilimoria.com,%20b.bhardwaj@ahbilimoria.com" TargetMode="External"/><Relationship Id="rId20" Type="http://schemas.openxmlformats.org/officeDocument/2006/relationships/hyperlink" Target="mailto:m.paul@ahbilimoria.com" TargetMode="External"/><Relationship Id="rId29" Type="http://schemas.openxmlformats.org/officeDocument/2006/relationships/hyperlink" Target="mailto:m.paul@ahbilimoria.com" TargetMode="External"/><Relationship Id="rId41" Type="http://schemas.openxmlformats.org/officeDocument/2006/relationships/hyperlink" Target="http://www.ahbilimoria.com" TargetMode="External"/><Relationship Id="rId54" Type="http://schemas.openxmlformats.org/officeDocument/2006/relationships/hyperlink" Target="http://www.ahbilimoria.co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hyperlink" Target="mailto:m.paul@ahbilimoria.com" TargetMode="External"/><Relationship Id="rId37" Type="http://schemas.openxmlformats.org/officeDocument/2006/relationships/hyperlink" Target="mailto:ahbjajpur@gmail.com" TargetMode="External"/><Relationship Id="rId40" Type="http://schemas.openxmlformats.org/officeDocument/2006/relationships/hyperlink" Target="mailto:rasmita.panda@tatasteel.com" TargetMode="External"/><Relationship Id="rId45" Type="http://schemas.openxmlformats.org/officeDocument/2006/relationships/hyperlink" Target="mailto:ahbjsr@ahbilimoria.com,%20b.bhardwaj@ahbilimoria.com" TargetMode="External"/><Relationship Id="rId53" Type="http://schemas.openxmlformats.org/officeDocument/2006/relationships/image" Target="media/image6.jpeg"/><Relationship Id="rId58" Type="http://schemas.openxmlformats.org/officeDocument/2006/relationships/image" Target="media/image10.png"/><Relationship Id="rId5" Type="http://schemas.microsoft.com/office/2007/relationships/stylesWithEffects" Target="stylesWithEffects.xml"/><Relationship Id="rId15" Type="http://schemas.openxmlformats.org/officeDocument/2006/relationships/hyperlink" Target="mailto:ahbilimoria.company@gmail.com" TargetMode="External"/><Relationship Id="rId23" Type="http://schemas.openxmlformats.org/officeDocument/2006/relationships/hyperlink" Target="mailto:m.paul@ahbilimoria.com" TargetMode="External"/><Relationship Id="rId28" Type="http://schemas.openxmlformats.org/officeDocument/2006/relationships/hyperlink" Target="mailto:ahbjsr@ahbilimoria.com,%20b.bhardwaj@ahbilimoria.com" TargetMode="External"/><Relationship Id="rId36" Type="http://schemas.openxmlformats.org/officeDocument/2006/relationships/hyperlink" Target="mailto:sukumar.chandra@ahbilimoria.com" TargetMode="External"/><Relationship Id="rId49" Type="http://schemas.openxmlformats.org/officeDocument/2006/relationships/hyperlink" Target="mailto:GSTRECON@TATASTEEL.COM" TargetMode="External"/><Relationship Id="rId57" Type="http://schemas.openxmlformats.org/officeDocument/2006/relationships/image" Target="media/image9.png"/><Relationship Id="rId61" Type="http://schemas.openxmlformats.org/officeDocument/2006/relationships/footer" Target="footer1.xml"/><Relationship Id="rId10" Type="http://schemas.openxmlformats.org/officeDocument/2006/relationships/hyperlink" Target="http://www.ahbilimoria.com" TargetMode="External"/><Relationship Id="rId19" Type="http://schemas.openxmlformats.org/officeDocument/2006/relationships/hyperlink" Target="mailto:ahbjsr@ahbilimoria.com,%20b.bhardwaj@ahbilimoria.com" TargetMode="External"/><Relationship Id="rId31" Type="http://schemas.openxmlformats.org/officeDocument/2006/relationships/hyperlink" Target="mailto:ahbjsr@ahbilimoria.com,%20b.bhardwaj@ahbilimoria.com" TargetMode="External"/><Relationship Id="rId44" Type="http://schemas.openxmlformats.org/officeDocument/2006/relationships/hyperlink" Target="mailto:ahbilimoria.company@gmail.com" TargetMode="External"/><Relationship Id="rId52" Type="http://schemas.openxmlformats.org/officeDocument/2006/relationships/image" Target="media/image5.jpeg"/><Relationship Id="rId6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paul@ahbilimoria.com" TargetMode="External"/><Relationship Id="rId22" Type="http://schemas.openxmlformats.org/officeDocument/2006/relationships/hyperlink" Target="mailto:ahbjsr@ahbilimoria.com,%20b.bhardwaj@ahbilimoria.com" TargetMode="External"/><Relationship Id="rId27" Type="http://schemas.openxmlformats.org/officeDocument/2006/relationships/hyperlink" Target="mailto:ahbilimoria.company@gmail.com" TargetMode="External"/><Relationship Id="rId30" Type="http://schemas.openxmlformats.org/officeDocument/2006/relationships/hyperlink" Target="mailto:ahbilimoria.company@gmail.com" TargetMode="External"/><Relationship Id="rId35" Type="http://schemas.openxmlformats.org/officeDocument/2006/relationships/hyperlink" Target="mailto:m.paul@ahbilimoria.com" TargetMode="External"/><Relationship Id="rId43" Type="http://schemas.openxmlformats.org/officeDocument/2006/relationships/hyperlink" Target="mailto:ahbilimoria.company@gmail.com" TargetMode="External"/><Relationship Id="rId48" Type="http://schemas.openxmlformats.org/officeDocument/2006/relationships/image" Target="media/image2.png"/><Relationship Id="rId56" Type="http://schemas.openxmlformats.org/officeDocument/2006/relationships/image" Target="media/image8.png"/><Relationship Id="rId8" Type="http://schemas.openxmlformats.org/officeDocument/2006/relationships/footnotes" Target="footnotes.xml"/><Relationship Id="rId51" Type="http://schemas.openxmlformats.org/officeDocument/2006/relationships/image" Target="media/image4.jpeg"/><Relationship Id="rId3" Type="http://schemas.openxmlformats.org/officeDocument/2006/relationships/numbering" Target="numbering.xml"/><Relationship Id="rId12" Type="http://schemas.openxmlformats.org/officeDocument/2006/relationships/hyperlink" Target="mailto:ahbilimoria.company@gmail.com" TargetMode="External"/><Relationship Id="rId17" Type="http://schemas.openxmlformats.org/officeDocument/2006/relationships/hyperlink" Target="mailto:m.paul@ahbilimoria.com" TargetMode="External"/><Relationship Id="rId25" Type="http://schemas.openxmlformats.org/officeDocument/2006/relationships/hyperlink" Target="mailto:ahbjsr@ahbilimoria.com,%20b.bhardwaj@ahbilimoria.com" TargetMode="External"/><Relationship Id="rId33" Type="http://schemas.openxmlformats.org/officeDocument/2006/relationships/hyperlink" Target="mailto:ahbilimoria.company@gmail.com" TargetMode="External"/><Relationship Id="rId38" Type="http://schemas.openxmlformats.org/officeDocument/2006/relationships/hyperlink" Target="http://www.ahbilimoria.com" TargetMode="External"/><Relationship Id="rId46" Type="http://schemas.openxmlformats.org/officeDocument/2006/relationships/hyperlink" Target="http://www.ahbilimoria.com" TargetMode="External"/><Relationship Id="rId5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3A2C85-8FF1-482E-8B8B-8B1BABFA2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30</Pages>
  <Words>6517</Words>
  <Characters>37150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191</cp:revision>
  <cp:lastPrinted>2018-04-11T07:20:00Z</cp:lastPrinted>
  <dcterms:created xsi:type="dcterms:W3CDTF">2026-07-14T05:07:00Z</dcterms:created>
  <dcterms:modified xsi:type="dcterms:W3CDTF">2026-07-28T07:00:00Z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GrammarlyDocumentId">
    <vt:lpwstr>32fcbffb785c21b386047fa91d5c0ca89f5cf5d0fbfa616fc18666548d3c930a</vt:lpwstr>
  </property>
  <property fmtid="{D5CDD505-2E9C-101B-9397-08002B2CF9AE}" pid="11" name="KSOProductBuildVer">
    <vt:lpwstr>1033-12.2.0.23155</vt:lpwstr>
  </property>
  <property fmtid="{D5CDD505-2E9C-101B-9397-08002B2CF9AE}" pid="12" name="ICV">
    <vt:lpwstr>079F2CE36F134C58812BD4678D36DD63_12</vt:lpwstr>
  </property>
</Properties>
</file>