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A24CD8">
            <w:pPr>
              <w:autoSpaceDE w:val="0"/>
              <w:autoSpaceDN w:val="0"/>
              <w:adjustRightInd w:val="0"/>
              <w:rPr>
                <w:rFonts w:ascii="Cambria" w:hAnsi="Cambria"/>
                <w:b/>
                <w:color w:val="FF0000"/>
              </w:rPr>
            </w:pPr>
            <w:r>
              <w:rPr>
                <w:rFonts w:ascii="Cambria" w:hAnsi="Cambria"/>
                <w:b/>
                <w:sz w:val="22"/>
                <w:szCs w:val="22"/>
              </w:rPr>
              <w:t>TSL/TSK/AHB/</w:t>
            </w:r>
            <w:r w:rsidR="004253EA">
              <w:rPr>
                <w:rFonts w:ascii="Cambria" w:hAnsi="Cambria"/>
                <w:b/>
                <w:color w:val="0000FF"/>
                <w:sz w:val="22"/>
                <w:szCs w:val="22"/>
              </w:rPr>
              <w:t>MAY</w:t>
            </w:r>
            <w:r>
              <w:rPr>
                <w:rFonts w:ascii="Cambria" w:hAnsi="Cambria"/>
                <w:b/>
                <w:color w:val="0000FF"/>
                <w:sz w:val="22"/>
                <w:szCs w:val="22"/>
              </w:rPr>
              <w:t>/</w:t>
            </w:r>
            <w:r w:rsidR="008F270B">
              <w:rPr>
                <w:rFonts w:ascii="Cambria" w:hAnsi="Cambria"/>
                <w:b/>
                <w:color w:val="0000FF"/>
                <w:sz w:val="22"/>
                <w:szCs w:val="22"/>
              </w:rPr>
              <w:t>0</w:t>
            </w:r>
            <w:r w:rsidR="00624B63">
              <w:rPr>
                <w:rFonts w:ascii="Cambria" w:hAnsi="Cambria"/>
                <w:b/>
                <w:color w:val="0000FF"/>
                <w:sz w:val="22"/>
                <w:szCs w:val="22"/>
              </w:rPr>
              <w:t>6</w:t>
            </w:r>
            <w:r w:rsidR="00A24CD8">
              <w:rPr>
                <w:rFonts w:ascii="Cambria" w:hAnsi="Cambria"/>
                <w:b/>
                <w:color w:val="0000FF"/>
                <w:sz w:val="22"/>
                <w:szCs w:val="22"/>
              </w:rPr>
              <w:t>8</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p>
        </w:tc>
      </w:tr>
      <w:tr w:rsidR="00780A30">
        <w:trPr>
          <w:trHeight w:val="332"/>
        </w:trPr>
        <w:tc>
          <w:tcPr>
            <w:tcW w:w="3936" w:type="dxa"/>
            <w:vAlign w:val="center"/>
          </w:tcPr>
          <w:p w:rsidR="00780A30" w:rsidRDefault="00980C52">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32339E">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4253EA" w:rsidP="0025636C">
            <w:pPr>
              <w:autoSpaceDE w:val="0"/>
              <w:autoSpaceDN w:val="0"/>
              <w:adjustRightInd w:val="0"/>
              <w:rPr>
                <w:rFonts w:ascii="Cambria" w:hAnsi="Cambria"/>
                <w:b/>
                <w:color w:val="0000FF"/>
                <w:sz w:val="28"/>
                <w:szCs w:val="28"/>
              </w:rPr>
            </w:pPr>
            <w:r>
              <w:rPr>
                <w:rFonts w:ascii="Cambria" w:hAnsi="Cambria"/>
                <w:b/>
                <w:color w:val="0000FF"/>
                <w:sz w:val="28"/>
                <w:szCs w:val="28"/>
              </w:rPr>
              <w:t>2</w:t>
            </w:r>
            <w:r w:rsidR="00A24CD8">
              <w:rPr>
                <w:rFonts w:ascii="Cambria" w:hAnsi="Cambria"/>
                <w:b/>
                <w:color w:val="0000FF"/>
                <w:sz w:val="28"/>
                <w:szCs w:val="28"/>
              </w:rPr>
              <w:t>2nd</w:t>
            </w:r>
            <w:r w:rsidR="004557CF">
              <w:rPr>
                <w:rFonts w:ascii="Cambria" w:hAnsi="Cambria"/>
                <w:b/>
                <w:color w:val="0000FF"/>
                <w:sz w:val="28"/>
                <w:szCs w:val="28"/>
              </w:rPr>
              <w:t xml:space="preserve"> </w:t>
            </w:r>
            <w:r>
              <w:rPr>
                <w:rFonts w:ascii="Cambria" w:hAnsi="Cambria"/>
                <w:b/>
                <w:color w:val="0000FF"/>
                <w:sz w:val="28"/>
                <w:szCs w:val="28"/>
              </w:rPr>
              <w:t>May</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50041E">
              <w:rPr>
                <w:rFonts w:ascii="Cambria" w:hAnsi="Cambria"/>
                <w:b/>
                <w:color w:val="0000FF"/>
                <w:sz w:val="28"/>
                <w:szCs w:val="28"/>
              </w:rPr>
              <w:t>1</w:t>
            </w:r>
            <w:r w:rsidR="0025636C">
              <w:rPr>
                <w:rFonts w:ascii="Cambria" w:hAnsi="Cambria"/>
                <w:b/>
                <w:color w:val="0000FF"/>
                <w:sz w:val="28"/>
                <w:szCs w:val="28"/>
              </w:rPr>
              <w:t>1</w:t>
            </w:r>
            <w:r w:rsidR="008F270B">
              <w:rPr>
                <w:rFonts w:ascii="Cambria" w:hAnsi="Cambria"/>
                <w:b/>
                <w:color w:val="0000FF"/>
                <w:sz w:val="28"/>
                <w:szCs w:val="28"/>
              </w:rPr>
              <w:t>:</w:t>
            </w:r>
            <w:r w:rsidR="0025636C">
              <w:rPr>
                <w:rFonts w:ascii="Cambria" w:hAnsi="Cambria"/>
                <w:b/>
                <w:color w:val="0000FF"/>
                <w:sz w:val="28"/>
                <w:szCs w:val="28"/>
              </w:rPr>
              <w:t>30 A</w:t>
            </w:r>
            <w:r w:rsidR="004557CF">
              <w:rPr>
                <w:rFonts w:ascii="Cambria" w:hAnsi="Cambria"/>
                <w:b/>
                <w:color w:val="0000FF"/>
                <w:sz w:val="28"/>
                <w:szCs w:val="28"/>
              </w:rPr>
              <w:t>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4253EA" w:rsidP="0025636C">
            <w:pPr>
              <w:autoSpaceDE w:val="0"/>
              <w:autoSpaceDN w:val="0"/>
              <w:adjustRightInd w:val="0"/>
              <w:rPr>
                <w:rFonts w:ascii="Cambria" w:hAnsi="Cambria"/>
                <w:b/>
              </w:rPr>
            </w:pPr>
            <w:r>
              <w:rPr>
                <w:rFonts w:ascii="Cambria" w:hAnsi="Cambria"/>
                <w:b/>
                <w:color w:val="0000FF"/>
                <w:sz w:val="28"/>
                <w:szCs w:val="28"/>
              </w:rPr>
              <w:t>2</w:t>
            </w:r>
            <w:r w:rsidR="00B97D51">
              <w:rPr>
                <w:rFonts w:ascii="Cambria" w:hAnsi="Cambria"/>
                <w:b/>
                <w:color w:val="0000FF"/>
                <w:sz w:val="28"/>
                <w:szCs w:val="28"/>
              </w:rPr>
              <w:t>2nd</w:t>
            </w:r>
            <w:r w:rsidR="004557CF">
              <w:rPr>
                <w:rFonts w:ascii="Cambria" w:hAnsi="Cambria"/>
                <w:b/>
                <w:color w:val="0000FF"/>
                <w:sz w:val="28"/>
                <w:szCs w:val="28"/>
              </w:rPr>
              <w:t xml:space="preserve"> </w:t>
            </w:r>
            <w:r>
              <w:rPr>
                <w:rFonts w:ascii="Cambria" w:hAnsi="Cambria"/>
                <w:b/>
                <w:color w:val="0000FF"/>
                <w:sz w:val="28"/>
                <w:szCs w:val="28"/>
              </w:rPr>
              <w:t>May</w:t>
            </w:r>
            <w:r w:rsidR="004557CF">
              <w:rPr>
                <w:rFonts w:ascii="Cambria" w:hAnsi="Cambria"/>
                <w:b/>
                <w:color w:val="0000FF"/>
              </w:rPr>
              <w:t>, 202</w:t>
            </w:r>
            <w:r w:rsidR="003D393B">
              <w:rPr>
                <w:rFonts w:ascii="Cambria" w:hAnsi="Cambria"/>
                <w:b/>
                <w:color w:val="0000FF"/>
              </w:rPr>
              <w:t xml:space="preserve">6 Till ……… at </w:t>
            </w:r>
            <w:r w:rsidR="00BE357B">
              <w:rPr>
                <w:rFonts w:ascii="Cambria" w:hAnsi="Cambria"/>
                <w:b/>
                <w:color w:val="0000FF"/>
              </w:rPr>
              <w:t>1</w:t>
            </w:r>
            <w:r w:rsidR="009B3E3F">
              <w:rPr>
                <w:rFonts w:ascii="Cambria" w:hAnsi="Cambria"/>
                <w:b/>
                <w:color w:val="0000FF"/>
              </w:rPr>
              <w:t>1</w:t>
            </w:r>
            <w:r w:rsidR="008F270B">
              <w:rPr>
                <w:rFonts w:ascii="Cambria" w:hAnsi="Cambria"/>
                <w:b/>
                <w:color w:val="0000FF"/>
              </w:rPr>
              <w:t>:</w:t>
            </w:r>
            <w:r w:rsidR="0025636C">
              <w:rPr>
                <w:rFonts w:ascii="Cambria" w:hAnsi="Cambria"/>
                <w:b/>
                <w:color w:val="0000FF"/>
              </w:rPr>
              <w:t>0</w:t>
            </w:r>
            <w:r w:rsidR="006E13A0">
              <w:rPr>
                <w:rFonts w:ascii="Cambria" w:hAnsi="Cambria"/>
                <w:b/>
                <w:color w:val="0000FF"/>
              </w:rPr>
              <w:t xml:space="preserve">0 </w:t>
            </w:r>
            <w:r w:rsidR="009B3E3F">
              <w:rPr>
                <w:rFonts w:ascii="Cambria" w:hAnsi="Cambria"/>
                <w:b/>
                <w:color w:val="0000FF"/>
              </w:rPr>
              <w:t>A</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 xml:space="preserve">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w:t>
      </w:r>
      <w:r>
        <w:rPr>
          <w:rFonts w:ascii="Cambria" w:hAnsi="Cambria"/>
          <w:b/>
          <w:bCs/>
          <w:color w:val="0000FF"/>
          <w:sz w:val="20"/>
          <w:szCs w:val="20"/>
        </w:rPr>
        <w:lastRenderedPageBreak/>
        <w:t>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lastRenderedPageBreak/>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r>
      <w:r>
        <w:rPr>
          <w:rFonts w:ascii="Cambria" w:hAnsi="Cambria"/>
          <w:color w:val="000000"/>
          <w:sz w:val="20"/>
          <w:szCs w:val="20"/>
          <w:highlight w:val="yellow"/>
        </w:rPr>
        <w:lastRenderedPageBreak/>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E535FC">
        <w:trPr>
          <w:trHeight w:val="305"/>
        </w:trPr>
        <w:tc>
          <w:tcPr>
            <w:tcW w:w="1962" w:type="dxa"/>
          </w:tcPr>
          <w:p w:rsidR="004F61BD" w:rsidRPr="006D75B9" w:rsidRDefault="004F61BD" w:rsidP="00E535FC">
            <w:pPr>
              <w:pStyle w:val="Header"/>
              <w:rPr>
                <w:rFonts w:cstheme="minorHAnsi"/>
                <w:sz w:val="20"/>
              </w:rPr>
            </w:pPr>
            <w:r w:rsidRPr="006D75B9">
              <w:rPr>
                <w:rFonts w:cstheme="minorHAnsi"/>
                <w:sz w:val="20"/>
              </w:rPr>
              <w:t>SOP NO.</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E535FC">
            <w:pPr>
              <w:pStyle w:val="Header"/>
              <w:rPr>
                <w:rFonts w:cstheme="minorHAnsi"/>
                <w:sz w:val="20"/>
              </w:rPr>
            </w:pPr>
            <w:r w:rsidRPr="006D75B9">
              <w:rPr>
                <w:rFonts w:cstheme="minorHAnsi"/>
                <w:sz w:val="20"/>
              </w:rPr>
              <w:t>EFFECTIVE DATE</w:t>
            </w:r>
          </w:p>
        </w:tc>
        <w:tc>
          <w:tcPr>
            <w:tcW w:w="1350" w:type="dxa"/>
          </w:tcPr>
          <w:p w:rsidR="004F61BD" w:rsidRPr="006D75B9" w:rsidRDefault="004F61BD" w:rsidP="00E535FC">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E535FC">
            <w:pPr>
              <w:pStyle w:val="Header"/>
              <w:rPr>
                <w:rFonts w:cstheme="minorHAnsi"/>
                <w:sz w:val="20"/>
              </w:rPr>
            </w:pPr>
            <w:r w:rsidRPr="006D75B9">
              <w:rPr>
                <w:rFonts w:cstheme="minorHAnsi"/>
                <w:sz w:val="20"/>
              </w:rPr>
              <w:t>REVISION NO.</w:t>
            </w:r>
          </w:p>
        </w:tc>
        <w:tc>
          <w:tcPr>
            <w:tcW w:w="1440" w:type="dxa"/>
          </w:tcPr>
          <w:p w:rsidR="004F61BD" w:rsidRPr="006D75B9" w:rsidRDefault="004F61BD" w:rsidP="00E535FC">
            <w:pPr>
              <w:pStyle w:val="Header"/>
              <w:rPr>
                <w:rFonts w:cstheme="minorHAnsi"/>
                <w:sz w:val="20"/>
              </w:rPr>
            </w:pPr>
            <w:r w:rsidRPr="006D75B9">
              <w:rPr>
                <w:rFonts w:cstheme="minorHAnsi"/>
                <w:sz w:val="20"/>
              </w:rPr>
              <w:t>0</w:t>
            </w:r>
            <w:r>
              <w:rPr>
                <w:rFonts w:cstheme="minorHAnsi"/>
                <w:sz w:val="20"/>
              </w:rPr>
              <w:t>1</w:t>
            </w:r>
          </w:p>
        </w:tc>
      </w:tr>
      <w:tr w:rsidR="004F61BD" w:rsidTr="00E535FC">
        <w:trPr>
          <w:trHeight w:val="255"/>
        </w:trPr>
        <w:tc>
          <w:tcPr>
            <w:tcW w:w="1962" w:type="dxa"/>
          </w:tcPr>
          <w:p w:rsidR="004F61BD" w:rsidRPr="006D75B9" w:rsidRDefault="004F61BD" w:rsidP="00E535FC">
            <w:pPr>
              <w:pStyle w:val="Header"/>
              <w:rPr>
                <w:rFonts w:cstheme="minorHAnsi"/>
                <w:sz w:val="20"/>
              </w:rPr>
            </w:pPr>
            <w:r w:rsidRPr="006D75B9">
              <w:rPr>
                <w:rFonts w:cstheme="minorHAnsi"/>
                <w:sz w:val="20"/>
              </w:rPr>
              <w:t>SOP DESCRIPTION</w:t>
            </w:r>
          </w:p>
        </w:tc>
        <w:tc>
          <w:tcPr>
            <w:tcW w:w="4326" w:type="dxa"/>
          </w:tcPr>
          <w:p w:rsidR="004F61BD" w:rsidRPr="006D75B9" w:rsidRDefault="004F61BD" w:rsidP="00E535FC">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E535FC">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E535FC">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E535FC">
        <w:trPr>
          <w:trHeight w:val="270"/>
        </w:trPr>
        <w:tc>
          <w:tcPr>
            <w:tcW w:w="1962" w:type="dxa"/>
          </w:tcPr>
          <w:p w:rsidR="004F61BD" w:rsidRPr="006D75B9" w:rsidRDefault="004F61BD" w:rsidP="00E535FC">
            <w:pPr>
              <w:pStyle w:val="Header"/>
              <w:rPr>
                <w:rFonts w:cstheme="minorHAnsi"/>
                <w:sz w:val="20"/>
              </w:rPr>
            </w:pPr>
            <w:r w:rsidRPr="006D75B9">
              <w:rPr>
                <w:rFonts w:cstheme="minorHAnsi"/>
                <w:sz w:val="20"/>
              </w:rPr>
              <w:t>DEPARTMENT</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E535FC">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E535FC">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E535FC">
        <w:trPr>
          <w:trHeight w:val="277"/>
        </w:trPr>
        <w:tc>
          <w:tcPr>
            <w:tcW w:w="605"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E535FC">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E535FC">
        <w:trPr>
          <w:trHeight w:val="505"/>
        </w:trPr>
        <w:tc>
          <w:tcPr>
            <w:tcW w:w="605" w:type="dxa"/>
            <w:vMerge w:val="restart"/>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E535FC">
            <w:pPr>
              <w:rPr>
                <w:rFonts w:ascii="Calibri" w:eastAsia="Arial Unicode MS" w:hAnsi="Calibri" w:cs="Calibri"/>
                <w:sz w:val="20"/>
                <w:szCs w:val="20"/>
              </w:rPr>
            </w:pPr>
          </w:p>
        </w:tc>
        <w:tc>
          <w:tcPr>
            <w:tcW w:w="2250" w:type="dxa"/>
            <w:vMerge w:val="restart"/>
          </w:tcPr>
          <w:p w:rsidR="004F61BD" w:rsidRPr="00BF4912" w:rsidRDefault="004F61BD" w:rsidP="00E535FC">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E535FC">
            <w:pPr>
              <w:pStyle w:val="ListParagraph"/>
              <w:rPr>
                <w:rFonts w:ascii="Calibri"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E535FC">
            <w:pPr>
              <w:rPr>
                <w:rFonts w:ascii="Calibri" w:eastAsia="Arial Unicode MS" w:hAnsi="Calibri" w:cs="Calibri"/>
                <w:sz w:val="20"/>
                <w:szCs w:val="20"/>
              </w:rPr>
            </w:pPr>
          </w:p>
        </w:tc>
        <w:tc>
          <w:tcPr>
            <w:tcW w:w="1620" w:type="dxa"/>
            <w:vMerge w:val="restart"/>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657"/>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E535FC">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390"/>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E535FC">
            <w:pPr>
              <w:rPr>
                <w:rFonts w:ascii="Calibri" w:eastAsia="Arial Unicode MS" w:hAnsi="Calibri" w:cs="Calibri"/>
                <w:sz w:val="20"/>
                <w:szCs w:val="2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1419"/>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77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6B1253" w:rsidRDefault="004F61BD" w:rsidP="00E535FC">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E535FC">
            <w:pPr>
              <w:pStyle w:val="ListParagraph"/>
              <w:rPr>
                <w:rFonts w:ascii="Calibri" w:eastAsia="Arial Unicode MS" w:hAnsi="Calibri" w:cs="Calibri"/>
                <w:sz w:val="20"/>
                <w:szCs w:val="20"/>
              </w:rPr>
            </w:pPr>
          </w:p>
        </w:tc>
        <w:tc>
          <w:tcPr>
            <w:tcW w:w="162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E535FC">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E535FC">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E535FC">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E535FC">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tc>
      </w:tr>
      <w:tr w:rsidR="004F61BD" w:rsidRPr="00672585" w:rsidTr="00E535FC">
        <w:trPr>
          <w:trHeight w:val="255"/>
        </w:trPr>
        <w:tc>
          <w:tcPr>
            <w:tcW w:w="605"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pStyle w:val="ListParagraph"/>
              <w:ind w:left="0"/>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0E5FF2" w:rsidRDefault="004F61BD" w:rsidP="00E535FC">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4860" w:type="dxa"/>
          </w:tcPr>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E535FC">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E535FC">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E535FC">
        <w:trPr>
          <w:trHeight w:val="562"/>
        </w:trPr>
        <w:tc>
          <w:tcPr>
            <w:tcW w:w="15089" w:type="dxa"/>
            <w:gridSpan w:val="7"/>
          </w:tcPr>
          <w:p w:rsidR="004F61BD" w:rsidRDefault="004F61BD" w:rsidP="00E535FC">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E535FC">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 xml:space="preserve">Capacity of the vehicle: </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Transporter Name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E535FC">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10"/>
                <w:sz w:val="17"/>
              </w:rPr>
              <w:t>Length:</w:t>
            </w:r>
          </w:p>
        </w:tc>
        <w:tc>
          <w:tcPr>
            <w:tcW w:w="2944" w:type="dxa"/>
          </w:tcPr>
          <w:p w:rsidR="004F61BD" w:rsidRDefault="004F61BD" w:rsidP="00E535FC">
            <w:pPr>
              <w:pStyle w:val="TableParagraph"/>
              <w:spacing w:before="50"/>
              <w:ind w:left="25"/>
              <w:rPr>
                <w:sz w:val="17"/>
              </w:rPr>
            </w:pPr>
            <w:r>
              <w:rPr>
                <w:w w:val="110"/>
                <w:sz w:val="17"/>
              </w:rPr>
              <w:t>Height:</w:t>
            </w:r>
          </w:p>
        </w:tc>
      </w:tr>
      <w:tr w:rsidR="004F61BD" w:rsidTr="00E535FC">
        <w:trPr>
          <w:trHeight w:val="295"/>
        </w:trPr>
        <w:tc>
          <w:tcPr>
            <w:tcW w:w="1095" w:type="dxa"/>
          </w:tcPr>
          <w:p w:rsidR="004F61BD" w:rsidRDefault="004F61BD" w:rsidP="00E535FC">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E535FC">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E535FC">
            <w:pPr>
              <w:pStyle w:val="TableParagraph"/>
              <w:spacing w:before="50"/>
              <w:ind w:left="24"/>
              <w:rPr>
                <w:sz w:val="17"/>
              </w:rPr>
            </w:pPr>
            <w:r>
              <w:rPr>
                <w:w w:val="105"/>
                <w:sz w:val="17"/>
              </w:rPr>
              <w:t>OK</w:t>
            </w:r>
          </w:p>
        </w:tc>
        <w:tc>
          <w:tcPr>
            <w:tcW w:w="1479" w:type="dxa"/>
          </w:tcPr>
          <w:p w:rsidR="004F61BD" w:rsidRDefault="004F61BD" w:rsidP="00E535FC">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E535FC">
            <w:pPr>
              <w:pStyle w:val="TableParagraph"/>
              <w:spacing w:before="50"/>
              <w:ind w:left="25"/>
              <w:rPr>
                <w:sz w:val="17"/>
              </w:rPr>
            </w:pPr>
            <w:r>
              <w:rPr>
                <w:sz w:val="17"/>
              </w:rPr>
              <w:t>Remarks</w:t>
            </w: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w w:val="66"/>
                <w:sz w:val="17"/>
              </w:rPr>
              <w:t>1</w:t>
            </w:r>
          </w:p>
        </w:tc>
        <w:tc>
          <w:tcPr>
            <w:tcW w:w="8092" w:type="dxa"/>
            <w:gridSpan w:val="3"/>
          </w:tcPr>
          <w:p w:rsidR="004F61BD" w:rsidRDefault="004F61BD" w:rsidP="00E535FC">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E535FC">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562"/>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E535FC">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E535FC">
            <w:pPr>
              <w:pStyle w:val="TableParagraph"/>
              <w:spacing w:before="9"/>
              <w:rPr>
                <w:sz w:val="17"/>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E535FC">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sz w:val="17"/>
              </w:rPr>
              <w:t>10</w:t>
            </w:r>
          </w:p>
        </w:tc>
        <w:tc>
          <w:tcPr>
            <w:tcW w:w="8092" w:type="dxa"/>
            <w:gridSpan w:val="3"/>
          </w:tcPr>
          <w:p w:rsidR="004F61BD" w:rsidRDefault="004F61BD" w:rsidP="00E535FC">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E535FC">
            <w:pPr>
              <w:pStyle w:val="TableParagraph"/>
              <w:rPr>
                <w:sz w:val="16"/>
              </w:rPr>
            </w:pP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20"/>
        <w:gridCol w:w="741"/>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rsidTr="00520FD8">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AF609E" w:rsidTr="00AF609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AF609E" w:rsidRPr="00E20EB5" w:rsidRDefault="00AF609E">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AF609E" w:rsidRPr="00ED4725" w:rsidRDefault="00AF609E">
            <w:pPr>
              <w:jc w:val="center"/>
              <w:rPr>
                <w:rFonts w:ascii="Cambria" w:hAnsi="Cambria" w:cs="Calibri"/>
                <w:b/>
                <w:bCs/>
                <w:color w:val="0D0D0D" w:themeColor="text1" w:themeTint="F2"/>
                <w:sz w:val="18"/>
                <w:szCs w:val="18"/>
              </w:rPr>
            </w:pPr>
            <w:r w:rsidRPr="00ED472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AF609E" w:rsidRPr="00ED4725" w:rsidRDefault="00AF609E">
            <w:pPr>
              <w:jc w:val="center"/>
              <w:rPr>
                <w:rFonts w:asciiTheme="majorHAnsi" w:hAnsiTheme="majorHAnsi" w:cs="Calibri"/>
                <w:b/>
                <w:color w:val="0000FF"/>
                <w:sz w:val="20"/>
                <w:szCs w:val="20"/>
              </w:rPr>
            </w:pPr>
            <w:r w:rsidRPr="00ED4725">
              <w:rPr>
                <w:rFonts w:asciiTheme="majorHAnsi" w:hAnsiTheme="majorHAnsi" w:cs="Calibri"/>
                <w:b/>
                <w:color w:val="0000FF"/>
                <w:sz w:val="20"/>
                <w:szCs w:val="20"/>
              </w:rPr>
              <w:t>2005/MLD/K/01</w:t>
            </w:r>
          </w:p>
        </w:tc>
        <w:tc>
          <w:tcPr>
            <w:tcW w:w="1350" w:type="dxa"/>
            <w:tcBorders>
              <w:top w:val="nil"/>
              <w:left w:val="nil"/>
              <w:bottom w:val="single" w:sz="4" w:space="0" w:color="auto"/>
              <w:right w:val="single" w:sz="4" w:space="0" w:color="auto"/>
            </w:tcBorders>
            <w:shd w:val="clear" w:color="000000" w:fill="FFFFFF"/>
            <w:vAlign w:val="center"/>
          </w:tcPr>
          <w:p w:rsidR="00AF609E" w:rsidRPr="00ED4725" w:rsidRDefault="00AF609E">
            <w:pPr>
              <w:jc w:val="center"/>
              <w:rPr>
                <w:rFonts w:asciiTheme="majorHAnsi" w:hAnsiTheme="majorHAnsi" w:cs="Calibri"/>
                <w:b/>
                <w:color w:val="000000"/>
                <w:sz w:val="20"/>
                <w:szCs w:val="20"/>
              </w:rPr>
            </w:pPr>
            <w:r w:rsidRPr="00ED4725">
              <w:rPr>
                <w:rFonts w:asciiTheme="majorHAnsi" w:hAnsiTheme="majorHAnsi" w:cs="Calibri"/>
                <w:b/>
                <w:color w:val="000000"/>
                <w:sz w:val="20"/>
                <w:szCs w:val="20"/>
              </w:rPr>
              <w:t>150003835</w:t>
            </w:r>
          </w:p>
        </w:tc>
        <w:tc>
          <w:tcPr>
            <w:tcW w:w="4320" w:type="dxa"/>
            <w:tcBorders>
              <w:top w:val="nil"/>
              <w:left w:val="nil"/>
              <w:bottom w:val="single" w:sz="4" w:space="0" w:color="auto"/>
              <w:right w:val="single" w:sz="4" w:space="0" w:color="auto"/>
            </w:tcBorders>
            <w:shd w:val="clear" w:color="000000" w:fill="FFFFFF"/>
            <w:vAlign w:val="center"/>
          </w:tcPr>
          <w:p w:rsidR="00AF609E" w:rsidRPr="00ED4725" w:rsidRDefault="00AF609E">
            <w:pPr>
              <w:rPr>
                <w:rFonts w:ascii="Cambria" w:hAnsi="Cambria" w:cs="Calibri"/>
                <w:b/>
                <w:bCs/>
                <w:color w:val="000000"/>
                <w:sz w:val="20"/>
                <w:szCs w:val="20"/>
                <w:lang w:val="en-IN" w:eastAsia="en-IN"/>
              </w:rPr>
            </w:pPr>
            <w:r w:rsidRPr="00ED4725">
              <w:rPr>
                <w:rFonts w:ascii="Cambria" w:hAnsi="Cambria" w:cs="Calibri"/>
                <w:b/>
                <w:bCs/>
                <w:color w:val="000000"/>
                <w:sz w:val="20"/>
                <w:szCs w:val="20"/>
                <w:lang w:val="en-IN" w:eastAsia="en-IN"/>
              </w:rPr>
              <w:t>MS Empty Drum (210 Litre)With lid and without lid), Manual Loading by TSL</w:t>
            </w:r>
            <w:r>
              <w:rPr>
                <w:rFonts w:ascii="Cambria" w:hAnsi="Cambria" w:cs="Calibri"/>
                <w:b/>
                <w:bCs/>
                <w:color w:val="000000"/>
                <w:sz w:val="20"/>
                <w:szCs w:val="20"/>
                <w:lang w:val="en-IN" w:eastAsia="en-IN"/>
              </w:rPr>
              <w:t xml:space="preserve">, </w:t>
            </w:r>
            <w:r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waste rule, </w:t>
            </w:r>
            <w:r w:rsidRPr="00063CB3">
              <w:rPr>
                <w:rFonts w:ascii="Cambria" w:hAnsi="Cambria" w:cs="Calibri"/>
                <w:b/>
                <w:bCs/>
                <w:color w:val="FF0000"/>
                <w:sz w:val="20"/>
                <w:szCs w:val="20"/>
                <w:lang w:val="en-IN" w:eastAsia="en-IN"/>
              </w:rPr>
              <w:t>Container vehicle not allow</w:t>
            </w:r>
          </w:p>
        </w:tc>
        <w:tc>
          <w:tcPr>
            <w:tcW w:w="741" w:type="dxa"/>
            <w:tcBorders>
              <w:top w:val="nil"/>
              <w:left w:val="nil"/>
              <w:bottom w:val="single" w:sz="4" w:space="0" w:color="auto"/>
              <w:right w:val="single" w:sz="4" w:space="0" w:color="auto"/>
            </w:tcBorders>
            <w:shd w:val="clear" w:color="000000" w:fill="FFFFFF"/>
            <w:vAlign w:val="center"/>
          </w:tcPr>
          <w:p w:rsidR="00AF609E" w:rsidRPr="007C5507" w:rsidRDefault="00AF609E">
            <w:pPr>
              <w:jc w:val="center"/>
              <w:rPr>
                <w:rFonts w:ascii="Cambria" w:hAnsi="Cambria" w:cs="Calibri"/>
                <w:b/>
                <w:bCs/>
                <w:color w:val="000000"/>
                <w:sz w:val="20"/>
                <w:szCs w:val="20"/>
                <w:lang w:val="en-IN" w:eastAsia="en-IN"/>
              </w:rPr>
            </w:pPr>
            <w:r w:rsidRPr="007C5507">
              <w:rPr>
                <w:rFonts w:ascii="Cambria" w:hAnsi="Cambria" w:cs="Calibri"/>
                <w:b/>
                <w:bCs/>
                <w:color w:val="000000"/>
                <w:sz w:val="20"/>
                <w:szCs w:val="20"/>
                <w:lang w:val="en-IN" w:eastAsia="en-IN"/>
              </w:rPr>
              <w:t>800</w:t>
            </w:r>
          </w:p>
        </w:tc>
        <w:tc>
          <w:tcPr>
            <w:tcW w:w="701" w:type="dxa"/>
            <w:tcBorders>
              <w:top w:val="nil"/>
              <w:left w:val="nil"/>
              <w:bottom w:val="single" w:sz="4" w:space="0" w:color="auto"/>
              <w:right w:val="single" w:sz="4" w:space="0" w:color="auto"/>
            </w:tcBorders>
            <w:shd w:val="clear" w:color="000000" w:fill="FFFFFF"/>
            <w:vAlign w:val="center"/>
          </w:tcPr>
          <w:p w:rsidR="00AF609E" w:rsidRPr="007C5507" w:rsidRDefault="00AF609E">
            <w:pPr>
              <w:jc w:val="center"/>
              <w:rPr>
                <w:rFonts w:ascii="Cambria" w:hAnsi="Cambria" w:cs="Calibri"/>
                <w:b/>
                <w:bCs/>
                <w:color w:val="000000"/>
                <w:sz w:val="20"/>
                <w:szCs w:val="20"/>
                <w:lang w:val="en-IN" w:eastAsia="en-IN"/>
              </w:rPr>
            </w:pPr>
            <w:proofErr w:type="spellStart"/>
            <w:r w:rsidRPr="007C5507">
              <w:rPr>
                <w:rFonts w:ascii="Cambria" w:hAnsi="Cambria" w:cs="Calibri"/>
                <w:b/>
                <w:bCs/>
                <w:color w:val="000000"/>
                <w:sz w:val="20"/>
                <w:szCs w:val="20"/>
                <w:lang w:val="en-IN" w:eastAsia="en-IN"/>
              </w:rPr>
              <w:t>Nos</w:t>
            </w:r>
            <w:proofErr w:type="spellEnd"/>
            <w:r w:rsidRPr="007C5507">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AF609E" w:rsidRDefault="00AF609E"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AF609E" w:rsidRDefault="00AF609E"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AF609E" w:rsidRPr="00445FF9" w:rsidRDefault="00AF609E">
            <w:pPr>
              <w:jc w:val="center"/>
              <w:rPr>
                <w:rFonts w:ascii="Cambria" w:hAnsi="Cambria" w:cs="Calibri"/>
                <w:b/>
                <w:bCs/>
                <w:color w:val="000000"/>
                <w:sz w:val="18"/>
                <w:szCs w:val="18"/>
              </w:rPr>
            </w:pPr>
            <w:r w:rsidRPr="00445FF9">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AF609E" w:rsidRDefault="00DB35F3" w:rsidP="00AF609E">
            <w:pPr>
              <w:jc w:val="center"/>
            </w:pPr>
            <w:r>
              <w:rPr>
                <w:rFonts w:ascii="Cambria" w:hAnsi="Cambria" w:cs="Calibri"/>
                <w:b/>
                <w:bCs/>
                <w:color w:val="000000"/>
                <w:sz w:val="18"/>
                <w:szCs w:val="18"/>
              </w:rPr>
              <w:t>8</w:t>
            </w:r>
            <w:r w:rsidR="00AF609E" w:rsidRPr="00274BBF">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AF609E" w:rsidRDefault="00AF609E" w:rsidP="00E535F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AF609E" w:rsidRDefault="00AF609E" w:rsidP="00E535FC">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F71396" w:rsidTr="00AF609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F71396" w:rsidRPr="00E20EB5" w:rsidRDefault="00F71396"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F71396" w:rsidRPr="00ED4725" w:rsidRDefault="00F71396">
            <w:pPr>
              <w:jc w:val="center"/>
              <w:rPr>
                <w:rFonts w:ascii="Cambria" w:hAnsi="Cambria" w:cs="Calibri"/>
                <w:b/>
                <w:bCs/>
                <w:color w:val="0D0D0D" w:themeColor="text1" w:themeTint="F2"/>
                <w:sz w:val="18"/>
                <w:szCs w:val="18"/>
              </w:rPr>
            </w:pPr>
            <w:r w:rsidRPr="00ED472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F71396" w:rsidRPr="00ED4725" w:rsidRDefault="00F71396">
            <w:pPr>
              <w:jc w:val="center"/>
              <w:rPr>
                <w:rFonts w:asciiTheme="majorHAnsi" w:hAnsiTheme="majorHAnsi" w:cs="Calibri"/>
                <w:b/>
                <w:color w:val="0000FF"/>
                <w:sz w:val="20"/>
                <w:szCs w:val="20"/>
              </w:rPr>
            </w:pPr>
            <w:r w:rsidRPr="00ED4725">
              <w:rPr>
                <w:rFonts w:asciiTheme="majorHAnsi" w:hAnsiTheme="majorHAnsi" w:cs="Calibri"/>
                <w:b/>
                <w:color w:val="0000FF"/>
                <w:sz w:val="20"/>
                <w:szCs w:val="20"/>
              </w:rPr>
              <w:t>2005/SPD/K/01</w:t>
            </w:r>
          </w:p>
        </w:tc>
        <w:tc>
          <w:tcPr>
            <w:tcW w:w="1350" w:type="dxa"/>
            <w:tcBorders>
              <w:top w:val="nil"/>
              <w:left w:val="nil"/>
              <w:bottom w:val="single" w:sz="4" w:space="0" w:color="auto"/>
              <w:right w:val="single" w:sz="4" w:space="0" w:color="auto"/>
            </w:tcBorders>
            <w:shd w:val="clear" w:color="000000" w:fill="FFFFFF"/>
            <w:vAlign w:val="center"/>
          </w:tcPr>
          <w:p w:rsidR="00F71396" w:rsidRPr="00ED4725" w:rsidRDefault="00F71396">
            <w:pPr>
              <w:jc w:val="center"/>
              <w:rPr>
                <w:rFonts w:asciiTheme="majorHAnsi" w:hAnsiTheme="majorHAnsi" w:cs="Calibri"/>
                <w:b/>
                <w:color w:val="000000"/>
                <w:sz w:val="20"/>
                <w:szCs w:val="20"/>
              </w:rPr>
            </w:pPr>
            <w:r w:rsidRPr="00ED4725">
              <w:rPr>
                <w:rFonts w:asciiTheme="majorHAnsi" w:hAnsiTheme="majorHAnsi" w:cs="Calibri"/>
                <w:b/>
                <w:color w:val="000000"/>
                <w:sz w:val="20"/>
                <w:szCs w:val="20"/>
              </w:rPr>
              <w:t>150003840</w:t>
            </w:r>
          </w:p>
        </w:tc>
        <w:tc>
          <w:tcPr>
            <w:tcW w:w="4320" w:type="dxa"/>
            <w:tcBorders>
              <w:top w:val="nil"/>
              <w:left w:val="nil"/>
              <w:bottom w:val="single" w:sz="4" w:space="0" w:color="auto"/>
              <w:right w:val="single" w:sz="4" w:space="0" w:color="auto"/>
            </w:tcBorders>
            <w:shd w:val="clear" w:color="000000" w:fill="FFFFFF"/>
            <w:vAlign w:val="center"/>
          </w:tcPr>
          <w:p w:rsidR="00F71396" w:rsidRPr="00ED4725" w:rsidRDefault="00F71396">
            <w:pPr>
              <w:rPr>
                <w:rFonts w:ascii="Cambria" w:hAnsi="Cambria" w:cs="Calibri"/>
                <w:b/>
                <w:bCs/>
                <w:color w:val="000000"/>
                <w:sz w:val="20"/>
                <w:szCs w:val="20"/>
                <w:lang w:val="en-IN" w:eastAsia="en-IN"/>
              </w:rPr>
            </w:pPr>
            <w:r w:rsidRPr="00ED4725">
              <w:rPr>
                <w:rFonts w:ascii="Cambria" w:hAnsi="Cambria" w:cs="Calibri"/>
                <w:b/>
                <w:bCs/>
                <w:color w:val="000000"/>
                <w:sz w:val="20"/>
                <w:szCs w:val="20"/>
                <w:lang w:val="en-IN" w:eastAsia="en-IN"/>
              </w:rPr>
              <w:t xml:space="preserve">50 </w:t>
            </w:r>
            <w:proofErr w:type="spellStart"/>
            <w:r w:rsidRPr="00ED4725">
              <w:rPr>
                <w:rFonts w:ascii="Cambria" w:hAnsi="Cambria" w:cs="Calibri"/>
                <w:b/>
                <w:bCs/>
                <w:color w:val="000000"/>
                <w:sz w:val="20"/>
                <w:szCs w:val="20"/>
                <w:lang w:val="en-IN" w:eastAsia="en-IN"/>
              </w:rPr>
              <w:t>Ltr</w:t>
            </w:r>
            <w:proofErr w:type="spellEnd"/>
            <w:r w:rsidRPr="00ED4725">
              <w:rPr>
                <w:rFonts w:ascii="Cambria" w:hAnsi="Cambria" w:cs="Calibri"/>
                <w:b/>
                <w:bCs/>
                <w:color w:val="000000"/>
                <w:sz w:val="20"/>
                <w:szCs w:val="20"/>
                <w:lang w:val="en-IN" w:eastAsia="en-IN"/>
              </w:rPr>
              <w:t xml:space="preserve"> plastic drum, Manual Loading by TSL</w:t>
            </w:r>
            <w:r>
              <w:rPr>
                <w:rFonts w:ascii="Cambria" w:hAnsi="Cambria" w:cs="Calibri"/>
                <w:b/>
                <w:bCs/>
                <w:color w:val="000000"/>
                <w:sz w:val="20"/>
                <w:szCs w:val="20"/>
                <w:lang w:val="en-IN" w:eastAsia="en-IN"/>
              </w:rPr>
              <w:t xml:space="preserve">, </w:t>
            </w:r>
            <w:r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waste rule, </w:t>
            </w:r>
            <w:r w:rsidRPr="00063CB3">
              <w:rPr>
                <w:rFonts w:ascii="Cambria" w:hAnsi="Cambria" w:cs="Calibri"/>
                <w:b/>
                <w:bCs/>
                <w:color w:val="FF0000"/>
                <w:sz w:val="20"/>
                <w:szCs w:val="20"/>
                <w:lang w:val="en-IN" w:eastAsia="en-IN"/>
              </w:rPr>
              <w:t>Container vehicle not allow</w:t>
            </w:r>
          </w:p>
        </w:tc>
        <w:tc>
          <w:tcPr>
            <w:tcW w:w="741" w:type="dxa"/>
            <w:tcBorders>
              <w:top w:val="nil"/>
              <w:left w:val="nil"/>
              <w:bottom w:val="single" w:sz="4" w:space="0" w:color="auto"/>
              <w:right w:val="single" w:sz="4" w:space="0" w:color="auto"/>
            </w:tcBorders>
            <w:shd w:val="clear" w:color="000000" w:fill="FFFFFF"/>
            <w:vAlign w:val="center"/>
          </w:tcPr>
          <w:p w:rsidR="00F71396" w:rsidRPr="007C5507" w:rsidRDefault="00F71396">
            <w:pPr>
              <w:jc w:val="center"/>
              <w:rPr>
                <w:rFonts w:ascii="Cambria" w:hAnsi="Cambria" w:cs="Calibri"/>
                <w:b/>
                <w:bCs/>
                <w:color w:val="000000"/>
                <w:sz w:val="20"/>
                <w:szCs w:val="20"/>
                <w:lang w:val="en-IN" w:eastAsia="en-IN"/>
              </w:rPr>
            </w:pPr>
            <w:r w:rsidRPr="007C5507">
              <w:rPr>
                <w:rFonts w:ascii="Cambria" w:hAnsi="Cambria" w:cs="Calibri"/>
                <w:b/>
                <w:bCs/>
                <w:color w:val="000000"/>
                <w:sz w:val="20"/>
                <w:szCs w:val="20"/>
                <w:lang w:val="en-IN" w:eastAsia="en-IN"/>
              </w:rPr>
              <w:t>1000</w:t>
            </w:r>
          </w:p>
        </w:tc>
        <w:tc>
          <w:tcPr>
            <w:tcW w:w="701" w:type="dxa"/>
            <w:tcBorders>
              <w:top w:val="nil"/>
              <w:left w:val="nil"/>
              <w:bottom w:val="single" w:sz="4" w:space="0" w:color="auto"/>
              <w:right w:val="single" w:sz="4" w:space="0" w:color="auto"/>
            </w:tcBorders>
            <w:shd w:val="clear" w:color="000000" w:fill="FFFFFF"/>
            <w:vAlign w:val="center"/>
          </w:tcPr>
          <w:p w:rsidR="00F71396" w:rsidRPr="007C5507" w:rsidRDefault="00F71396">
            <w:pPr>
              <w:jc w:val="center"/>
              <w:rPr>
                <w:rFonts w:ascii="Cambria" w:hAnsi="Cambria" w:cs="Calibri"/>
                <w:b/>
                <w:bCs/>
                <w:color w:val="000000"/>
                <w:sz w:val="20"/>
                <w:szCs w:val="20"/>
                <w:lang w:val="en-IN" w:eastAsia="en-IN"/>
              </w:rPr>
            </w:pPr>
            <w:proofErr w:type="spellStart"/>
            <w:r w:rsidRPr="007C5507">
              <w:rPr>
                <w:rFonts w:ascii="Cambria" w:hAnsi="Cambria" w:cs="Calibri"/>
                <w:b/>
                <w:bCs/>
                <w:color w:val="000000"/>
                <w:sz w:val="20"/>
                <w:szCs w:val="20"/>
                <w:lang w:val="en-IN" w:eastAsia="en-IN"/>
              </w:rPr>
              <w:t>Nos</w:t>
            </w:r>
            <w:proofErr w:type="spellEnd"/>
            <w:r w:rsidRPr="007C5507">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F71396" w:rsidRDefault="00F71396"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F71396" w:rsidRDefault="00F71396"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F71396" w:rsidRPr="00445FF9" w:rsidRDefault="00F71396">
            <w:pPr>
              <w:jc w:val="center"/>
              <w:rPr>
                <w:rFonts w:ascii="Cambria" w:hAnsi="Cambria" w:cs="Calibri"/>
                <w:b/>
                <w:bCs/>
                <w:color w:val="000000"/>
                <w:sz w:val="18"/>
                <w:szCs w:val="18"/>
              </w:rPr>
            </w:pPr>
            <w:r w:rsidRPr="00445FF9">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F71396" w:rsidRDefault="00DB35F3" w:rsidP="006324AE">
            <w:pPr>
              <w:jc w:val="center"/>
            </w:pPr>
            <w:r>
              <w:rPr>
                <w:rFonts w:ascii="Cambria" w:hAnsi="Cambria" w:cs="Calibri"/>
                <w:b/>
                <w:bCs/>
                <w:color w:val="000000"/>
                <w:sz w:val="18"/>
                <w:szCs w:val="18"/>
              </w:rPr>
              <w:t>8</w:t>
            </w:r>
            <w:r w:rsidR="00F71396" w:rsidRPr="00274BBF">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F71396" w:rsidRDefault="00F71396" w:rsidP="00E535F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F71396" w:rsidRDefault="00F71396" w:rsidP="00E535FC">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F71396" w:rsidTr="00AF609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F71396" w:rsidRPr="00E20EB5" w:rsidRDefault="00F7139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F71396" w:rsidRPr="00ED4725" w:rsidRDefault="00F71396">
            <w:pPr>
              <w:jc w:val="center"/>
              <w:rPr>
                <w:rFonts w:ascii="Cambria" w:hAnsi="Cambria" w:cs="Calibri"/>
                <w:b/>
                <w:bCs/>
                <w:color w:val="0D0D0D" w:themeColor="text1" w:themeTint="F2"/>
                <w:sz w:val="18"/>
                <w:szCs w:val="18"/>
              </w:rPr>
            </w:pPr>
            <w:r w:rsidRPr="00ED472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F71396" w:rsidRPr="00ED4725" w:rsidRDefault="00F71396">
            <w:pPr>
              <w:jc w:val="center"/>
              <w:rPr>
                <w:rFonts w:asciiTheme="majorHAnsi" w:hAnsiTheme="majorHAnsi" w:cs="Calibri"/>
                <w:b/>
                <w:color w:val="0000FF"/>
                <w:sz w:val="20"/>
                <w:szCs w:val="20"/>
              </w:rPr>
            </w:pPr>
            <w:r w:rsidRPr="00ED4725">
              <w:rPr>
                <w:rFonts w:asciiTheme="majorHAnsi" w:hAnsiTheme="majorHAnsi" w:cs="Calibri"/>
                <w:b/>
                <w:color w:val="0000FF"/>
                <w:sz w:val="20"/>
                <w:szCs w:val="20"/>
              </w:rPr>
              <w:t>2005/SPD/K/02</w:t>
            </w:r>
          </w:p>
        </w:tc>
        <w:tc>
          <w:tcPr>
            <w:tcW w:w="1350" w:type="dxa"/>
            <w:tcBorders>
              <w:top w:val="nil"/>
              <w:left w:val="nil"/>
              <w:bottom w:val="single" w:sz="4" w:space="0" w:color="auto"/>
              <w:right w:val="single" w:sz="4" w:space="0" w:color="auto"/>
            </w:tcBorders>
            <w:shd w:val="clear" w:color="000000" w:fill="FFFFFF"/>
            <w:vAlign w:val="center"/>
          </w:tcPr>
          <w:p w:rsidR="00F71396" w:rsidRPr="00ED4725" w:rsidRDefault="00F71396">
            <w:pPr>
              <w:jc w:val="center"/>
              <w:rPr>
                <w:rFonts w:asciiTheme="majorHAnsi" w:hAnsiTheme="majorHAnsi" w:cs="Calibri"/>
                <w:b/>
                <w:color w:val="000000"/>
                <w:sz w:val="20"/>
                <w:szCs w:val="20"/>
              </w:rPr>
            </w:pPr>
            <w:r w:rsidRPr="00ED4725">
              <w:rPr>
                <w:rFonts w:asciiTheme="majorHAnsi" w:hAnsiTheme="majorHAnsi" w:cs="Calibri"/>
                <w:b/>
                <w:color w:val="000000"/>
                <w:sz w:val="20"/>
                <w:szCs w:val="20"/>
              </w:rPr>
              <w:t>150003839</w:t>
            </w:r>
          </w:p>
        </w:tc>
        <w:tc>
          <w:tcPr>
            <w:tcW w:w="4320" w:type="dxa"/>
            <w:tcBorders>
              <w:top w:val="nil"/>
              <w:left w:val="nil"/>
              <w:bottom w:val="single" w:sz="4" w:space="0" w:color="auto"/>
              <w:right w:val="single" w:sz="4" w:space="0" w:color="auto"/>
            </w:tcBorders>
            <w:shd w:val="clear" w:color="000000" w:fill="FFFFFF"/>
            <w:vAlign w:val="center"/>
          </w:tcPr>
          <w:p w:rsidR="00F71396" w:rsidRPr="00ED4725" w:rsidRDefault="00F71396">
            <w:pPr>
              <w:rPr>
                <w:rFonts w:ascii="Cambria" w:hAnsi="Cambria" w:cs="Calibri"/>
                <w:b/>
                <w:bCs/>
                <w:color w:val="000000"/>
                <w:sz w:val="20"/>
                <w:szCs w:val="20"/>
                <w:lang w:val="en-IN" w:eastAsia="en-IN"/>
              </w:rPr>
            </w:pPr>
            <w:r w:rsidRPr="00ED4725">
              <w:rPr>
                <w:rFonts w:ascii="Cambria" w:hAnsi="Cambria" w:cs="Calibri"/>
                <w:b/>
                <w:bCs/>
                <w:color w:val="000000"/>
                <w:sz w:val="20"/>
                <w:szCs w:val="20"/>
                <w:lang w:val="en-IN" w:eastAsia="en-IN"/>
              </w:rPr>
              <w:t xml:space="preserve">Empty Plastic drum (20-35 </w:t>
            </w:r>
            <w:proofErr w:type="spellStart"/>
            <w:r w:rsidRPr="00ED4725">
              <w:rPr>
                <w:rFonts w:ascii="Cambria" w:hAnsi="Cambria" w:cs="Calibri"/>
                <w:b/>
                <w:bCs/>
                <w:color w:val="000000"/>
                <w:sz w:val="20"/>
                <w:szCs w:val="20"/>
                <w:lang w:val="en-IN" w:eastAsia="en-IN"/>
              </w:rPr>
              <w:t>Ltr</w:t>
            </w:r>
            <w:proofErr w:type="spellEnd"/>
            <w:r w:rsidRPr="00ED4725">
              <w:rPr>
                <w:rFonts w:ascii="Cambria" w:hAnsi="Cambria" w:cs="Calibri"/>
                <w:b/>
                <w:bCs/>
                <w:color w:val="000000"/>
                <w:sz w:val="20"/>
                <w:szCs w:val="20"/>
                <w:lang w:val="en-IN" w:eastAsia="en-IN"/>
              </w:rPr>
              <w:t>)(with &amp;without lid) with Bucket, Manual Loading by TSL</w:t>
            </w:r>
            <w:r>
              <w:rPr>
                <w:rFonts w:ascii="Cambria" w:hAnsi="Cambria" w:cs="Calibri"/>
                <w:b/>
                <w:bCs/>
                <w:color w:val="000000"/>
                <w:sz w:val="20"/>
                <w:szCs w:val="20"/>
                <w:lang w:val="en-IN" w:eastAsia="en-IN"/>
              </w:rPr>
              <w:t xml:space="preserve">, </w:t>
            </w:r>
            <w:r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waste rule, </w:t>
            </w:r>
            <w:r w:rsidRPr="00063CB3">
              <w:rPr>
                <w:rFonts w:ascii="Cambria" w:hAnsi="Cambria" w:cs="Calibri"/>
                <w:b/>
                <w:bCs/>
                <w:color w:val="FF0000"/>
                <w:sz w:val="20"/>
                <w:szCs w:val="20"/>
                <w:lang w:val="en-IN" w:eastAsia="en-IN"/>
              </w:rPr>
              <w:t>Container vehicle not allow</w:t>
            </w:r>
          </w:p>
        </w:tc>
        <w:tc>
          <w:tcPr>
            <w:tcW w:w="741" w:type="dxa"/>
            <w:tcBorders>
              <w:top w:val="nil"/>
              <w:left w:val="nil"/>
              <w:bottom w:val="single" w:sz="4" w:space="0" w:color="auto"/>
              <w:right w:val="single" w:sz="4" w:space="0" w:color="auto"/>
            </w:tcBorders>
            <w:shd w:val="clear" w:color="000000" w:fill="FFFFFF"/>
            <w:vAlign w:val="center"/>
          </w:tcPr>
          <w:p w:rsidR="00F71396" w:rsidRPr="007C5507" w:rsidRDefault="00F71396">
            <w:pPr>
              <w:jc w:val="center"/>
              <w:rPr>
                <w:rFonts w:ascii="Cambria" w:hAnsi="Cambria" w:cs="Calibri"/>
                <w:b/>
                <w:bCs/>
                <w:color w:val="000000"/>
                <w:sz w:val="20"/>
                <w:szCs w:val="20"/>
                <w:lang w:val="en-IN" w:eastAsia="en-IN"/>
              </w:rPr>
            </w:pPr>
            <w:r w:rsidRPr="007C5507">
              <w:rPr>
                <w:rFonts w:ascii="Cambria" w:hAnsi="Cambria" w:cs="Calibri"/>
                <w:b/>
                <w:bCs/>
                <w:color w:val="000000"/>
                <w:sz w:val="20"/>
                <w:szCs w:val="20"/>
                <w:lang w:val="en-IN" w:eastAsia="en-IN"/>
              </w:rPr>
              <w:t>1000</w:t>
            </w:r>
          </w:p>
        </w:tc>
        <w:tc>
          <w:tcPr>
            <w:tcW w:w="701" w:type="dxa"/>
            <w:tcBorders>
              <w:top w:val="nil"/>
              <w:left w:val="nil"/>
              <w:bottom w:val="single" w:sz="4" w:space="0" w:color="auto"/>
              <w:right w:val="single" w:sz="4" w:space="0" w:color="auto"/>
            </w:tcBorders>
            <w:shd w:val="clear" w:color="000000" w:fill="FFFFFF"/>
            <w:vAlign w:val="center"/>
          </w:tcPr>
          <w:p w:rsidR="00F71396" w:rsidRPr="007C5507" w:rsidRDefault="00F71396">
            <w:pPr>
              <w:jc w:val="center"/>
              <w:rPr>
                <w:rFonts w:ascii="Cambria" w:hAnsi="Cambria" w:cs="Calibri"/>
                <w:b/>
                <w:bCs/>
                <w:color w:val="000000"/>
                <w:sz w:val="20"/>
                <w:szCs w:val="20"/>
                <w:lang w:val="en-IN" w:eastAsia="en-IN"/>
              </w:rPr>
            </w:pPr>
            <w:proofErr w:type="spellStart"/>
            <w:r w:rsidRPr="007C5507">
              <w:rPr>
                <w:rFonts w:ascii="Cambria" w:hAnsi="Cambria" w:cs="Calibri"/>
                <w:b/>
                <w:bCs/>
                <w:color w:val="000000"/>
                <w:sz w:val="20"/>
                <w:szCs w:val="20"/>
                <w:lang w:val="en-IN" w:eastAsia="en-IN"/>
              </w:rPr>
              <w:t>Nos</w:t>
            </w:r>
            <w:proofErr w:type="spellEnd"/>
            <w:r w:rsidRPr="007C5507">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F71396" w:rsidRDefault="00F71396"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F71396" w:rsidRDefault="00F71396"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F71396" w:rsidRPr="00445FF9" w:rsidRDefault="00F71396">
            <w:pPr>
              <w:jc w:val="center"/>
              <w:rPr>
                <w:rFonts w:ascii="Cambria" w:hAnsi="Cambria" w:cs="Calibri"/>
                <w:b/>
                <w:bCs/>
                <w:color w:val="000000"/>
                <w:sz w:val="18"/>
                <w:szCs w:val="18"/>
              </w:rPr>
            </w:pPr>
            <w:r w:rsidRPr="00445FF9">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F71396" w:rsidRDefault="00DB35F3" w:rsidP="006324AE">
            <w:pPr>
              <w:jc w:val="center"/>
            </w:pPr>
            <w:r>
              <w:rPr>
                <w:rFonts w:ascii="Cambria" w:hAnsi="Cambria" w:cs="Calibri"/>
                <w:b/>
                <w:bCs/>
                <w:color w:val="000000"/>
                <w:sz w:val="18"/>
                <w:szCs w:val="18"/>
              </w:rPr>
              <w:t>8</w:t>
            </w:r>
            <w:r w:rsidR="00F71396" w:rsidRPr="00274BBF">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F71396" w:rsidRDefault="00F71396" w:rsidP="00E535F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F71396" w:rsidRDefault="00F71396" w:rsidP="00E535FC">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F71396" w:rsidTr="00AF609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F71396" w:rsidRPr="00E20EB5" w:rsidRDefault="00F7139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F71396" w:rsidRPr="00ED4725" w:rsidRDefault="00F71396">
            <w:pPr>
              <w:jc w:val="center"/>
              <w:rPr>
                <w:rFonts w:ascii="Cambria" w:hAnsi="Cambria" w:cs="Calibri"/>
                <w:b/>
                <w:bCs/>
                <w:color w:val="0D0D0D" w:themeColor="text1" w:themeTint="F2"/>
                <w:sz w:val="18"/>
                <w:szCs w:val="18"/>
              </w:rPr>
            </w:pPr>
            <w:r w:rsidRPr="00ED472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F71396" w:rsidRPr="00ED4725" w:rsidRDefault="00F71396">
            <w:pPr>
              <w:jc w:val="center"/>
              <w:rPr>
                <w:rFonts w:asciiTheme="majorHAnsi" w:hAnsiTheme="majorHAnsi" w:cs="Calibri"/>
                <w:b/>
                <w:color w:val="0000FF"/>
                <w:sz w:val="20"/>
                <w:szCs w:val="20"/>
              </w:rPr>
            </w:pPr>
            <w:r w:rsidRPr="00ED4725">
              <w:rPr>
                <w:rFonts w:asciiTheme="majorHAnsi" w:hAnsiTheme="majorHAnsi" w:cs="Calibri"/>
                <w:b/>
                <w:color w:val="0000FF"/>
                <w:sz w:val="20"/>
                <w:szCs w:val="20"/>
              </w:rPr>
              <w:t>2005/MSD/K/01</w:t>
            </w:r>
          </w:p>
        </w:tc>
        <w:tc>
          <w:tcPr>
            <w:tcW w:w="1350" w:type="dxa"/>
            <w:tcBorders>
              <w:top w:val="nil"/>
              <w:left w:val="nil"/>
              <w:bottom w:val="single" w:sz="4" w:space="0" w:color="auto"/>
              <w:right w:val="single" w:sz="4" w:space="0" w:color="auto"/>
            </w:tcBorders>
            <w:shd w:val="clear" w:color="000000" w:fill="FFFFFF"/>
            <w:vAlign w:val="center"/>
          </w:tcPr>
          <w:p w:rsidR="00F71396" w:rsidRPr="00ED4725" w:rsidRDefault="00F71396">
            <w:pPr>
              <w:jc w:val="center"/>
              <w:rPr>
                <w:rFonts w:asciiTheme="majorHAnsi" w:hAnsiTheme="majorHAnsi" w:cs="Calibri"/>
                <w:b/>
                <w:color w:val="000000"/>
                <w:sz w:val="20"/>
                <w:szCs w:val="20"/>
              </w:rPr>
            </w:pPr>
            <w:r w:rsidRPr="00ED4725">
              <w:rPr>
                <w:rFonts w:asciiTheme="majorHAnsi" w:hAnsiTheme="majorHAnsi" w:cs="Calibri"/>
                <w:b/>
                <w:color w:val="000000"/>
                <w:sz w:val="20"/>
                <w:szCs w:val="20"/>
              </w:rPr>
              <w:t>150003836</w:t>
            </w:r>
          </w:p>
        </w:tc>
        <w:tc>
          <w:tcPr>
            <w:tcW w:w="4320" w:type="dxa"/>
            <w:tcBorders>
              <w:top w:val="nil"/>
              <w:left w:val="nil"/>
              <w:bottom w:val="single" w:sz="4" w:space="0" w:color="auto"/>
              <w:right w:val="single" w:sz="4" w:space="0" w:color="auto"/>
            </w:tcBorders>
            <w:shd w:val="clear" w:color="000000" w:fill="FFFFFF"/>
            <w:vAlign w:val="center"/>
          </w:tcPr>
          <w:p w:rsidR="00F71396" w:rsidRPr="00ED4725" w:rsidRDefault="00F71396">
            <w:pPr>
              <w:rPr>
                <w:rFonts w:ascii="Cambria" w:hAnsi="Cambria" w:cs="Calibri"/>
                <w:b/>
                <w:bCs/>
                <w:color w:val="000000"/>
                <w:sz w:val="20"/>
                <w:szCs w:val="20"/>
                <w:lang w:val="en-IN" w:eastAsia="en-IN"/>
              </w:rPr>
            </w:pPr>
            <w:r w:rsidRPr="00ED4725">
              <w:rPr>
                <w:rFonts w:ascii="Cambria" w:hAnsi="Cambria" w:cs="Calibri"/>
                <w:b/>
                <w:bCs/>
                <w:color w:val="000000"/>
                <w:sz w:val="20"/>
                <w:szCs w:val="20"/>
                <w:lang w:val="en-IN" w:eastAsia="en-IN"/>
              </w:rPr>
              <w:t>Empty Paint Drum (10-20ltr), Manual Loading by TSL</w:t>
            </w:r>
            <w:r>
              <w:rPr>
                <w:rFonts w:ascii="Cambria" w:hAnsi="Cambria" w:cs="Calibri"/>
                <w:b/>
                <w:bCs/>
                <w:color w:val="000000"/>
                <w:sz w:val="20"/>
                <w:szCs w:val="20"/>
                <w:lang w:val="en-IN" w:eastAsia="en-IN"/>
              </w:rPr>
              <w:t xml:space="preserve">, </w:t>
            </w:r>
            <w:r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waste rule, </w:t>
            </w:r>
            <w:r w:rsidRPr="00063CB3">
              <w:rPr>
                <w:rFonts w:ascii="Cambria" w:hAnsi="Cambria" w:cs="Calibri"/>
                <w:b/>
                <w:bCs/>
                <w:color w:val="FF0000"/>
                <w:sz w:val="20"/>
                <w:szCs w:val="20"/>
                <w:lang w:val="en-IN" w:eastAsia="en-IN"/>
              </w:rPr>
              <w:t>Container vehicle not allow</w:t>
            </w:r>
          </w:p>
        </w:tc>
        <w:tc>
          <w:tcPr>
            <w:tcW w:w="741" w:type="dxa"/>
            <w:tcBorders>
              <w:top w:val="nil"/>
              <w:left w:val="nil"/>
              <w:bottom w:val="single" w:sz="4" w:space="0" w:color="auto"/>
              <w:right w:val="single" w:sz="4" w:space="0" w:color="auto"/>
            </w:tcBorders>
            <w:shd w:val="clear" w:color="000000" w:fill="FFFFFF"/>
            <w:vAlign w:val="center"/>
          </w:tcPr>
          <w:p w:rsidR="00F71396" w:rsidRPr="007C5507" w:rsidRDefault="00F71396">
            <w:pPr>
              <w:jc w:val="center"/>
              <w:rPr>
                <w:rFonts w:ascii="Cambria" w:hAnsi="Cambria" w:cs="Calibri"/>
                <w:b/>
                <w:bCs/>
                <w:color w:val="000000"/>
                <w:sz w:val="20"/>
                <w:szCs w:val="20"/>
                <w:lang w:val="en-IN" w:eastAsia="en-IN"/>
              </w:rPr>
            </w:pPr>
            <w:r w:rsidRPr="007C5507">
              <w:rPr>
                <w:rFonts w:ascii="Cambria" w:hAnsi="Cambria" w:cs="Calibri"/>
                <w:b/>
                <w:bCs/>
                <w:color w:val="000000"/>
                <w:sz w:val="20"/>
                <w:szCs w:val="20"/>
                <w:lang w:val="en-IN" w:eastAsia="en-IN"/>
              </w:rPr>
              <w:t>1000</w:t>
            </w:r>
          </w:p>
        </w:tc>
        <w:tc>
          <w:tcPr>
            <w:tcW w:w="701" w:type="dxa"/>
            <w:tcBorders>
              <w:top w:val="nil"/>
              <w:left w:val="nil"/>
              <w:bottom w:val="single" w:sz="4" w:space="0" w:color="auto"/>
              <w:right w:val="single" w:sz="4" w:space="0" w:color="auto"/>
            </w:tcBorders>
            <w:shd w:val="clear" w:color="000000" w:fill="FFFFFF"/>
            <w:vAlign w:val="center"/>
          </w:tcPr>
          <w:p w:rsidR="00F71396" w:rsidRPr="007C5507" w:rsidRDefault="00F71396">
            <w:pPr>
              <w:jc w:val="center"/>
              <w:rPr>
                <w:rFonts w:ascii="Cambria" w:hAnsi="Cambria" w:cs="Calibri"/>
                <w:b/>
                <w:bCs/>
                <w:color w:val="000000"/>
                <w:sz w:val="20"/>
                <w:szCs w:val="20"/>
                <w:lang w:val="en-IN" w:eastAsia="en-IN"/>
              </w:rPr>
            </w:pPr>
            <w:proofErr w:type="spellStart"/>
            <w:r w:rsidRPr="007C5507">
              <w:rPr>
                <w:rFonts w:ascii="Cambria" w:hAnsi="Cambria" w:cs="Calibri"/>
                <w:b/>
                <w:bCs/>
                <w:color w:val="000000"/>
                <w:sz w:val="20"/>
                <w:szCs w:val="20"/>
                <w:lang w:val="en-IN" w:eastAsia="en-IN"/>
              </w:rPr>
              <w:t>Nos</w:t>
            </w:r>
            <w:proofErr w:type="spellEnd"/>
            <w:r w:rsidRPr="007C5507">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F71396" w:rsidRDefault="00F71396"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F71396" w:rsidRDefault="00F71396"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F71396" w:rsidRPr="00445FF9" w:rsidRDefault="00F71396">
            <w:pPr>
              <w:jc w:val="center"/>
              <w:rPr>
                <w:rFonts w:ascii="Cambria" w:hAnsi="Cambria" w:cs="Calibri"/>
                <w:b/>
                <w:bCs/>
                <w:color w:val="000000"/>
                <w:sz w:val="18"/>
                <w:szCs w:val="18"/>
              </w:rPr>
            </w:pPr>
            <w:r w:rsidRPr="00445FF9">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F71396" w:rsidRDefault="00DB35F3" w:rsidP="006324AE">
            <w:pPr>
              <w:jc w:val="center"/>
            </w:pPr>
            <w:r>
              <w:rPr>
                <w:rFonts w:ascii="Cambria" w:hAnsi="Cambria" w:cs="Calibri"/>
                <w:b/>
                <w:bCs/>
                <w:color w:val="000000"/>
                <w:sz w:val="18"/>
                <w:szCs w:val="18"/>
              </w:rPr>
              <w:t>8</w:t>
            </w:r>
            <w:r w:rsidR="00F71396" w:rsidRPr="00274BBF">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F71396" w:rsidRDefault="00F71396" w:rsidP="00E535F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F71396" w:rsidRDefault="00F71396" w:rsidP="00E535FC">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F71396"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F71396" w:rsidRDefault="00F7139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p>
        </w:tc>
        <w:tc>
          <w:tcPr>
            <w:tcW w:w="1012" w:type="dxa"/>
            <w:tcBorders>
              <w:top w:val="nil"/>
              <w:left w:val="nil"/>
              <w:bottom w:val="single" w:sz="4" w:space="0" w:color="auto"/>
              <w:right w:val="single" w:sz="4" w:space="0" w:color="auto"/>
            </w:tcBorders>
            <w:shd w:val="clear" w:color="000000" w:fill="FFFFFF"/>
            <w:vAlign w:val="center"/>
          </w:tcPr>
          <w:p w:rsidR="00F71396" w:rsidRPr="006B70A1" w:rsidRDefault="00F71396">
            <w:pPr>
              <w:jc w:val="center"/>
              <w:rPr>
                <w:rFonts w:ascii="Cambria" w:hAnsi="Cambria" w:cs="Calibri"/>
                <w:b/>
                <w:bCs/>
                <w:color w:val="0D0D0D" w:themeColor="text1" w:themeTint="F2"/>
                <w:sz w:val="18"/>
                <w:szCs w:val="18"/>
              </w:rPr>
            </w:pPr>
            <w:r w:rsidRPr="006B70A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F71396" w:rsidRPr="006B70A1" w:rsidRDefault="00F71396">
            <w:pPr>
              <w:jc w:val="center"/>
              <w:rPr>
                <w:rFonts w:asciiTheme="majorHAnsi" w:hAnsiTheme="majorHAnsi" w:cs="Calibri"/>
                <w:b/>
                <w:color w:val="0000FF"/>
                <w:sz w:val="20"/>
                <w:szCs w:val="20"/>
              </w:rPr>
            </w:pPr>
            <w:r w:rsidRPr="00B33177">
              <w:rPr>
                <w:rFonts w:asciiTheme="majorHAnsi" w:hAnsiTheme="majorHAnsi" w:cs="Calibri"/>
                <w:b/>
                <w:color w:val="0D0D0D" w:themeColor="text1" w:themeTint="F2"/>
                <w:sz w:val="20"/>
                <w:szCs w:val="20"/>
              </w:rPr>
              <w:t>1405/PJM/K/01</w:t>
            </w:r>
            <w:r>
              <w:rPr>
                <w:rFonts w:asciiTheme="majorHAnsi" w:hAnsiTheme="majorHAnsi" w:cs="Calibri"/>
                <w:b/>
                <w:color w:val="0D0D0D" w:themeColor="text1" w:themeTint="F2"/>
                <w:sz w:val="20"/>
                <w:szCs w:val="20"/>
              </w:rPr>
              <w:t xml:space="preserve"> (</w:t>
            </w:r>
            <w:r w:rsidRPr="00B33177">
              <w:rPr>
                <w:rFonts w:asciiTheme="majorHAnsi" w:hAnsiTheme="majorHAnsi" w:cs="Calibri"/>
                <w:b/>
                <w:color w:val="FF0000"/>
                <w:sz w:val="20"/>
                <w:szCs w:val="20"/>
              </w:rPr>
              <w:t>Re-auction</w:t>
            </w:r>
            <w:r>
              <w:rPr>
                <w:rFonts w:asciiTheme="majorHAnsi" w:hAnsiTheme="majorHAnsi" w:cs="Calibri"/>
                <w:b/>
                <w:color w:val="0D0D0D" w:themeColor="text1" w:themeTint="F2"/>
                <w:sz w:val="20"/>
                <w:szCs w:val="20"/>
              </w:rPr>
              <w:t>)</w:t>
            </w:r>
          </w:p>
        </w:tc>
        <w:tc>
          <w:tcPr>
            <w:tcW w:w="1350" w:type="dxa"/>
            <w:tcBorders>
              <w:top w:val="nil"/>
              <w:left w:val="nil"/>
              <w:bottom w:val="single" w:sz="4" w:space="0" w:color="auto"/>
              <w:right w:val="single" w:sz="4" w:space="0" w:color="auto"/>
            </w:tcBorders>
            <w:shd w:val="clear" w:color="000000" w:fill="FFFFFF"/>
            <w:vAlign w:val="center"/>
          </w:tcPr>
          <w:p w:rsidR="00F71396" w:rsidRPr="006B70A1" w:rsidRDefault="00F71396">
            <w:pPr>
              <w:jc w:val="center"/>
              <w:rPr>
                <w:rFonts w:asciiTheme="majorHAnsi" w:hAnsiTheme="majorHAnsi" w:cs="Calibri"/>
                <w:b/>
                <w:color w:val="000000"/>
                <w:sz w:val="20"/>
                <w:szCs w:val="20"/>
              </w:rPr>
            </w:pPr>
            <w:r w:rsidRPr="006B70A1">
              <w:rPr>
                <w:rFonts w:asciiTheme="majorHAnsi" w:hAnsiTheme="majorHAnsi" w:cs="Calibri"/>
                <w:b/>
                <w:color w:val="000000"/>
                <w:sz w:val="20"/>
                <w:szCs w:val="20"/>
              </w:rPr>
              <w:t>140008141</w:t>
            </w:r>
          </w:p>
        </w:tc>
        <w:tc>
          <w:tcPr>
            <w:tcW w:w="4320" w:type="dxa"/>
            <w:tcBorders>
              <w:top w:val="nil"/>
              <w:left w:val="nil"/>
              <w:bottom w:val="single" w:sz="4" w:space="0" w:color="auto"/>
              <w:right w:val="single" w:sz="4" w:space="0" w:color="auto"/>
            </w:tcBorders>
            <w:shd w:val="clear" w:color="000000" w:fill="FFFFFF"/>
            <w:vAlign w:val="center"/>
          </w:tcPr>
          <w:p w:rsidR="00F71396" w:rsidRPr="006B70A1" w:rsidRDefault="00F71396">
            <w:pPr>
              <w:rPr>
                <w:rFonts w:ascii="Cambria" w:hAnsi="Cambria" w:cs="Calibri"/>
                <w:b/>
                <w:bCs/>
                <w:color w:val="000000"/>
                <w:sz w:val="20"/>
                <w:szCs w:val="20"/>
                <w:lang w:val="en-IN" w:eastAsia="en-IN"/>
              </w:rPr>
            </w:pPr>
            <w:proofErr w:type="spellStart"/>
            <w:r w:rsidRPr="006B70A1">
              <w:rPr>
                <w:rFonts w:ascii="Cambria" w:hAnsi="Cambria" w:cs="Calibri"/>
                <w:b/>
                <w:bCs/>
                <w:color w:val="000000"/>
                <w:sz w:val="20"/>
                <w:szCs w:val="20"/>
                <w:lang w:val="en-IN" w:eastAsia="en-IN"/>
              </w:rPr>
              <w:t>Rej</w:t>
            </w:r>
            <w:proofErr w:type="spellEnd"/>
            <w:r w:rsidRPr="006B70A1">
              <w:rPr>
                <w:rFonts w:ascii="Cambria" w:hAnsi="Cambria" w:cs="Calibri"/>
                <w:b/>
                <w:bCs/>
                <w:color w:val="000000"/>
                <w:sz w:val="20"/>
                <w:szCs w:val="20"/>
                <w:lang w:val="en-IN" w:eastAsia="en-IN"/>
              </w:rPr>
              <w:t xml:space="preserve">. 1000 </w:t>
            </w:r>
            <w:proofErr w:type="spellStart"/>
            <w:r w:rsidRPr="006B70A1">
              <w:rPr>
                <w:rFonts w:ascii="Cambria" w:hAnsi="Cambria" w:cs="Calibri"/>
                <w:b/>
                <w:bCs/>
                <w:color w:val="000000"/>
                <w:sz w:val="20"/>
                <w:szCs w:val="20"/>
                <w:lang w:val="en-IN" w:eastAsia="en-IN"/>
              </w:rPr>
              <w:t>Ltr</w:t>
            </w:r>
            <w:proofErr w:type="spellEnd"/>
            <w:r w:rsidRPr="006B70A1">
              <w:rPr>
                <w:rFonts w:ascii="Cambria" w:hAnsi="Cambria" w:cs="Calibri"/>
                <w:b/>
                <w:bCs/>
                <w:color w:val="000000"/>
                <w:sz w:val="20"/>
                <w:szCs w:val="20"/>
                <w:lang w:val="en-IN" w:eastAsia="en-IN"/>
              </w:rPr>
              <w:t xml:space="preserve">. Plastic Jar with MS Pipe, Loading by Crane, </w:t>
            </w:r>
            <w:r w:rsidRPr="00CD6521">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waste rule, Manual loading by TSL. </w:t>
            </w:r>
          </w:p>
        </w:tc>
        <w:tc>
          <w:tcPr>
            <w:tcW w:w="741" w:type="dxa"/>
            <w:tcBorders>
              <w:top w:val="nil"/>
              <w:left w:val="nil"/>
              <w:bottom w:val="single" w:sz="4" w:space="0" w:color="auto"/>
              <w:right w:val="single" w:sz="4" w:space="0" w:color="auto"/>
            </w:tcBorders>
            <w:shd w:val="clear" w:color="000000" w:fill="FFFFFF"/>
            <w:vAlign w:val="center"/>
          </w:tcPr>
          <w:p w:rsidR="00F71396" w:rsidRPr="00CD6521" w:rsidRDefault="00F71396">
            <w:pPr>
              <w:jc w:val="center"/>
              <w:rPr>
                <w:rFonts w:ascii="Cambria" w:hAnsi="Cambria" w:cs="Calibri"/>
                <w:b/>
                <w:bCs/>
                <w:color w:val="000000"/>
                <w:sz w:val="20"/>
                <w:szCs w:val="20"/>
                <w:lang w:val="en-IN" w:eastAsia="en-IN"/>
              </w:rPr>
            </w:pPr>
            <w:r w:rsidRPr="00CD6521">
              <w:rPr>
                <w:rFonts w:ascii="Cambria" w:hAnsi="Cambria" w:cs="Calibri"/>
                <w:b/>
                <w:bCs/>
                <w:color w:val="000000"/>
                <w:sz w:val="20"/>
                <w:szCs w:val="20"/>
                <w:lang w:val="en-IN" w:eastAsia="en-IN"/>
              </w:rPr>
              <w:t>100</w:t>
            </w:r>
          </w:p>
        </w:tc>
        <w:tc>
          <w:tcPr>
            <w:tcW w:w="701" w:type="dxa"/>
            <w:tcBorders>
              <w:top w:val="nil"/>
              <w:left w:val="nil"/>
              <w:bottom w:val="single" w:sz="4" w:space="0" w:color="auto"/>
              <w:right w:val="single" w:sz="4" w:space="0" w:color="auto"/>
            </w:tcBorders>
            <w:shd w:val="clear" w:color="000000" w:fill="FFFFFF"/>
            <w:vAlign w:val="center"/>
          </w:tcPr>
          <w:p w:rsidR="00F71396" w:rsidRPr="00CD6521" w:rsidRDefault="00F71396">
            <w:pPr>
              <w:jc w:val="center"/>
              <w:rPr>
                <w:rFonts w:ascii="Cambria" w:hAnsi="Cambria" w:cs="Calibri"/>
                <w:b/>
                <w:bCs/>
                <w:color w:val="000000"/>
                <w:sz w:val="20"/>
                <w:szCs w:val="20"/>
                <w:lang w:val="en-IN" w:eastAsia="en-IN"/>
              </w:rPr>
            </w:pPr>
            <w:proofErr w:type="spellStart"/>
            <w:r w:rsidRPr="00CD6521">
              <w:rPr>
                <w:rFonts w:ascii="Cambria" w:hAnsi="Cambria" w:cs="Calibri"/>
                <w:b/>
                <w:bCs/>
                <w:color w:val="000000"/>
                <w:sz w:val="20"/>
                <w:szCs w:val="20"/>
                <w:lang w:val="en-IN" w:eastAsia="en-IN"/>
              </w:rPr>
              <w:t>Nos</w:t>
            </w:r>
            <w:proofErr w:type="spellEnd"/>
          </w:p>
        </w:tc>
        <w:tc>
          <w:tcPr>
            <w:tcW w:w="675" w:type="dxa"/>
            <w:tcBorders>
              <w:top w:val="nil"/>
              <w:left w:val="nil"/>
              <w:bottom w:val="single" w:sz="4" w:space="0" w:color="auto"/>
              <w:right w:val="single" w:sz="4" w:space="0" w:color="auto"/>
            </w:tcBorders>
            <w:shd w:val="clear" w:color="000000" w:fill="FFFFFF"/>
            <w:vAlign w:val="center"/>
          </w:tcPr>
          <w:p w:rsidR="00F71396" w:rsidRDefault="00F71396"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F71396" w:rsidRDefault="00F71396"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F71396" w:rsidRPr="00C26482" w:rsidRDefault="00F71396">
            <w:pPr>
              <w:jc w:val="center"/>
              <w:rPr>
                <w:rFonts w:ascii="Cambria" w:hAnsi="Cambria" w:cs="Calibri"/>
                <w:b/>
                <w:bCs/>
                <w:color w:val="000000"/>
                <w:sz w:val="18"/>
                <w:szCs w:val="18"/>
              </w:rPr>
            </w:pPr>
            <w:proofErr w:type="spellStart"/>
            <w:r w:rsidRPr="00C26482">
              <w:rPr>
                <w:rFonts w:ascii="Cambria" w:hAnsi="Cambria" w:cs="Calibri"/>
                <w:b/>
                <w:bCs/>
                <w:color w:val="000000"/>
                <w:sz w:val="18"/>
                <w:szCs w:val="18"/>
              </w:rPr>
              <w:t>Rs</w:t>
            </w:r>
            <w:proofErr w:type="spellEnd"/>
            <w:r w:rsidRPr="00C26482">
              <w:rPr>
                <w:rFonts w:ascii="Cambria" w:hAnsi="Cambria" w:cs="Calibri"/>
                <w:b/>
                <w:bCs/>
                <w:color w:val="000000"/>
                <w:sz w:val="18"/>
                <w:szCs w:val="18"/>
              </w:rPr>
              <w:t xml:space="preserve"> 239 PMT</w:t>
            </w:r>
          </w:p>
        </w:tc>
        <w:tc>
          <w:tcPr>
            <w:tcW w:w="1059" w:type="dxa"/>
            <w:tcBorders>
              <w:top w:val="nil"/>
              <w:left w:val="nil"/>
              <w:bottom w:val="single" w:sz="4" w:space="0" w:color="auto"/>
              <w:right w:val="single" w:sz="4" w:space="0" w:color="auto"/>
            </w:tcBorders>
            <w:shd w:val="clear" w:color="000000" w:fill="FFFFFF"/>
            <w:vAlign w:val="center"/>
          </w:tcPr>
          <w:p w:rsidR="00F71396" w:rsidRDefault="00DB35F3" w:rsidP="006324AE">
            <w:pPr>
              <w:jc w:val="center"/>
            </w:pPr>
            <w:r>
              <w:rPr>
                <w:rFonts w:ascii="Cambria" w:hAnsi="Cambria" w:cs="Calibri"/>
                <w:b/>
                <w:bCs/>
                <w:color w:val="000000"/>
                <w:sz w:val="18"/>
                <w:szCs w:val="18"/>
              </w:rPr>
              <w:t>8</w:t>
            </w:r>
            <w:bookmarkStart w:id="0" w:name="_GoBack"/>
            <w:bookmarkEnd w:id="0"/>
            <w:r w:rsidR="00F71396" w:rsidRPr="00274BBF">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F71396" w:rsidRDefault="00F71396" w:rsidP="00E535F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F71396" w:rsidRDefault="00F71396" w:rsidP="00E535FC">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780A30" w:rsidRDefault="00780A30">
      <w:pPr>
        <w:ind w:left="4320" w:firstLine="720"/>
        <w:rPr>
          <w:rFonts w:ascii="Cambria" w:hAnsi="Cambria" w:cs="Arial"/>
          <w:b/>
          <w:color w:val="FF0000"/>
          <w:sz w:val="26"/>
          <w:szCs w:val="26"/>
          <w:u w:val="single"/>
          <w:shd w:val="clear" w:color="auto" w:fill="FFFFFF"/>
        </w:rPr>
      </w:pPr>
    </w:p>
    <w:p w:rsidR="00C26482" w:rsidRDefault="00C26482">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ALL THE PHOTOGRAPHS ARE INDICATIVE ONLY</w:t>
      </w:r>
    </w:p>
    <w:p w:rsidR="00392049" w:rsidRDefault="00834EF1" w:rsidP="00392049">
      <w:pPr>
        <w:rPr>
          <w:rFonts w:ascii="Cambria" w:hAnsi="Cambria" w:cs="Arial"/>
          <w:b/>
          <w:color w:val="FF0000"/>
          <w:sz w:val="26"/>
          <w:szCs w:val="26"/>
          <w:u w:val="single"/>
          <w:shd w:val="clear" w:color="auto" w:fill="FFFFFF"/>
        </w:rPr>
      </w:pPr>
      <w:r w:rsidRPr="00834EF1">
        <w:rPr>
          <w:rFonts w:ascii="Cambria" w:hAnsi="Cambria" w:cs="Arial"/>
          <w:b/>
          <w:noProof/>
          <w:color w:val="FF0000"/>
          <w:sz w:val="26"/>
          <w:szCs w:val="26"/>
          <w:shd w:val="clear" w:color="auto" w:fill="FFFFFF"/>
        </w:rPr>
        <w:drawing>
          <wp:inline distT="0" distB="0" distL="0" distR="0" wp14:anchorId="7C7BFCDF" wp14:editId="3BA0E528">
            <wp:extent cx="3169920" cy="2545080"/>
            <wp:effectExtent l="0" t="0" r="0" b="7620"/>
            <wp:docPr id="4" name="Picture 4" descr="C:\Users\Lenovo-pc\Desktop\2024-2025 All folders\TSL\2026-27\062-TSL Kalinganagar Capital &amp; Misc Items auction dt. 20-05-2026\Pics\1405-PJM-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62-TSL Kalinganagar Capital &amp; Misc Items auction dt. 20-05-2026\Pics\1405-PJM-K-01 (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1784" cy="2546577"/>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B50469" w:rsidRPr="00B50469">
        <w:rPr>
          <w:rFonts w:ascii="Cambria" w:hAnsi="Cambria" w:cs="Arial"/>
          <w:b/>
          <w:noProof/>
          <w:color w:val="FF0000"/>
          <w:sz w:val="26"/>
          <w:szCs w:val="26"/>
          <w:shd w:val="clear" w:color="auto" w:fill="FFFFFF"/>
        </w:rPr>
        <w:drawing>
          <wp:inline distT="0" distB="0" distL="0" distR="0" wp14:anchorId="5F6BDC28" wp14:editId="47E9E6D6">
            <wp:extent cx="3360420" cy="2558891"/>
            <wp:effectExtent l="0" t="0" r="0" b="0"/>
            <wp:docPr id="10" name="Picture 10" descr="C:\Users\Lenovo-pc\Downloads\WhatsApp Image 2026-05-21 at 12.09.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ownloads\WhatsApp Image 2026-05-21 at 12.09.31 PM (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60420" cy="2558891"/>
                    </a:xfrm>
                    <a:prstGeom prst="rect">
                      <a:avLst/>
                    </a:prstGeom>
                    <a:noFill/>
                    <a:ln>
                      <a:noFill/>
                    </a:ln>
                  </pic:spPr>
                </pic:pic>
              </a:graphicData>
            </a:graphic>
          </wp:inline>
        </w:drawing>
      </w:r>
      <w:r w:rsidR="006C3369">
        <w:rPr>
          <w:rFonts w:ascii="Cambria" w:hAnsi="Cambria" w:cs="Arial"/>
          <w:b/>
          <w:color w:val="FF0000"/>
          <w:sz w:val="26"/>
          <w:szCs w:val="26"/>
          <w:u w:val="single"/>
          <w:shd w:val="clear" w:color="auto" w:fill="FFFFFF"/>
        </w:rPr>
        <w:t xml:space="preserve"> </w:t>
      </w:r>
      <w:r w:rsidR="006C3369" w:rsidRPr="006C3369">
        <w:rPr>
          <w:rFonts w:ascii="Cambria" w:hAnsi="Cambria" w:cs="Arial"/>
          <w:b/>
          <w:noProof/>
          <w:color w:val="FF0000"/>
          <w:sz w:val="26"/>
          <w:szCs w:val="26"/>
          <w:shd w:val="clear" w:color="auto" w:fill="FFFFFF"/>
        </w:rPr>
        <w:drawing>
          <wp:inline distT="0" distB="0" distL="0" distR="0" wp14:anchorId="7E655F1F" wp14:editId="11FF2E9C">
            <wp:extent cx="3223260" cy="2549999"/>
            <wp:effectExtent l="0" t="0" r="0" b="3175"/>
            <wp:docPr id="5" name="Picture 5" descr="C:\Users\Lenovo-pc\Desktop\2024-2025 All folders\TSL\2026-27\068-TSL Kalinganagar Misc Items auction dt. 22-05-2026\Pics\2005-MLD-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68-TSL Kalinganagar Misc Items auction dt. 22-05-2026\Pics\2005-MLD-K-01 (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4261" cy="2558702"/>
                    </a:xfrm>
                    <a:prstGeom prst="rect">
                      <a:avLst/>
                    </a:prstGeom>
                    <a:noFill/>
                    <a:ln>
                      <a:noFill/>
                    </a:ln>
                  </pic:spPr>
                </pic:pic>
              </a:graphicData>
            </a:graphic>
          </wp:inline>
        </w:drawing>
      </w:r>
    </w:p>
    <w:p w:rsidR="00207BE0" w:rsidRDefault="00834EF1" w:rsidP="00834EF1">
      <w:pPr>
        <w:ind w:left="720" w:firstLine="720"/>
        <w:rPr>
          <w:rFonts w:asciiTheme="majorHAnsi" w:hAnsiTheme="majorHAnsi" w:cs="Calibri"/>
          <w:b/>
          <w:color w:val="0000FF"/>
          <w:sz w:val="20"/>
          <w:szCs w:val="20"/>
        </w:rPr>
      </w:pPr>
      <w:r w:rsidRPr="00834EF1">
        <w:rPr>
          <w:rFonts w:asciiTheme="majorHAnsi" w:hAnsiTheme="majorHAnsi" w:cs="Calibri"/>
          <w:b/>
          <w:color w:val="0000FF"/>
          <w:sz w:val="20"/>
          <w:szCs w:val="20"/>
        </w:rPr>
        <w:t>1405/PJM/K/01</w:t>
      </w:r>
      <w:r w:rsidR="00B50469">
        <w:rPr>
          <w:rFonts w:asciiTheme="majorHAnsi" w:hAnsiTheme="majorHAnsi" w:cs="Calibri"/>
          <w:b/>
          <w:color w:val="0000FF"/>
          <w:sz w:val="20"/>
          <w:szCs w:val="20"/>
        </w:rPr>
        <w:tab/>
      </w:r>
      <w:r w:rsidR="00B50469">
        <w:rPr>
          <w:rFonts w:asciiTheme="majorHAnsi" w:hAnsiTheme="majorHAnsi" w:cs="Calibri"/>
          <w:b/>
          <w:color w:val="0000FF"/>
          <w:sz w:val="20"/>
          <w:szCs w:val="20"/>
        </w:rPr>
        <w:tab/>
      </w:r>
      <w:r w:rsidR="00B50469">
        <w:rPr>
          <w:rFonts w:asciiTheme="majorHAnsi" w:hAnsiTheme="majorHAnsi" w:cs="Calibri"/>
          <w:b/>
          <w:color w:val="0000FF"/>
          <w:sz w:val="20"/>
          <w:szCs w:val="20"/>
        </w:rPr>
        <w:tab/>
      </w:r>
      <w:r w:rsidR="00B50469">
        <w:rPr>
          <w:rFonts w:asciiTheme="majorHAnsi" w:hAnsiTheme="majorHAnsi" w:cs="Calibri"/>
          <w:b/>
          <w:color w:val="0000FF"/>
          <w:sz w:val="20"/>
          <w:szCs w:val="20"/>
        </w:rPr>
        <w:tab/>
      </w:r>
      <w:r w:rsidR="002C2E7F">
        <w:rPr>
          <w:rFonts w:asciiTheme="majorHAnsi" w:hAnsiTheme="majorHAnsi" w:cs="Calibri"/>
          <w:b/>
          <w:color w:val="0000FF"/>
          <w:sz w:val="20"/>
          <w:szCs w:val="20"/>
        </w:rPr>
        <w:t xml:space="preserve">      </w:t>
      </w:r>
      <w:r w:rsidR="000274DF">
        <w:rPr>
          <w:rFonts w:asciiTheme="majorHAnsi" w:hAnsiTheme="majorHAnsi" w:cs="Calibri"/>
          <w:b/>
          <w:color w:val="0000FF"/>
          <w:sz w:val="20"/>
          <w:szCs w:val="20"/>
        </w:rPr>
        <w:t xml:space="preserve"> </w:t>
      </w:r>
      <w:r w:rsidR="006C3369">
        <w:rPr>
          <w:rFonts w:asciiTheme="majorHAnsi" w:hAnsiTheme="majorHAnsi" w:cs="Calibri"/>
          <w:b/>
          <w:color w:val="0000FF"/>
          <w:sz w:val="20"/>
          <w:szCs w:val="20"/>
        </w:rPr>
        <w:tab/>
      </w:r>
      <w:r w:rsidR="000274DF">
        <w:rPr>
          <w:rFonts w:asciiTheme="majorHAnsi" w:hAnsiTheme="majorHAnsi" w:cs="Calibri"/>
          <w:b/>
          <w:color w:val="0000FF"/>
          <w:sz w:val="20"/>
          <w:szCs w:val="20"/>
        </w:rPr>
        <w:t xml:space="preserve">  </w:t>
      </w:r>
      <w:r w:rsidR="00B50469" w:rsidRPr="00B50469">
        <w:rPr>
          <w:rFonts w:asciiTheme="majorHAnsi" w:hAnsiTheme="majorHAnsi" w:cs="Calibri"/>
          <w:b/>
          <w:color w:val="0000FF"/>
          <w:sz w:val="20"/>
          <w:szCs w:val="20"/>
        </w:rPr>
        <w:t>2005/SPD/K/02</w:t>
      </w:r>
      <w:r w:rsidR="004D224B">
        <w:rPr>
          <w:rFonts w:asciiTheme="majorHAnsi" w:hAnsiTheme="majorHAnsi" w:cs="Calibri"/>
          <w:b/>
          <w:color w:val="0000FF"/>
          <w:sz w:val="20"/>
          <w:szCs w:val="20"/>
        </w:rPr>
        <w:tab/>
      </w:r>
      <w:r w:rsidR="004D224B">
        <w:rPr>
          <w:rFonts w:asciiTheme="majorHAnsi" w:hAnsiTheme="majorHAnsi" w:cs="Calibri"/>
          <w:b/>
          <w:color w:val="0000FF"/>
          <w:sz w:val="20"/>
          <w:szCs w:val="20"/>
        </w:rPr>
        <w:tab/>
      </w:r>
      <w:r w:rsidR="006C3369">
        <w:rPr>
          <w:rFonts w:asciiTheme="majorHAnsi" w:hAnsiTheme="majorHAnsi" w:cs="Calibri"/>
          <w:b/>
          <w:color w:val="0000FF"/>
          <w:sz w:val="20"/>
          <w:szCs w:val="20"/>
        </w:rPr>
        <w:tab/>
      </w:r>
      <w:r w:rsidR="006C3369">
        <w:rPr>
          <w:rFonts w:asciiTheme="majorHAnsi" w:hAnsiTheme="majorHAnsi" w:cs="Calibri"/>
          <w:b/>
          <w:color w:val="0000FF"/>
          <w:sz w:val="20"/>
          <w:szCs w:val="20"/>
        </w:rPr>
        <w:tab/>
      </w:r>
      <w:r w:rsidR="006C3369">
        <w:rPr>
          <w:rFonts w:asciiTheme="majorHAnsi" w:hAnsiTheme="majorHAnsi" w:cs="Calibri"/>
          <w:b/>
          <w:color w:val="0000FF"/>
          <w:sz w:val="20"/>
          <w:szCs w:val="20"/>
        </w:rPr>
        <w:tab/>
      </w:r>
      <w:r w:rsidR="006C3369">
        <w:rPr>
          <w:rFonts w:asciiTheme="majorHAnsi" w:hAnsiTheme="majorHAnsi" w:cs="Calibri"/>
          <w:b/>
          <w:color w:val="0000FF"/>
          <w:sz w:val="20"/>
          <w:szCs w:val="20"/>
        </w:rPr>
        <w:tab/>
      </w:r>
      <w:r w:rsidR="006C3369" w:rsidRPr="006C3369">
        <w:rPr>
          <w:rFonts w:asciiTheme="majorHAnsi" w:hAnsiTheme="majorHAnsi" w:cs="Calibri"/>
          <w:b/>
          <w:color w:val="0000FF"/>
          <w:sz w:val="20"/>
          <w:szCs w:val="20"/>
        </w:rPr>
        <w:t>2005/MLD/K/01</w:t>
      </w:r>
      <w:r w:rsidR="004D224B">
        <w:rPr>
          <w:rFonts w:asciiTheme="majorHAnsi" w:hAnsiTheme="majorHAnsi" w:cs="Calibri"/>
          <w:b/>
          <w:color w:val="0000FF"/>
          <w:sz w:val="20"/>
          <w:szCs w:val="20"/>
        </w:rPr>
        <w:tab/>
      </w:r>
    </w:p>
    <w:p w:rsidR="00834EF1" w:rsidRDefault="00207BE0" w:rsidP="00207BE0">
      <w:pPr>
        <w:rPr>
          <w:rFonts w:asciiTheme="majorHAnsi" w:hAnsiTheme="majorHAnsi" w:cs="Calibri"/>
          <w:b/>
          <w:color w:val="0000FF"/>
          <w:sz w:val="20"/>
          <w:szCs w:val="20"/>
        </w:rPr>
      </w:pPr>
      <w:r>
        <w:rPr>
          <w:rFonts w:asciiTheme="majorHAnsi" w:hAnsiTheme="majorHAnsi" w:cs="Calibri"/>
          <w:b/>
          <w:noProof/>
          <w:color w:val="0000FF"/>
          <w:sz w:val="20"/>
          <w:szCs w:val="20"/>
        </w:rPr>
        <w:drawing>
          <wp:inline distT="0" distB="0" distL="0" distR="0">
            <wp:extent cx="3368040" cy="2529840"/>
            <wp:effectExtent l="0" t="0" r="3810" b="3810"/>
            <wp:docPr id="6" name="Picture 6" descr="C:\Users\Lenovo-pc\Downloads\2005-MSD-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ownloads\2005-MSD-K01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68781" cy="2530397"/>
                    </a:xfrm>
                    <a:prstGeom prst="rect">
                      <a:avLst/>
                    </a:prstGeom>
                    <a:noFill/>
                    <a:ln>
                      <a:noFill/>
                    </a:ln>
                  </pic:spPr>
                </pic:pic>
              </a:graphicData>
            </a:graphic>
          </wp:inline>
        </w:drawing>
      </w:r>
      <w:r w:rsidR="000B6E79">
        <w:rPr>
          <w:rFonts w:asciiTheme="majorHAnsi" w:hAnsiTheme="majorHAnsi" w:cs="Calibri"/>
          <w:b/>
          <w:color w:val="0000FF"/>
          <w:sz w:val="20"/>
          <w:szCs w:val="20"/>
        </w:rPr>
        <w:t xml:space="preserve"> </w:t>
      </w:r>
      <w:r w:rsidR="00EF12B4">
        <w:rPr>
          <w:rFonts w:asciiTheme="majorHAnsi" w:hAnsiTheme="majorHAnsi" w:cs="Calibri"/>
          <w:b/>
          <w:noProof/>
          <w:color w:val="0000FF"/>
          <w:sz w:val="20"/>
          <w:szCs w:val="20"/>
        </w:rPr>
        <w:drawing>
          <wp:inline distT="0" distB="0" distL="0" distR="0">
            <wp:extent cx="3550920" cy="2528888"/>
            <wp:effectExtent l="0" t="0" r="0" b="5080"/>
            <wp:docPr id="7" name="Picture 7" descr="C:\Users\Lenovo-pc\Downloads\2005-SPD-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ownloads\2005-SPD-K-01 (4).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53282" cy="2530570"/>
                    </a:xfrm>
                    <a:prstGeom prst="rect">
                      <a:avLst/>
                    </a:prstGeom>
                    <a:noFill/>
                    <a:ln>
                      <a:noFill/>
                    </a:ln>
                  </pic:spPr>
                </pic:pic>
              </a:graphicData>
            </a:graphic>
          </wp:inline>
        </w:drawing>
      </w:r>
    </w:p>
    <w:p w:rsidR="00A47E39" w:rsidRDefault="00207BE0" w:rsidP="006C7594">
      <w:pPr>
        <w:ind w:left="720" w:firstLine="720"/>
        <w:rPr>
          <w:rFonts w:asciiTheme="majorHAnsi" w:hAnsiTheme="majorHAnsi" w:cs="Calibri"/>
          <w:b/>
          <w:color w:val="0000FF"/>
          <w:sz w:val="20"/>
          <w:szCs w:val="20"/>
        </w:rPr>
      </w:pPr>
      <w:r>
        <w:rPr>
          <w:rFonts w:asciiTheme="majorHAnsi" w:hAnsiTheme="majorHAnsi" w:cs="Calibri"/>
          <w:b/>
          <w:color w:val="0000FF"/>
          <w:sz w:val="20"/>
          <w:szCs w:val="20"/>
        </w:rPr>
        <w:tab/>
      </w:r>
      <w:r w:rsidRPr="00207BE0">
        <w:rPr>
          <w:rFonts w:asciiTheme="majorHAnsi" w:hAnsiTheme="majorHAnsi" w:cs="Calibri"/>
          <w:b/>
          <w:color w:val="0000FF"/>
          <w:sz w:val="20"/>
          <w:szCs w:val="20"/>
        </w:rPr>
        <w:t>2005/MSD/K/01</w:t>
      </w:r>
      <w:r w:rsidR="00EF12B4">
        <w:rPr>
          <w:rFonts w:asciiTheme="majorHAnsi" w:hAnsiTheme="majorHAnsi" w:cs="Calibri"/>
          <w:b/>
          <w:color w:val="0000FF"/>
          <w:sz w:val="20"/>
          <w:szCs w:val="20"/>
        </w:rPr>
        <w:tab/>
      </w:r>
      <w:r w:rsidR="00EF12B4">
        <w:rPr>
          <w:rFonts w:asciiTheme="majorHAnsi" w:hAnsiTheme="majorHAnsi" w:cs="Calibri"/>
          <w:b/>
          <w:color w:val="0000FF"/>
          <w:sz w:val="20"/>
          <w:szCs w:val="20"/>
        </w:rPr>
        <w:tab/>
      </w:r>
      <w:r w:rsidR="00EF12B4">
        <w:rPr>
          <w:rFonts w:asciiTheme="majorHAnsi" w:hAnsiTheme="majorHAnsi" w:cs="Calibri"/>
          <w:b/>
          <w:color w:val="0000FF"/>
          <w:sz w:val="20"/>
          <w:szCs w:val="20"/>
        </w:rPr>
        <w:tab/>
      </w:r>
      <w:r w:rsidR="00EF12B4">
        <w:rPr>
          <w:rFonts w:asciiTheme="majorHAnsi" w:hAnsiTheme="majorHAnsi" w:cs="Calibri"/>
          <w:b/>
          <w:color w:val="0000FF"/>
          <w:sz w:val="20"/>
          <w:szCs w:val="20"/>
        </w:rPr>
        <w:tab/>
      </w:r>
      <w:r w:rsidR="00EF12B4">
        <w:rPr>
          <w:rFonts w:asciiTheme="majorHAnsi" w:hAnsiTheme="majorHAnsi" w:cs="Calibri"/>
          <w:b/>
          <w:color w:val="0000FF"/>
          <w:sz w:val="20"/>
          <w:szCs w:val="20"/>
        </w:rPr>
        <w:tab/>
      </w:r>
      <w:r w:rsidR="00EF12B4">
        <w:rPr>
          <w:rFonts w:asciiTheme="majorHAnsi" w:hAnsiTheme="majorHAnsi" w:cs="Calibri"/>
          <w:b/>
          <w:color w:val="0000FF"/>
          <w:sz w:val="20"/>
          <w:szCs w:val="20"/>
        </w:rPr>
        <w:tab/>
      </w:r>
      <w:r w:rsidR="00EF12B4" w:rsidRPr="00EF12B4">
        <w:rPr>
          <w:rFonts w:asciiTheme="majorHAnsi" w:hAnsiTheme="majorHAnsi" w:cs="Calibri"/>
          <w:b/>
          <w:color w:val="0000FF"/>
          <w:sz w:val="20"/>
          <w:szCs w:val="20"/>
        </w:rPr>
        <w:t>2005/SPD/K/01</w:t>
      </w:r>
    </w:p>
    <w:p w:rsidR="006C7594" w:rsidRDefault="006C7594" w:rsidP="006C7594">
      <w:pPr>
        <w:ind w:left="720" w:firstLine="720"/>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5645A6" w:rsidRDefault="005645A6"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5"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6"/>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7"/>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8"/>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9"/>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0"/>
                    <a:stretch>
                      <a:fillRect/>
                    </a:stretch>
                  </pic:blipFill>
                  <pic:spPr>
                    <a:xfrm>
                      <a:off x="0" y="0"/>
                      <a:ext cx="10241280" cy="5760720"/>
                    </a:xfrm>
                    <a:prstGeom prst="rect">
                      <a:avLst/>
                    </a:prstGeom>
                  </pic:spPr>
                </pic:pic>
              </a:graphicData>
            </a:graphic>
          </wp:inline>
        </w:drawing>
      </w:r>
    </w:p>
    <w:sectPr w:rsidR="00780A30">
      <w:headerReference w:type="default" r:id="rId61"/>
      <w:footerReference w:type="default" r:id="rId62"/>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39E" w:rsidRDefault="0032339E">
      <w:r>
        <w:separator/>
      </w:r>
    </w:p>
  </w:endnote>
  <w:endnote w:type="continuationSeparator" w:id="0">
    <w:p w:rsidR="0032339E" w:rsidRDefault="00323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FC" w:rsidRDefault="00E535FC">
    <w:pPr>
      <w:pStyle w:val="Footer"/>
      <w:jc w:val="right"/>
    </w:pPr>
    <w:r>
      <w:t xml:space="preserve">Page </w:t>
    </w:r>
    <w:r>
      <w:rPr>
        <w:b/>
      </w:rPr>
      <w:fldChar w:fldCharType="begin"/>
    </w:r>
    <w:r>
      <w:rPr>
        <w:b/>
      </w:rPr>
      <w:instrText xml:space="preserve"> PAGE </w:instrText>
    </w:r>
    <w:r>
      <w:rPr>
        <w:b/>
      </w:rPr>
      <w:fldChar w:fldCharType="separate"/>
    </w:r>
    <w:r w:rsidR="00DB35F3">
      <w:rPr>
        <w:b/>
        <w:noProof/>
      </w:rPr>
      <w:t>24</w:t>
    </w:r>
    <w:r>
      <w:rPr>
        <w:b/>
      </w:rPr>
      <w:fldChar w:fldCharType="end"/>
    </w:r>
    <w:r>
      <w:t xml:space="preserve"> of </w:t>
    </w:r>
    <w:r>
      <w:rPr>
        <w:b/>
      </w:rPr>
      <w:fldChar w:fldCharType="begin"/>
    </w:r>
    <w:r>
      <w:rPr>
        <w:b/>
      </w:rPr>
      <w:instrText xml:space="preserve"> NUMPAGES  </w:instrText>
    </w:r>
    <w:r>
      <w:rPr>
        <w:b/>
      </w:rPr>
      <w:fldChar w:fldCharType="separate"/>
    </w:r>
    <w:r w:rsidR="00DB35F3">
      <w:rPr>
        <w:b/>
        <w:noProof/>
      </w:rPr>
      <w:t>30</w:t>
    </w:r>
    <w:r>
      <w:rPr>
        <w:b/>
      </w:rPr>
      <w:fldChar w:fldCharType="end"/>
    </w:r>
  </w:p>
  <w:p w:rsidR="00E535FC" w:rsidRDefault="00E535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39E" w:rsidRDefault="0032339E">
      <w:r>
        <w:separator/>
      </w:r>
    </w:p>
  </w:footnote>
  <w:footnote w:type="continuationSeparator" w:id="0">
    <w:p w:rsidR="0032339E" w:rsidRDefault="003233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FC" w:rsidRDefault="00E535FC">
    <w:pPr>
      <w:pStyle w:val="Header"/>
      <w:pBdr>
        <w:between w:val="single" w:sz="4" w:space="1" w:color="4F81BD"/>
      </w:pBdr>
      <w:spacing w:line="276" w:lineRule="auto"/>
      <w:jc w:val="center"/>
      <w:rPr>
        <w:color w:val="000000"/>
      </w:rPr>
    </w:pPr>
    <w:r>
      <w:rPr>
        <w:color w:val="000000"/>
        <w:lang w:val="en-IN"/>
      </w:rPr>
      <w:t>CATALOGUE SERIAL NO: TSL/TSK/AHB/MAY/06</w:t>
    </w:r>
    <w:r w:rsidR="00A24CD8">
      <w:rPr>
        <w:color w:val="000000"/>
        <w:lang w:val="en-IN"/>
      </w:rPr>
      <w:t>8</w:t>
    </w:r>
    <w:r>
      <w:rPr>
        <w:color w:val="000000"/>
        <w:lang w:val="en-IN"/>
      </w:rPr>
      <w:t>/26-27</w:t>
    </w:r>
  </w:p>
  <w:p w:rsidR="00E535FC" w:rsidRDefault="00E535FC">
    <w:pPr>
      <w:pStyle w:val="Header"/>
      <w:pBdr>
        <w:between w:val="single" w:sz="4" w:space="1" w:color="4F81BD"/>
      </w:pBdr>
      <w:spacing w:line="276" w:lineRule="auto"/>
      <w:jc w:val="center"/>
      <w:rPr>
        <w:color w:val="000000"/>
      </w:rPr>
    </w:pPr>
    <w:r>
      <w:rPr>
        <w:color w:val="000000"/>
      </w:rPr>
      <w:t xml:space="preserve">May </w:t>
    </w:r>
    <w:r w:rsidR="00A24CD8">
      <w:rPr>
        <w:color w:val="000000"/>
      </w:rPr>
      <w:t>21</w:t>
    </w:r>
    <w:r>
      <w:rPr>
        <w:color w:val="000000"/>
      </w:rPr>
      <w:t>, 2026</w:t>
    </w:r>
  </w:p>
  <w:p w:rsidR="00E535FC" w:rsidRDefault="00E535F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619"/>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8C9"/>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75"/>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4DF"/>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3CB3"/>
    <w:rsid w:val="00064096"/>
    <w:rsid w:val="000640EB"/>
    <w:rsid w:val="00064349"/>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6B5"/>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E79"/>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1F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B07"/>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DDA"/>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DC7"/>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CA3"/>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5E6B"/>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6F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BBF"/>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B31"/>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6AC"/>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6C4"/>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92B"/>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537"/>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BE0"/>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36C"/>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8BF"/>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83"/>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EEB"/>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7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2F6F"/>
    <w:rsid w:val="002F31C5"/>
    <w:rsid w:val="002F339C"/>
    <w:rsid w:val="002F34B8"/>
    <w:rsid w:val="002F36FC"/>
    <w:rsid w:val="002F370E"/>
    <w:rsid w:val="002F3948"/>
    <w:rsid w:val="002F3F21"/>
    <w:rsid w:val="002F3F35"/>
    <w:rsid w:val="002F403D"/>
    <w:rsid w:val="002F41EA"/>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5F88"/>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997"/>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39E"/>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96A"/>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249"/>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98F"/>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049"/>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D82"/>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09"/>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81C"/>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650"/>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3EA"/>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5FF9"/>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24B"/>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E96"/>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1E"/>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0EA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0FD8"/>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1B8"/>
    <w:rsid w:val="00531637"/>
    <w:rsid w:val="005316FC"/>
    <w:rsid w:val="00531A30"/>
    <w:rsid w:val="00531B8D"/>
    <w:rsid w:val="00531C72"/>
    <w:rsid w:val="00531D01"/>
    <w:rsid w:val="00531D85"/>
    <w:rsid w:val="00531E70"/>
    <w:rsid w:val="00531F08"/>
    <w:rsid w:val="00532324"/>
    <w:rsid w:val="00532397"/>
    <w:rsid w:val="005325BE"/>
    <w:rsid w:val="00532AB5"/>
    <w:rsid w:val="00532C06"/>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227"/>
    <w:rsid w:val="00563367"/>
    <w:rsid w:val="005633D8"/>
    <w:rsid w:val="005634F3"/>
    <w:rsid w:val="00563A4E"/>
    <w:rsid w:val="00563AB9"/>
    <w:rsid w:val="00563EDE"/>
    <w:rsid w:val="00563F46"/>
    <w:rsid w:val="00563FFF"/>
    <w:rsid w:val="005642AF"/>
    <w:rsid w:val="005643C9"/>
    <w:rsid w:val="005645A6"/>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9D2"/>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998"/>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51B"/>
    <w:rsid w:val="0062361A"/>
    <w:rsid w:val="006236B8"/>
    <w:rsid w:val="006237EE"/>
    <w:rsid w:val="00623A74"/>
    <w:rsid w:val="00623C84"/>
    <w:rsid w:val="00623FEC"/>
    <w:rsid w:val="00624258"/>
    <w:rsid w:val="0062426C"/>
    <w:rsid w:val="006244E9"/>
    <w:rsid w:val="006244EE"/>
    <w:rsid w:val="006246AF"/>
    <w:rsid w:val="00624913"/>
    <w:rsid w:val="00624A2F"/>
    <w:rsid w:val="00624B63"/>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54A"/>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799"/>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01"/>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0A1"/>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369"/>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94"/>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B4E"/>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C02"/>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425"/>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1EF"/>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507"/>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A53"/>
    <w:rsid w:val="007D2B88"/>
    <w:rsid w:val="007D2B91"/>
    <w:rsid w:val="007D2BE5"/>
    <w:rsid w:val="007D2DEF"/>
    <w:rsid w:val="007D2F2C"/>
    <w:rsid w:val="007D3045"/>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899"/>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B47"/>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EF1"/>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2C0"/>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434"/>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64"/>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0C52"/>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09"/>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3E3F"/>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1F5"/>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BDC"/>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CD8"/>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E39"/>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8E4"/>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22C"/>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565"/>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09E"/>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49"/>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1F1"/>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17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69"/>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75"/>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97D51"/>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ABB"/>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294"/>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8ED"/>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482"/>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9E4"/>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3E2"/>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521"/>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5F3"/>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0A3"/>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708"/>
    <w:rsid w:val="00DE4CA4"/>
    <w:rsid w:val="00DE4D3F"/>
    <w:rsid w:val="00DE4E0C"/>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3F2"/>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B5"/>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8F2"/>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B4E"/>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5FC"/>
    <w:rsid w:val="00E53890"/>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0E"/>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725"/>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2B4"/>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DE8"/>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8BB"/>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6A2B"/>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B94"/>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396"/>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99"/>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3F1D"/>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9.png"/><Relationship Id="rId61" Type="http://schemas.openxmlformats.org/officeDocument/2006/relationships/header" Target="header1.xml"/><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8.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B0A0F5-82A3-4DA5-A327-45E86AF39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30</Pages>
  <Words>6628</Words>
  <Characters>37782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150</cp:revision>
  <cp:lastPrinted>2018-04-11T07:20:00Z</cp:lastPrinted>
  <dcterms:created xsi:type="dcterms:W3CDTF">2026-05-18T05:12:00Z</dcterms:created>
  <dcterms:modified xsi:type="dcterms:W3CDTF">2026-05-21T08:52:00Z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