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114D039B" w:rsidR="003E09F2" w:rsidRPr="0088399A" w:rsidRDefault="00BC27B0" w:rsidP="001321D4">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1321D4">
              <w:rPr>
                <w:rFonts w:ascii="Cambria" w:hAnsi="Cambria" w:cs="Calibri"/>
                <w:b/>
                <w:color w:val="0000FF"/>
                <w:sz w:val="22"/>
                <w:szCs w:val="22"/>
              </w:rPr>
              <w:t>MARCH</w:t>
            </w:r>
            <w:r w:rsidR="002038D2" w:rsidRPr="009B207C">
              <w:rPr>
                <w:rFonts w:ascii="Cambria" w:hAnsi="Cambria" w:cs="Calibri"/>
                <w:b/>
                <w:color w:val="0000FF"/>
                <w:sz w:val="22"/>
                <w:szCs w:val="22"/>
              </w:rPr>
              <w:t>/</w:t>
            </w:r>
            <w:r w:rsidR="00EB6E48">
              <w:rPr>
                <w:rFonts w:ascii="Cambria" w:hAnsi="Cambria" w:cs="Calibri"/>
                <w:b/>
                <w:color w:val="0000FF"/>
                <w:sz w:val="22"/>
                <w:szCs w:val="22"/>
              </w:rPr>
              <w:t>3</w:t>
            </w:r>
            <w:r w:rsidR="001321D4">
              <w:rPr>
                <w:rFonts w:ascii="Cambria" w:hAnsi="Cambria" w:cs="Calibri"/>
                <w:b/>
                <w:color w:val="0000FF"/>
                <w:sz w:val="22"/>
                <w:szCs w:val="22"/>
              </w:rPr>
              <w:t>85</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210E45">
              <w:rPr>
                <w:rFonts w:ascii="Cambria" w:hAnsi="Cambria" w:cs="Calibri"/>
                <w:b/>
                <w:sz w:val="22"/>
                <w:szCs w:val="22"/>
              </w:rPr>
              <w:t xml:space="preserve">, </w:t>
            </w:r>
            <w:r w:rsidR="00210E45" w:rsidRPr="00210E45">
              <w:rPr>
                <w:rFonts w:ascii="Cambria" w:hAnsi="Cambria" w:cs="Calibri"/>
                <w:b/>
                <w:color w:val="FF0000"/>
                <w:sz w:val="22"/>
                <w:szCs w:val="22"/>
              </w:rPr>
              <w:t>Rev-1</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482831"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F88B6E6" w:rsidR="003E09F2" w:rsidRPr="005B7054" w:rsidRDefault="001321D4" w:rsidP="001321D4">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09th</w:t>
            </w:r>
            <w:r w:rsidR="00C726D4">
              <w:rPr>
                <w:rFonts w:ascii="Cambria" w:hAnsi="Cambria" w:cs="Calibri"/>
                <w:b/>
                <w:color w:val="0000FF"/>
                <w:sz w:val="22"/>
                <w:szCs w:val="22"/>
              </w:rPr>
              <w:t xml:space="preserve"> </w:t>
            </w:r>
            <w:r>
              <w:rPr>
                <w:rFonts w:ascii="Cambria" w:hAnsi="Cambria" w:cs="Calibri"/>
                <w:b/>
                <w:color w:val="0000FF"/>
                <w:sz w:val="22"/>
                <w:szCs w:val="22"/>
              </w:rPr>
              <w:t>March</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Pr>
                <w:rFonts w:ascii="Cambria" w:hAnsi="Cambria"/>
                <w:b/>
                <w:bCs/>
                <w:color w:val="0000FF"/>
                <w:sz w:val="22"/>
                <w:szCs w:val="22"/>
              </w:rPr>
              <w:t>Mon</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02</w:t>
            </w:r>
            <w:r w:rsidR="00CD4476" w:rsidRPr="00CB7325">
              <w:rPr>
                <w:rFonts w:ascii="Cambria" w:hAnsi="Cambria" w:cs="Calibri"/>
                <w:b/>
                <w:color w:val="0000FF"/>
                <w:sz w:val="22"/>
                <w:szCs w:val="22"/>
              </w:rPr>
              <w:t>:</w:t>
            </w:r>
            <w:r>
              <w:rPr>
                <w:rFonts w:ascii="Cambria" w:hAnsi="Cambria" w:cs="Calibri"/>
                <w:b/>
                <w:color w:val="0000FF"/>
                <w:sz w:val="22"/>
                <w:szCs w:val="22"/>
              </w:rPr>
              <w:t>3</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564B5707" w:rsidR="003E09F2" w:rsidRPr="008E0A36" w:rsidRDefault="003E09F2" w:rsidP="001321D4">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1321D4">
              <w:rPr>
                <w:rFonts w:ascii="Cambria" w:hAnsi="Cambria" w:cs="Calibri"/>
                <w:b/>
                <w:bCs/>
                <w:color w:val="0000FF"/>
                <w:sz w:val="22"/>
                <w:szCs w:val="22"/>
              </w:rPr>
              <w:t>09</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1321D4">
              <w:rPr>
                <w:rFonts w:ascii="Cambria" w:hAnsi="Cambria" w:cs="Calibri"/>
                <w:b/>
                <w:bCs/>
                <w:color w:val="0000FF"/>
                <w:sz w:val="22"/>
                <w:szCs w:val="22"/>
              </w:rPr>
              <w:t>3</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43798A">
              <w:rPr>
                <w:rFonts w:ascii="Cambria" w:hAnsi="Cambria" w:cs="Calibri"/>
                <w:b/>
                <w:bCs/>
                <w:color w:val="0000FF"/>
                <w:sz w:val="22"/>
                <w:szCs w:val="22"/>
              </w:rPr>
              <w:t>0</w:t>
            </w:r>
            <w:r w:rsidR="001321D4">
              <w:rPr>
                <w:rFonts w:ascii="Cambria" w:hAnsi="Cambria" w:cs="Calibri"/>
                <w:b/>
                <w:bCs/>
                <w:color w:val="0000FF"/>
                <w:sz w:val="22"/>
                <w:szCs w:val="22"/>
              </w:rPr>
              <w:t>2</w:t>
            </w:r>
            <w:r w:rsidR="00CD4476" w:rsidRPr="00F40C5E">
              <w:rPr>
                <w:rFonts w:ascii="Cambria" w:hAnsi="Cambria" w:cs="Calibri"/>
                <w:b/>
                <w:bCs/>
                <w:color w:val="0000FF"/>
                <w:sz w:val="22"/>
                <w:szCs w:val="22"/>
              </w:rPr>
              <w:t>:</w:t>
            </w:r>
            <w:r w:rsidR="001321D4">
              <w:rPr>
                <w:rFonts w:ascii="Cambria" w:hAnsi="Cambria" w:cs="Calibri"/>
                <w:b/>
                <w:bCs/>
                <w:color w:val="0000FF"/>
                <w:sz w:val="22"/>
                <w:szCs w:val="22"/>
              </w:rPr>
              <w:t>0</w:t>
            </w:r>
            <w:r w:rsidRPr="00F40C5E">
              <w:rPr>
                <w:rFonts w:ascii="Cambria" w:hAnsi="Cambria" w:cs="Calibri"/>
                <w:b/>
                <w:bCs/>
                <w:color w:val="0000FF"/>
                <w:sz w:val="22"/>
                <w:szCs w:val="22"/>
              </w:rPr>
              <w:t xml:space="preserve">0 </w:t>
            </w:r>
            <w:r w:rsidR="001321D4">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350"/>
        <w:gridCol w:w="693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35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93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D40D4F" w:rsidRPr="004F771A" w14:paraId="0AE9B474" w14:textId="77777777" w:rsidTr="00F278CD">
        <w:trPr>
          <w:trHeight w:val="989"/>
        </w:trPr>
        <w:tc>
          <w:tcPr>
            <w:tcW w:w="760" w:type="dxa"/>
            <w:tcBorders>
              <w:top w:val="nil"/>
              <w:left w:val="single" w:sz="4" w:space="0" w:color="auto"/>
              <w:bottom w:val="single" w:sz="4" w:space="0" w:color="auto"/>
              <w:right w:val="single" w:sz="4" w:space="0" w:color="auto"/>
            </w:tcBorders>
            <w:shd w:val="clear" w:color="000000" w:fill="FFFFFF"/>
            <w:vAlign w:val="center"/>
          </w:tcPr>
          <w:p w14:paraId="58100A6E" w14:textId="7AB9E76D" w:rsidR="00D40D4F" w:rsidRPr="00D326F2" w:rsidRDefault="00D40D4F"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7A6D01E9" w14:textId="178B755C" w:rsidR="00D40D4F" w:rsidRPr="00645281" w:rsidRDefault="00D40D4F" w:rsidP="004F771A">
            <w:pPr>
              <w:jc w:val="center"/>
              <w:rPr>
                <w:rFonts w:ascii="Cambria" w:hAnsi="Cambria" w:cs="Calibri"/>
                <w:b/>
                <w:bCs/>
                <w:color w:val="0000FF"/>
              </w:rPr>
            </w:pPr>
            <w:r w:rsidRPr="00645281">
              <w:rPr>
                <w:rFonts w:ascii="Cambria" w:hAnsi="Cambria" w:cs="Calibri"/>
                <w:b/>
                <w:bCs/>
                <w:color w:val="0000FF"/>
              </w:rPr>
              <w:t>WR-25-77</w:t>
            </w:r>
          </w:p>
        </w:tc>
        <w:tc>
          <w:tcPr>
            <w:tcW w:w="1350" w:type="dxa"/>
            <w:tcBorders>
              <w:top w:val="nil"/>
              <w:left w:val="nil"/>
              <w:bottom w:val="single" w:sz="4" w:space="0" w:color="auto"/>
              <w:right w:val="single" w:sz="4" w:space="0" w:color="auto"/>
            </w:tcBorders>
            <w:shd w:val="clear" w:color="000000" w:fill="FFFFFF"/>
            <w:vAlign w:val="center"/>
          </w:tcPr>
          <w:p w14:paraId="42EF53B0" w14:textId="5C21F6B4"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726A4D24" w14:textId="451BABA4" w:rsidR="00D40D4F" w:rsidRPr="00AE1D5B" w:rsidRDefault="00645281" w:rsidP="004F771A">
            <w:pPr>
              <w:rPr>
                <w:rFonts w:ascii="Cambria" w:hAnsi="Cambria" w:cs="Calibri"/>
                <w:color w:val="000000"/>
                <w:lang w:bidi="hi-IN"/>
              </w:rPr>
            </w:pPr>
            <w:r w:rsidRPr="00645281">
              <w:rPr>
                <w:rFonts w:ascii="Cambria" w:hAnsi="Cambria" w:cs="Calibri"/>
                <w:color w:val="000000"/>
                <w:lang w:bidi="hi-IN"/>
              </w:rPr>
              <w:t>Used and obsolete GI Sheets, as is where is basis. Lot to be cleared. Loading will be done by grabber only.</w:t>
            </w:r>
          </w:p>
        </w:tc>
        <w:tc>
          <w:tcPr>
            <w:tcW w:w="810" w:type="dxa"/>
            <w:tcBorders>
              <w:top w:val="nil"/>
              <w:left w:val="nil"/>
              <w:bottom w:val="single" w:sz="4" w:space="0" w:color="auto"/>
              <w:right w:val="single" w:sz="4" w:space="0" w:color="auto"/>
            </w:tcBorders>
            <w:shd w:val="clear" w:color="000000" w:fill="FFFFFF"/>
            <w:vAlign w:val="center"/>
          </w:tcPr>
          <w:p w14:paraId="731E65D8" w14:textId="5729FEF4"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10</w:t>
            </w:r>
          </w:p>
        </w:tc>
        <w:tc>
          <w:tcPr>
            <w:tcW w:w="900" w:type="dxa"/>
            <w:tcBorders>
              <w:top w:val="nil"/>
              <w:left w:val="nil"/>
              <w:bottom w:val="single" w:sz="4" w:space="0" w:color="auto"/>
              <w:right w:val="single" w:sz="4" w:space="0" w:color="auto"/>
            </w:tcBorders>
            <w:shd w:val="clear" w:color="000000" w:fill="FFFFFF"/>
            <w:vAlign w:val="center"/>
          </w:tcPr>
          <w:p w14:paraId="703614C3" w14:textId="0126CDA2"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65C7826F" w14:textId="1091AB7C"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1E3D76F" w14:textId="3F6C5B76"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0CCC8183" w14:textId="3AFD862C"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1C913D4F" w14:textId="65BA0AEA"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D40D4F" w:rsidRPr="004F771A" w14:paraId="7E5BE63F" w14:textId="77777777" w:rsidTr="00F278CD">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2BC74D2" w14:textId="48F043F2" w:rsidR="00D40D4F" w:rsidRPr="00D326F2" w:rsidRDefault="00D40D4F"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52DA7C59" w14:textId="48AB5E0C" w:rsidR="00D40D4F" w:rsidRPr="00645281" w:rsidRDefault="00D40D4F" w:rsidP="004F771A">
            <w:pPr>
              <w:jc w:val="center"/>
              <w:rPr>
                <w:rFonts w:ascii="Cambria" w:hAnsi="Cambria" w:cs="Calibri"/>
                <w:b/>
                <w:bCs/>
                <w:color w:val="0000FF"/>
              </w:rPr>
            </w:pPr>
            <w:r w:rsidRPr="000B6018">
              <w:rPr>
                <w:rFonts w:ascii="Cambria" w:hAnsi="Cambria" w:cs="Calibri"/>
                <w:b/>
                <w:bCs/>
                <w:color w:val="0000FF"/>
              </w:rPr>
              <w:t>WR-25-78</w:t>
            </w:r>
          </w:p>
        </w:tc>
        <w:tc>
          <w:tcPr>
            <w:tcW w:w="1350" w:type="dxa"/>
            <w:tcBorders>
              <w:top w:val="nil"/>
              <w:left w:val="nil"/>
              <w:bottom w:val="single" w:sz="4" w:space="0" w:color="auto"/>
              <w:right w:val="single" w:sz="4" w:space="0" w:color="auto"/>
            </w:tcBorders>
            <w:shd w:val="clear" w:color="000000" w:fill="FFFFFF"/>
            <w:vAlign w:val="center"/>
          </w:tcPr>
          <w:p w14:paraId="22E136EE" w14:textId="7143D3EA"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3504FEB6" w14:textId="447BEC2F" w:rsidR="00D40D4F" w:rsidRPr="00AE1D5B" w:rsidRDefault="002871C5" w:rsidP="004F771A">
            <w:pPr>
              <w:rPr>
                <w:rFonts w:ascii="Cambria" w:hAnsi="Cambria" w:cs="Calibri"/>
                <w:color w:val="000000"/>
                <w:lang w:bidi="hi-IN"/>
              </w:rPr>
            </w:pPr>
            <w:r w:rsidRPr="002871C5">
              <w:rPr>
                <w:rFonts w:ascii="Cambria" w:hAnsi="Cambria" w:cs="Calibri"/>
                <w:color w:val="000000"/>
                <w:lang w:bidi="hi-IN"/>
              </w:rPr>
              <w:t>Used and obsolete Track Chains,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BAC5314" w14:textId="0AEAEF06"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3CFBDA44" w14:textId="71E05E7E"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4F13ECB" w14:textId="2B112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602AE4A" w14:textId="4C9F8092"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FE51DBB" w14:textId="1E144AB1"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3B26866" w14:textId="2D419F0E"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D40D4F" w:rsidRPr="004F771A" w14:paraId="11012371" w14:textId="77777777" w:rsidTr="00F278CD">
        <w:trPr>
          <w:trHeight w:val="1061"/>
        </w:trPr>
        <w:tc>
          <w:tcPr>
            <w:tcW w:w="760" w:type="dxa"/>
            <w:tcBorders>
              <w:top w:val="nil"/>
              <w:left w:val="single" w:sz="4" w:space="0" w:color="auto"/>
              <w:bottom w:val="single" w:sz="4" w:space="0" w:color="auto"/>
              <w:right w:val="single" w:sz="4" w:space="0" w:color="auto"/>
            </w:tcBorders>
            <w:shd w:val="clear" w:color="000000" w:fill="FFFFFF"/>
            <w:vAlign w:val="center"/>
          </w:tcPr>
          <w:p w14:paraId="269CECE2" w14:textId="446B84CA" w:rsidR="00D40D4F" w:rsidRPr="00D326F2" w:rsidRDefault="00D40D4F"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6D386673" w14:textId="4795F325" w:rsidR="00D40D4F" w:rsidRPr="00645281" w:rsidRDefault="00D40D4F" w:rsidP="004F771A">
            <w:pPr>
              <w:jc w:val="center"/>
              <w:rPr>
                <w:rFonts w:ascii="Cambria" w:hAnsi="Cambria" w:cs="Calibri"/>
                <w:b/>
                <w:bCs/>
                <w:color w:val="0000FF"/>
              </w:rPr>
            </w:pPr>
            <w:r w:rsidRPr="000B6018">
              <w:rPr>
                <w:rFonts w:ascii="Cambria" w:hAnsi="Cambria" w:cs="Calibri"/>
                <w:b/>
                <w:bCs/>
                <w:color w:val="0000FF"/>
              </w:rPr>
              <w:t>WR-25-79</w:t>
            </w:r>
          </w:p>
        </w:tc>
        <w:tc>
          <w:tcPr>
            <w:tcW w:w="1350" w:type="dxa"/>
            <w:tcBorders>
              <w:top w:val="nil"/>
              <w:left w:val="nil"/>
              <w:bottom w:val="single" w:sz="4" w:space="0" w:color="auto"/>
              <w:right w:val="single" w:sz="4" w:space="0" w:color="auto"/>
            </w:tcBorders>
            <w:shd w:val="clear" w:color="000000" w:fill="FFFFFF"/>
            <w:vAlign w:val="center"/>
          </w:tcPr>
          <w:p w14:paraId="27BF4D81" w14:textId="5E9DB785"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710D0DED" w14:textId="55483296" w:rsidR="00D40D4F" w:rsidRPr="00AE1D5B" w:rsidRDefault="002871C5" w:rsidP="001F302B">
            <w:pPr>
              <w:rPr>
                <w:rFonts w:ascii="Cambria" w:hAnsi="Cambria" w:cs="Calibri"/>
                <w:color w:val="000000"/>
                <w:lang w:bidi="hi-IN"/>
              </w:rPr>
            </w:pPr>
            <w:r w:rsidRPr="002871C5">
              <w:rPr>
                <w:rFonts w:ascii="Cambria" w:hAnsi="Cambria" w:cs="Calibri"/>
                <w:color w:val="000000"/>
                <w:lang w:bidi="hi-IN"/>
              </w:rPr>
              <w:t>Used Batteries (contains water) as is where is basis. Lot to be cleared, weight may vary</w:t>
            </w:r>
            <w:r w:rsidR="001F302B">
              <w:rPr>
                <w:rFonts w:ascii="Cambria" w:hAnsi="Cambria" w:cs="Calibri"/>
                <w:color w:val="000000"/>
                <w:lang w:bidi="hi-IN"/>
              </w:rPr>
              <w:t xml:space="preserve">. </w:t>
            </w:r>
            <w:r w:rsidR="001F302B" w:rsidRPr="001F302B">
              <w:rPr>
                <w:rFonts w:ascii="Cambria" w:hAnsi="Cambria" w:cs="Calibri"/>
                <w:b/>
                <w:color w:val="FF0000"/>
                <w:highlight w:val="yellow"/>
                <w:lang w:bidi="hi-IN"/>
              </w:rPr>
              <w:t>Valid EPR authorized battery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1CDC228E" w14:textId="16CC0502"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2</w:t>
            </w:r>
          </w:p>
        </w:tc>
        <w:tc>
          <w:tcPr>
            <w:tcW w:w="900" w:type="dxa"/>
            <w:tcBorders>
              <w:top w:val="nil"/>
              <w:left w:val="nil"/>
              <w:bottom w:val="single" w:sz="4" w:space="0" w:color="auto"/>
              <w:right w:val="single" w:sz="4" w:space="0" w:color="auto"/>
            </w:tcBorders>
            <w:shd w:val="clear" w:color="000000" w:fill="FFFFFF"/>
            <w:vAlign w:val="center"/>
          </w:tcPr>
          <w:p w14:paraId="442652F7" w14:textId="2BE8D76C"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D499C1C" w14:textId="0B822020"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BF6917F" w14:textId="1A172B77"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1D389F3D" w14:textId="05EB44C8"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041A26E" w14:textId="497FB314"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D40D4F" w:rsidRPr="004F771A" w14:paraId="2B66F08C" w14:textId="77777777" w:rsidTr="00F278CD">
        <w:trPr>
          <w:trHeight w:val="1079"/>
        </w:trPr>
        <w:tc>
          <w:tcPr>
            <w:tcW w:w="760" w:type="dxa"/>
            <w:tcBorders>
              <w:top w:val="nil"/>
              <w:left w:val="single" w:sz="4" w:space="0" w:color="auto"/>
              <w:bottom w:val="single" w:sz="4" w:space="0" w:color="auto"/>
              <w:right w:val="single" w:sz="4" w:space="0" w:color="auto"/>
            </w:tcBorders>
            <w:shd w:val="clear" w:color="000000" w:fill="FFFFFF"/>
            <w:vAlign w:val="center"/>
          </w:tcPr>
          <w:p w14:paraId="20D9909A" w14:textId="6BD2061B" w:rsidR="00D40D4F" w:rsidRPr="00D326F2" w:rsidRDefault="00D40D4F"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558D183F" w14:textId="1E9D1ED5" w:rsidR="00D40D4F" w:rsidRPr="000B6018" w:rsidRDefault="00D40D4F" w:rsidP="004F771A">
            <w:pPr>
              <w:jc w:val="center"/>
              <w:rPr>
                <w:rFonts w:ascii="Cambria" w:hAnsi="Cambria" w:cs="Calibri"/>
                <w:b/>
                <w:bCs/>
                <w:color w:val="0000FF"/>
              </w:rPr>
            </w:pPr>
            <w:r w:rsidRPr="000B6018">
              <w:rPr>
                <w:rFonts w:ascii="Cambria" w:hAnsi="Cambria" w:cs="Calibri"/>
                <w:b/>
                <w:bCs/>
                <w:color w:val="0000FF"/>
              </w:rPr>
              <w:t>WR-25-80</w:t>
            </w:r>
          </w:p>
        </w:tc>
        <w:tc>
          <w:tcPr>
            <w:tcW w:w="1350" w:type="dxa"/>
            <w:tcBorders>
              <w:top w:val="nil"/>
              <w:left w:val="nil"/>
              <w:bottom w:val="single" w:sz="4" w:space="0" w:color="auto"/>
              <w:right w:val="single" w:sz="4" w:space="0" w:color="auto"/>
            </w:tcBorders>
            <w:shd w:val="clear" w:color="000000" w:fill="FFFFFF"/>
            <w:vAlign w:val="center"/>
          </w:tcPr>
          <w:p w14:paraId="20E7FA7C" w14:textId="0CB487A1"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7E813977" w14:textId="323CE163" w:rsidR="00D40D4F" w:rsidRPr="00AE1D5B" w:rsidRDefault="002871C5" w:rsidP="004F771A">
            <w:pPr>
              <w:rPr>
                <w:rFonts w:ascii="Cambria" w:hAnsi="Cambria" w:cs="Calibri"/>
                <w:color w:val="000000"/>
                <w:lang w:bidi="hi-IN"/>
              </w:rPr>
            </w:pPr>
            <w:proofErr w:type="gramStart"/>
            <w:r w:rsidRPr="002871C5">
              <w:rPr>
                <w:rFonts w:ascii="Cambria" w:hAnsi="Cambria" w:cs="Calibri"/>
                <w:color w:val="000000"/>
                <w:lang w:bidi="hi-IN"/>
              </w:rPr>
              <w:t>Used and obsolete Uncut MS materials, as is where is</w:t>
            </w:r>
            <w:proofErr w:type="gramEnd"/>
            <w:r w:rsidRPr="002871C5">
              <w:rPr>
                <w:rFonts w:ascii="Cambria" w:hAnsi="Cambria" w:cs="Calibri"/>
                <w:color w:val="000000"/>
                <w:lang w:bidi="hi-IN"/>
              </w:rPr>
              <w:t xml:space="preserve"> basis.</w:t>
            </w:r>
            <w:r>
              <w:rPr>
                <w:rFonts w:ascii="Cambria" w:hAnsi="Cambria" w:cs="Calibri"/>
                <w:color w:val="000000"/>
                <w:lang w:bidi="hi-IN"/>
              </w:rPr>
              <w:t xml:space="preserve"> </w:t>
            </w:r>
            <w:r w:rsidRPr="00843887">
              <w:rPr>
                <w:rFonts w:ascii="Cambria" w:hAnsi="Cambria" w:cs="Calibri"/>
                <w:b/>
                <w:color w:val="FF0000"/>
                <w:lang w:bidi="hi-IN"/>
              </w:rPr>
              <w:t>Cutting is not allowed</w:t>
            </w:r>
          </w:p>
        </w:tc>
        <w:tc>
          <w:tcPr>
            <w:tcW w:w="810" w:type="dxa"/>
            <w:tcBorders>
              <w:top w:val="nil"/>
              <w:left w:val="nil"/>
              <w:bottom w:val="single" w:sz="4" w:space="0" w:color="auto"/>
              <w:right w:val="single" w:sz="4" w:space="0" w:color="auto"/>
            </w:tcBorders>
            <w:shd w:val="clear" w:color="000000" w:fill="FFFFFF"/>
            <w:vAlign w:val="center"/>
          </w:tcPr>
          <w:p w14:paraId="3E8682F1" w14:textId="6C38D9C6"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495A2301" w14:textId="5C078361"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1FDB3D5" w14:textId="2DBA6A40"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CE8BD62" w14:textId="638AD890"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27B62BA0" w14:textId="60A2F8CF"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12B4567F" w14:textId="4305DBAF"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D40D4F" w:rsidRPr="004F771A" w14:paraId="32BA0EA7" w14:textId="77777777" w:rsidTr="00F278CD">
        <w:trPr>
          <w:trHeight w:val="1241"/>
        </w:trPr>
        <w:tc>
          <w:tcPr>
            <w:tcW w:w="760" w:type="dxa"/>
            <w:tcBorders>
              <w:top w:val="nil"/>
              <w:left w:val="single" w:sz="4" w:space="0" w:color="auto"/>
              <w:bottom w:val="single" w:sz="4" w:space="0" w:color="auto"/>
              <w:right w:val="single" w:sz="4" w:space="0" w:color="auto"/>
            </w:tcBorders>
            <w:shd w:val="clear" w:color="000000" w:fill="FFFFFF"/>
            <w:vAlign w:val="center"/>
          </w:tcPr>
          <w:p w14:paraId="2726FD5B" w14:textId="73413A02" w:rsidR="00D40D4F" w:rsidRPr="00D326F2" w:rsidRDefault="00D40D4F"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tcPr>
          <w:p w14:paraId="1DD26560" w14:textId="27480338" w:rsidR="00D40D4F" w:rsidRPr="00645281" w:rsidRDefault="00D40D4F" w:rsidP="004F771A">
            <w:pPr>
              <w:jc w:val="center"/>
              <w:rPr>
                <w:rFonts w:ascii="Cambria" w:hAnsi="Cambria" w:cs="Calibri"/>
                <w:b/>
                <w:bCs/>
                <w:color w:val="0000FF"/>
              </w:rPr>
            </w:pPr>
            <w:r w:rsidRPr="00645281">
              <w:rPr>
                <w:rFonts w:ascii="Cambria" w:hAnsi="Cambria" w:cs="Calibri"/>
                <w:b/>
                <w:bCs/>
                <w:color w:val="0000FF"/>
              </w:rPr>
              <w:t>WR-25-81</w:t>
            </w:r>
          </w:p>
        </w:tc>
        <w:tc>
          <w:tcPr>
            <w:tcW w:w="1350" w:type="dxa"/>
            <w:tcBorders>
              <w:top w:val="nil"/>
              <w:left w:val="nil"/>
              <w:bottom w:val="single" w:sz="4" w:space="0" w:color="auto"/>
              <w:right w:val="single" w:sz="4" w:space="0" w:color="auto"/>
            </w:tcBorders>
            <w:shd w:val="clear" w:color="000000" w:fill="FFFFFF"/>
            <w:vAlign w:val="center"/>
          </w:tcPr>
          <w:p w14:paraId="2B87DB22" w14:textId="10B0532A" w:rsidR="00D40D4F" w:rsidRPr="00AE1D5B" w:rsidRDefault="00D40D4F"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000000" w:fill="FFFFFF"/>
            <w:vAlign w:val="center"/>
          </w:tcPr>
          <w:p w14:paraId="15EE773A" w14:textId="184FDF49" w:rsidR="00D40D4F" w:rsidRPr="00AE1D5B" w:rsidRDefault="00843887" w:rsidP="004F771A">
            <w:pPr>
              <w:rPr>
                <w:rFonts w:ascii="Cambria" w:hAnsi="Cambria" w:cs="Calibri"/>
                <w:color w:val="000000"/>
                <w:lang w:bidi="hi-IN"/>
              </w:rPr>
            </w:pPr>
            <w:r w:rsidRPr="00843887">
              <w:rPr>
                <w:rFonts w:ascii="Cambria" w:hAnsi="Cambria" w:cs="Calibri"/>
                <w:color w:val="000000"/>
                <w:lang w:bidi="hi-IN"/>
              </w:rPr>
              <w:t xml:space="preserve">Used MS strips bunch with slight qty. of wooden log; as is where </w:t>
            </w:r>
            <w:proofErr w:type="gramStart"/>
            <w:r w:rsidRPr="00843887">
              <w:rPr>
                <w:rFonts w:ascii="Cambria" w:hAnsi="Cambria" w:cs="Calibri"/>
                <w:color w:val="000000"/>
                <w:lang w:bidi="hi-IN"/>
              </w:rPr>
              <w:t>is basis</w:t>
            </w:r>
            <w:proofErr w:type="gramEnd"/>
            <w:r w:rsidRPr="00843887">
              <w:rPr>
                <w:rFonts w:ascii="Cambria" w:hAnsi="Cambria" w:cs="Calibri"/>
                <w:color w:val="000000"/>
                <w:lang w:bidi="hi-IN"/>
              </w:rPr>
              <w:t>. Lot to be cleared, weight may vary, multiple Trucks are required for the materials.</w:t>
            </w:r>
            <w:r w:rsidRPr="00843887">
              <w:rPr>
                <w:rFonts w:ascii="Cambria" w:hAnsi="Cambria" w:cs="Calibri"/>
                <w:color w:val="000000"/>
                <w:lang w:bidi="hi-IN"/>
              </w:rPr>
              <w:br/>
            </w:r>
            <w:r w:rsidRPr="00843887">
              <w:rPr>
                <w:rFonts w:ascii="Cambria" w:hAnsi="Cambria" w:cs="Calibri"/>
                <w:b/>
                <w:color w:val="FF0000"/>
                <w:lang w:bidi="hi-IN"/>
              </w:rPr>
              <w:t>Material cutting is not allowed and loading will be done by Grabber machine only</w:t>
            </w:r>
          </w:p>
        </w:tc>
        <w:tc>
          <w:tcPr>
            <w:tcW w:w="810" w:type="dxa"/>
            <w:tcBorders>
              <w:top w:val="nil"/>
              <w:left w:val="nil"/>
              <w:bottom w:val="single" w:sz="4" w:space="0" w:color="auto"/>
              <w:right w:val="single" w:sz="4" w:space="0" w:color="auto"/>
            </w:tcBorders>
            <w:shd w:val="clear" w:color="000000" w:fill="FFFFFF"/>
            <w:vAlign w:val="center"/>
          </w:tcPr>
          <w:p w14:paraId="7860B7AB" w14:textId="76CEF6BA"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317325E4" w14:textId="7CDC280A" w:rsidR="00D40D4F" w:rsidRPr="00A5148E" w:rsidRDefault="00D40D4F"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9815E97" w14:textId="672FF7A3"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3169AA0" w14:textId="363C0B45"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7536C8CF" w14:textId="388934DA" w:rsidR="00D40D4F" w:rsidRPr="002D3739" w:rsidRDefault="00D40D4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1C2A17D" w14:textId="52C9A51C" w:rsidR="00D40D4F" w:rsidRDefault="00D40D4F" w:rsidP="004F771A">
            <w:pPr>
              <w:jc w:val="center"/>
              <w:rPr>
                <w:rFonts w:ascii="Cambria" w:hAnsi="Cambria" w:cs="Calibri"/>
                <w:lang w:val="en-IN" w:eastAsia="en-IN" w:bidi="hi-IN"/>
              </w:rPr>
            </w:pPr>
            <w:r w:rsidRPr="00D40D4F">
              <w:rPr>
                <w:rFonts w:ascii="Cambria" w:hAnsi="Cambria" w:cs="Calibri"/>
                <w:lang w:val="en-IN" w:eastAsia="en-IN" w:bidi="hi-IN"/>
              </w:rPr>
              <w:t>30 days from date of order</w:t>
            </w:r>
          </w:p>
        </w:tc>
      </w:tr>
      <w:tr w:rsidR="00A15BBC" w:rsidRPr="004F771A" w14:paraId="787C4B0A"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39D3A5B9" w14:textId="45413783" w:rsidR="00A15BBC"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000000" w:fill="FFFFFF"/>
            <w:vAlign w:val="center"/>
          </w:tcPr>
          <w:p w14:paraId="07896EB2" w14:textId="778C99B8" w:rsidR="00A15BBC" w:rsidRPr="006F76E7" w:rsidRDefault="00A15BBC" w:rsidP="004F771A">
            <w:pPr>
              <w:jc w:val="center"/>
              <w:rPr>
                <w:rFonts w:ascii="Cambria" w:hAnsi="Cambria" w:cs="Calibri"/>
                <w:b/>
                <w:bCs/>
                <w:color w:val="000000" w:themeColor="text1"/>
              </w:rPr>
            </w:pPr>
            <w:r w:rsidRPr="006F76E7">
              <w:rPr>
                <w:rFonts w:ascii="Cambria" w:hAnsi="Cambria" w:cs="Calibri"/>
                <w:b/>
                <w:bCs/>
                <w:color w:val="000000" w:themeColor="text1"/>
              </w:rPr>
              <w:t>WC-25-19</w:t>
            </w:r>
          </w:p>
        </w:tc>
        <w:tc>
          <w:tcPr>
            <w:tcW w:w="1350" w:type="dxa"/>
            <w:tcBorders>
              <w:top w:val="nil"/>
              <w:left w:val="nil"/>
              <w:bottom w:val="single" w:sz="4" w:space="0" w:color="auto"/>
              <w:right w:val="single" w:sz="4" w:space="0" w:color="auto"/>
            </w:tcBorders>
            <w:shd w:val="clear" w:color="000000" w:fill="FFFFFF"/>
            <w:vAlign w:val="center"/>
          </w:tcPr>
          <w:p w14:paraId="3E6856E4" w14:textId="015F3AFF" w:rsidR="00A15BBC" w:rsidRPr="001222FC" w:rsidRDefault="00A15BBC" w:rsidP="004F771A">
            <w:pPr>
              <w:jc w:val="center"/>
              <w:rPr>
                <w:rFonts w:ascii="Cambria" w:hAnsi="Cambria" w:cs="Calibri"/>
                <w:color w:val="000000"/>
                <w:lang w:bidi="hi-IN"/>
              </w:rPr>
            </w:pPr>
            <w:r w:rsidRPr="00AE1D5B">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43DA3375" w14:textId="6EC613F3" w:rsidR="00A15BBC" w:rsidRPr="000D46FF" w:rsidRDefault="00A15BBC" w:rsidP="004F771A">
            <w:pPr>
              <w:rPr>
                <w:rFonts w:ascii="Cambria" w:hAnsi="Cambria" w:cs="Calibri"/>
                <w:color w:val="000000"/>
                <w:lang w:bidi="hi-IN"/>
              </w:rPr>
            </w:pPr>
            <w:r w:rsidRPr="00AE1D5B">
              <w:rPr>
                <w:rFonts w:ascii="Cambria" w:hAnsi="Cambria" w:cs="Calibri"/>
                <w:color w:val="000000"/>
                <w:lang w:bidi="hi-IN"/>
              </w:rPr>
              <w:t xml:space="preserve">Condemned and De-registered Dumper </w:t>
            </w:r>
            <w:r w:rsidR="00E15B37">
              <w:rPr>
                <w:rFonts w:ascii="Cambria" w:hAnsi="Cambria" w:cs="Calibri"/>
                <w:color w:val="000000"/>
                <w:lang w:bidi="hi-IN"/>
              </w:rPr>
              <w:t>RD-101, Make-Caterpillar, Model</w:t>
            </w:r>
            <w:r w:rsidRPr="00AE1D5B">
              <w:rPr>
                <w:rFonts w:ascii="Cambria" w:hAnsi="Cambria" w:cs="Calibri"/>
                <w:color w:val="000000"/>
                <w:lang w:bidi="hi-IN"/>
              </w:rPr>
              <w:t xml:space="preserve">: 777D C II; Capacity-100T, </w:t>
            </w:r>
            <w:r w:rsidRPr="00A11AC0">
              <w:rPr>
                <w:rFonts w:ascii="Cambria" w:hAnsi="Cambria" w:cs="Calibri"/>
                <w:b/>
                <w:color w:val="FF0000"/>
                <w:lang w:bidi="hi-IN"/>
              </w:rPr>
              <w:t xml:space="preserve">Major parts available: Cabin, Transmission, Differential, Engine, Dump body, </w:t>
            </w:r>
            <w:proofErr w:type="spellStart"/>
            <w:r w:rsidRPr="00A11AC0">
              <w:rPr>
                <w:rFonts w:ascii="Cambria" w:hAnsi="Cambria" w:cs="Calibri"/>
                <w:b/>
                <w:color w:val="FF0000"/>
                <w:lang w:bidi="hi-IN"/>
              </w:rPr>
              <w:t>Tyres</w:t>
            </w:r>
            <w:proofErr w:type="spellEnd"/>
            <w:r w:rsidRPr="00A11AC0">
              <w:rPr>
                <w:rFonts w:ascii="Cambria" w:hAnsi="Cambria" w:cs="Calibri"/>
                <w:b/>
                <w:color w:val="FF0000"/>
                <w:lang w:bidi="hi-IN"/>
              </w:rPr>
              <w:t xml:space="preserve"> (6 </w:t>
            </w:r>
            <w:proofErr w:type="spellStart"/>
            <w:r w:rsidRPr="00A11AC0">
              <w:rPr>
                <w:rFonts w:ascii="Cambria" w:hAnsi="Cambria" w:cs="Calibri"/>
                <w:b/>
                <w:color w:val="FF0000"/>
                <w:lang w:bidi="hi-IN"/>
              </w:rPr>
              <w:t>nos</w:t>
            </w:r>
            <w:proofErr w:type="spellEnd"/>
            <w:r w:rsidRPr="00A11AC0">
              <w:rPr>
                <w:rFonts w:ascii="Cambria" w:hAnsi="Cambria" w:cs="Calibri"/>
                <w:b/>
                <w:color w:val="FF0000"/>
                <w:lang w:bidi="hi-IN"/>
              </w:rPr>
              <w:t>), Hydraulic &amp; Diesel Tank, Rare &amp; Front Suspension, Hoist cylinder etc.;</w:t>
            </w:r>
            <w:r w:rsidRPr="00AE1D5B">
              <w:rPr>
                <w:rFonts w:ascii="Cambria" w:hAnsi="Cambria" w:cs="Calibri"/>
                <w:color w:val="000000"/>
                <w:lang w:bidi="hi-IN"/>
              </w:rPr>
              <w:t xml:space="preserve"> as is where is basis, Lot to be cleared.  </w:t>
            </w:r>
            <w:r w:rsidRPr="00894932">
              <w:rPr>
                <w:rFonts w:ascii="Cambria" w:hAnsi="Cambria" w:cs="Calibri"/>
                <w:color w:val="000000"/>
                <w:highlight w:val="yellow"/>
                <w:lang w:bidi="hi-IN"/>
              </w:rPr>
              <w:t xml:space="preserve">Material will be delivered in dismantled condition. For dispatch 2 </w:t>
            </w:r>
            <w:proofErr w:type="spellStart"/>
            <w:r w:rsidRPr="00894932">
              <w:rPr>
                <w:rFonts w:ascii="Cambria" w:hAnsi="Cambria" w:cs="Calibri"/>
                <w:color w:val="000000"/>
                <w:highlight w:val="yellow"/>
                <w:lang w:bidi="hi-IN"/>
              </w:rPr>
              <w:t>nos</w:t>
            </w:r>
            <w:proofErr w:type="spellEnd"/>
            <w:r w:rsidRPr="0089493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24F4E60C" w14:textId="1C51EBE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622A2C54" w14:textId="0DD45DB5"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6F387C8" w14:textId="271B993C"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7ACC166" w14:textId="68D25A47"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84334E" w14:textId="68DE3A9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FB11B96" w14:textId="33CE6E0B"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9</w:t>
            </w:r>
            <w:r w:rsidR="00A15BBC" w:rsidRPr="002D3739">
              <w:rPr>
                <w:rFonts w:ascii="Cambria" w:hAnsi="Cambria" w:cs="Calibri"/>
                <w:lang w:val="en-IN" w:eastAsia="en-IN" w:bidi="hi-IN"/>
              </w:rPr>
              <w:t>0 days from date of order</w:t>
            </w:r>
          </w:p>
        </w:tc>
      </w:tr>
      <w:tr w:rsidR="00A15BBC" w:rsidRPr="004F771A" w14:paraId="48FC5729"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5357C115" w14:textId="71FB87E2" w:rsidR="00A15BBC"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lastRenderedPageBreak/>
              <w:t>7</w:t>
            </w:r>
          </w:p>
        </w:tc>
        <w:tc>
          <w:tcPr>
            <w:tcW w:w="1415" w:type="dxa"/>
            <w:tcBorders>
              <w:top w:val="nil"/>
              <w:left w:val="nil"/>
              <w:bottom w:val="single" w:sz="4" w:space="0" w:color="auto"/>
              <w:right w:val="single" w:sz="4" w:space="0" w:color="auto"/>
            </w:tcBorders>
            <w:shd w:val="clear" w:color="000000" w:fill="FFFFFF"/>
            <w:vAlign w:val="center"/>
          </w:tcPr>
          <w:p w14:paraId="6897259B" w14:textId="295EFEBE" w:rsidR="00A15BBC" w:rsidRPr="006F76E7" w:rsidRDefault="00E15B37" w:rsidP="004F771A">
            <w:pPr>
              <w:jc w:val="center"/>
              <w:rPr>
                <w:rFonts w:ascii="Cambria" w:hAnsi="Cambria" w:cs="Calibri"/>
                <w:b/>
                <w:bCs/>
                <w:color w:val="000000" w:themeColor="text1"/>
              </w:rPr>
            </w:pPr>
            <w:r w:rsidRPr="006F76E7">
              <w:rPr>
                <w:rFonts w:ascii="Cambria" w:hAnsi="Cambria" w:cs="Calibri"/>
                <w:b/>
                <w:bCs/>
                <w:color w:val="000000" w:themeColor="text1"/>
              </w:rPr>
              <w:t>WC-25-20</w:t>
            </w:r>
          </w:p>
        </w:tc>
        <w:tc>
          <w:tcPr>
            <w:tcW w:w="1350" w:type="dxa"/>
            <w:tcBorders>
              <w:top w:val="nil"/>
              <w:left w:val="nil"/>
              <w:bottom w:val="single" w:sz="4" w:space="0" w:color="auto"/>
              <w:right w:val="single" w:sz="4" w:space="0" w:color="auto"/>
            </w:tcBorders>
            <w:shd w:val="clear" w:color="000000" w:fill="FFFFFF"/>
            <w:vAlign w:val="center"/>
          </w:tcPr>
          <w:p w14:paraId="098AA97E" w14:textId="66A75A38" w:rsidR="00A15BBC" w:rsidRPr="001222FC" w:rsidRDefault="00E15B37" w:rsidP="004F771A">
            <w:pPr>
              <w:jc w:val="center"/>
              <w:rPr>
                <w:rFonts w:ascii="Cambria" w:hAnsi="Cambria" w:cs="Calibri"/>
                <w:color w:val="000000"/>
                <w:lang w:bidi="hi-IN"/>
              </w:rPr>
            </w:pPr>
            <w:r w:rsidRPr="00E15B37">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2794F5C1" w14:textId="4E9ED8F7" w:rsidR="00A15BBC" w:rsidRPr="000D46FF" w:rsidRDefault="00A11AC0" w:rsidP="004F771A">
            <w:pPr>
              <w:rPr>
                <w:rFonts w:ascii="Cambria" w:hAnsi="Cambria" w:cs="Calibri"/>
                <w:color w:val="000000"/>
                <w:lang w:bidi="hi-IN"/>
              </w:rPr>
            </w:pPr>
            <w:r w:rsidRPr="00A11AC0">
              <w:rPr>
                <w:rFonts w:ascii="Cambria" w:hAnsi="Cambria" w:cs="Calibri"/>
                <w:color w:val="000000"/>
                <w:lang w:bidi="hi-IN"/>
              </w:rPr>
              <w:t xml:space="preserve">Condemned and De-registered Dumper RD-139, Make-Caterpillar, </w:t>
            </w:r>
            <w:proofErr w:type="gramStart"/>
            <w:r w:rsidRPr="00A11AC0">
              <w:rPr>
                <w:rFonts w:ascii="Cambria" w:hAnsi="Cambria" w:cs="Calibri"/>
                <w:color w:val="000000"/>
                <w:lang w:bidi="hi-IN"/>
              </w:rPr>
              <w:t>Model :</w:t>
            </w:r>
            <w:proofErr w:type="gramEnd"/>
            <w:r w:rsidRPr="00A11AC0">
              <w:rPr>
                <w:rFonts w:ascii="Cambria" w:hAnsi="Cambria" w:cs="Calibri"/>
                <w:color w:val="000000"/>
                <w:lang w:bidi="hi-IN"/>
              </w:rPr>
              <w:t xml:space="preserve"> 777D C II; Capacity-100T, Major parts available: Cabin, Transmission, Differential, Engine, Dump body, </w:t>
            </w:r>
            <w:proofErr w:type="spellStart"/>
            <w:r w:rsidRPr="00A11AC0">
              <w:rPr>
                <w:rFonts w:ascii="Cambria" w:hAnsi="Cambria" w:cs="Calibri"/>
                <w:color w:val="000000"/>
                <w:lang w:bidi="hi-IN"/>
              </w:rPr>
              <w:t>Tyres</w:t>
            </w:r>
            <w:proofErr w:type="spellEnd"/>
            <w:r w:rsidRPr="00A11AC0">
              <w:rPr>
                <w:rFonts w:ascii="Cambria" w:hAnsi="Cambria" w:cs="Calibri"/>
                <w:color w:val="000000"/>
                <w:lang w:bidi="hi-IN"/>
              </w:rPr>
              <w:t xml:space="preserve">(6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Hydraulic &amp; Diesel Tank, Rare &amp; Front Suspension, Hoist cylinder etc.; as is where is basis, Lot to be cleared. Material will be delivered in dismantled condition. For dispatch 2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8A4C2AF" w14:textId="4D78F11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3CD77B0" w14:textId="33C6775F"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C7552AE" w14:textId="5FDE33D4"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BF1E2CF" w14:textId="6A772E5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96F3F1" w14:textId="7938E59D"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F194F19" w14:textId="506B3084"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10</w:t>
            </w:r>
            <w:r w:rsidR="00A15BBC" w:rsidRPr="002D3739">
              <w:rPr>
                <w:rFonts w:ascii="Cambria" w:hAnsi="Cambria" w:cs="Calibri"/>
                <w:lang w:val="en-IN" w:eastAsia="en-IN" w:bidi="hi-IN"/>
              </w:rPr>
              <w:t>0 days from date of order</w:t>
            </w:r>
          </w:p>
        </w:tc>
      </w:tr>
      <w:tr w:rsidR="00DB1780" w:rsidRPr="004F771A" w14:paraId="162770B2"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611B68A0" w14:textId="5998ED80"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8</w:t>
            </w:r>
          </w:p>
        </w:tc>
        <w:tc>
          <w:tcPr>
            <w:tcW w:w="1415" w:type="dxa"/>
            <w:tcBorders>
              <w:top w:val="nil"/>
              <w:left w:val="nil"/>
              <w:bottom w:val="single" w:sz="4" w:space="0" w:color="auto"/>
              <w:right w:val="single" w:sz="4" w:space="0" w:color="auto"/>
            </w:tcBorders>
            <w:shd w:val="clear" w:color="000000" w:fill="FFFFFF"/>
            <w:vAlign w:val="center"/>
            <w:hideMark/>
          </w:tcPr>
          <w:p w14:paraId="73899F09" w14:textId="77777777" w:rsidR="004F771A" w:rsidRPr="001222FC" w:rsidRDefault="004F771A" w:rsidP="004F771A">
            <w:pPr>
              <w:jc w:val="center"/>
              <w:rPr>
                <w:rFonts w:ascii="Cambria" w:hAnsi="Cambria" w:cs="Calibri"/>
                <w:b/>
                <w:bCs/>
                <w:color w:val="000000" w:themeColor="text1"/>
              </w:rPr>
            </w:pPr>
            <w:r w:rsidRPr="006F76E7">
              <w:rPr>
                <w:rFonts w:ascii="Cambria" w:hAnsi="Cambria" w:cs="Calibri"/>
                <w:b/>
                <w:bCs/>
                <w:color w:val="000000" w:themeColor="text1"/>
              </w:rPr>
              <w:t>WC-25-17</w:t>
            </w:r>
          </w:p>
        </w:tc>
        <w:tc>
          <w:tcPr>
            <w:tcW w:w="1350" w:type="dxa"/>
            <w:tcBorders>
              <w:top w:val="nil"/>
              <w:left w:val="nil"/>
              <w:bottom w:val="single" w:sz="4" w:space="0" w:color="auto"/>
              <w:right w:val="single" w:sz="4" w:space="0" w:color="auto"/>
            </w:tcBorders>
            <w:shd w:val="clear" w:color="000000" w:fill="FFFFFF"/>
            <w:vAlign w:val="center"/>
            <w:hideMark/>
          </w:tcPr>
          <w:p w14:paraId="01A6FF1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hideMark/>
          </w:tcPr>
          <w:p w14:paraId="7E955265" w14:textId="2F2F9704"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Condemned and De-</w:t>
            </w:r>
            <w:r w:rsidR="00A5148E" w:rsidRPr="000D46FF">
              <w:rPr>
                <w:rFonts w:ascii="Cambria" w:hAnsi="Cambria" w:cs="Calibri"/>
                <w:color w:val="000000"/>
                <w:lang w:bidi="hi-IN"/>
              </w:rPr>
              <w:t>registered</w:t>
            </w:r>
            <w:r w:rsidRPr="000D46FF">
              <w:rPr>
                <w:rFonts w:ascii="Cambria" w:hAnsi="Cambria" w:cs="Calibri"/>
                <w:color w:val="000000"/>
                <w:lang w:bidi="hi-IN"/>
              </w:rPr>
              <w:t xml:space="preserve"> Dumper RD-137, Make-</w:t>
            </w:r>
            <w:r w:rsidR="00A5148E" w:rsidRPr="000D46FF">
              <w:rPr>
                <w:rFonts w:ascii="Cambria" w:hAnsi="Cambria" w:cs="Calibri"/>
                <w:color w:val="000000"/>
                <w:lang w:bidi="hi-IN"/>
              </w:rPr>
              <w:t>Caterpillar</w:t>
            </w:r>
            <w:r w:rsidR="002C75DE">
              <w:rPr>
                <w:rFonts w:ascii="Cambria" w:hAnsi="Cambria" w:cs="Calibri"/>
                <w:color w:val="000000"/>
                <w:lang w:bidi="hi-IN"/>
              </w:rPr>
              <w:t>,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(6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hideMark/>
          </w:tcPr>
          <w:p w14:paraId="4186F79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hideMark/>
          </w:tcPr>
          <w:p w14:paraId="71D5F7E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894702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19E446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FB2256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051333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80 days from date of order</w:t>
            </w:r>
          </w:p>
        </w:tc>
      </w:tr>
      <w:tr w:rsidR="00DB1780" w:rsidRPr="004F771A" w14:paraId="48481DFB"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047A3DC" w14:textId="5ADC1FD7"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9</w:t>
            </w:r>
          </w:p>
        </w:tc>
        <w:tc>
          <w:tcPr>
            <w:tcW w:w="1415" w:type="dxa"/>
            <w:tcBorders>
              <w:top w:val="nil"/>
              <w:left w:val="nil"/>
              <w:bottom w:val="single" w:sz="4" w:space="0" w:color="auto"/>
              <w:right w:val="single" w:sz="4" w:space="0" w:color="auto"/>
            </w:tcBorders>
            <w:shd w:val="clear" w:color="000000" w:fill="FFFFFF"/>
            <w:vAlign w:val="center"/>
            <w:hideMark/>
          </w:tcPr>
          <w:p w14:paraId="376613C7"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WR-25-64</w:t>
            </w:r>
          </w:p>
        </w:tc>
        <w:tc>
          <w:tcPr>
            <w:tcW w:w="1350" w:type="dxa"/>
            <w:tcBorders>
              <w:top w:val="nil"/>
              <w:left w:val="nil"/>
              <w:bottom w:val="single" w:sz="4" w:space="0" w:color="auto"/>
              <w:right w:val="single" w:sz="4" w:space="0" w:color="auto"/>
            </w:tcBorders>
            <w:shd w:val="clear" w:color="000000" w:fill="FFFFFF"/>
            <w:vAlign w:val="center"/>
            <w:hideMark/>
          </w:tcPr>
          <w:p w14:paraId="62117F80" w14:textId="49DAEC65" w:rsidR="004F771A" w:rsidRPr="00AA3C2C" w:rsidRDefault="00AA3C2C" w:rsidP="004F771A">
            <w:pPr>
              <w:jc w:val="center"/>
              <w:rPr>
                <w:rFonts w:ascii="Cambria" w:hAnsi="Cambria" w:cs="Calibri"/>
                <w:color w:val="000000"/>
                <w:highlight w:val="cyan"/>
                <w:lang w:bidi="hi-IN"/>
              </w:rPr>
            </w:pPr>
            <w:r w:rsidRPr="00AA3C2C">
              <w:rPr>
                <w:rFonts w:ascii="Cambria" w:hAnsi="Cambria" w:cs="Calibri"/>
                <w:color w:val="000000"/>
                <w:highlight w:val="cyan"/>
                <w:lang w:bidi="hi-IN"/>
              </w:rPr>
              <w:t xml:space="preserve">West </w:t>
            </w:r>
            <w:proofErr w:type="spellStart"/>
            <w:r w:rsidRPr="00AA3C2C">
              <w:rPr>
                <w:rFonts w:ascii="Cambria" w:hAnsi="Cambria" w:cs="Calibri"/>
                <w:color w:val="000000"/>
                <w:highlight w:val="cyan"/>
                <w:lang w:bidi="hi-IN"/>
              </w:rPr>
              <w:t>Bokaro</w:t>
            </w:r>
            <w:proofErr w:type="spellEnd"/>
            <w:r w:rsidRPr="00AA3C2C">
              <w:rPr>
                <w:rFonts w:ascii="Cambria" w:hAnsi="Cambria" w:cs="Calibri"/>
                <w:color w:val="000000"/>
                <w:highlight w:val="cyan"/>
                <w:lang w:bidi="hi-IN"/>
              </w:rPr>
              <w:t xml:space="preserve"> Misc.(Washery#2,3, Central Workshop)</w:t>
            </w:r>
          </w:p>
        </w:tc>
        <w:tc>
          <w:tcPr>
            <w:tcW w:w="6930" w:type="dxa"/>
            <w:tcBorders>
              <w:top w:val="nil"/>
              <w:left w:val="nil"/>
              <w:bottom w:val="single" w:sz="4" w:space="0" w:color="auto"/>
              <w:right w:val="single" w:sz="4" w:space="0" w:color="auto"/>
            </w:tcBorders>
            <w:shd w:val="clear" w:color="000000" w:fill="FFFFFF"/>
            <w:vAlign w:val="center"/>
            <w:hideMark/>
          </w:tcPr>
          <w:p w14:paraId="545532E8" w14:textId="798213D8" w:rsidR="004F771A" w:rsidRPr="000D46FF" w:rsidRDefault="004F771A" w:rsidP="00321DFF">
            <w:pPr>
              <w:rPr>
                <w:rFonts w:ascii="Cambria" w:hAnsi="Cambria" w:cs="Calibri"/>
                <w:color w:val="000000"/>
                <w:lang w:bidi="hi-IN"/>
              </w:rPr>
            </w:pPr>
            <w:r w:rsidRPr="00321DFF">
              <w:rPr>
                <w:rFonts w:ascii="Cambria" w:hAnsi="Cambria" w:cs="Calibri"/>
                <w:color w:val="000000"/>
                <w:highlight w:val="cyan"/>
                <w:lang w:bidi="hi-IN"/>
              </w:rPr>
              <w:t>Used and obsolete Liquid ring Vacuum Pump, Make-</w:t>
            </w:r>
            <w:proofErr w:type="spellStart"/>
            <w:r w:rsidRPr="00321DFF">
              <w:rPr>
                <w:rFonts w:ascii="Cambria" w:hAnsi="Cambria" w:cs="Calibri"/>
                <w:color w:val="000000"/>
                <w:highlight w:val="cyan"/>
                <w:lang w:bidi="hi-IN"/>
              </w:rPr>
              <w:t>Kakati</w:t>
            </w:r>
            <w:proofErr w:type="spellEnd"/>
            <w:r w:rsidRPr="00321DFF">
              <w:rPr>
                <w:rFonts w:ascii="Cambria" w:hAnsi="Cambria" w:cs="Calibri"/>
                <w:color w:val="000000"/>
                <w:highlight w:val="cyan"/>
                <w:lang w:bidi="hi-IN"/>
              </w:rPr>
              <w:t xml:space="preserve">; </w:t>
            </w:r>
            <w:r w:rsidR="00321DFF" w:rsidRPr="00321DFF">
              <w:rPr>
                <w:rFonts w:ascii="Cambria" w:hAnsi="Cambria" w:cs="Calibri"/>
                <w:color w:val="000000"/>
                <w:highlight w:val="cyan"/>
                <w:lang w:bidi="hi-IN"/>
              </w:rPr>
              <w:t>4</w:t>
            </w:r>
            <w:r w:rsidRPr="00321DFF">
              <w:rPr>
                <w:rFonts w:ascii="Cambria" w:hAnsi="Cambria" w:cs="Calibri"/>
                <w:color w:val="000000"/>
                <w:highlight w:val="cyan"/>
                <w:lang w:bidi="hi-IN"/>
              </w:rPr>
              <w:t xml:space="preserve"> nos. Site to be cleared, weight may vary.</w:t>
            </w:r>
          </w:p>
        </w:tc>
        <w:tc>
          <w:tcPr>
            <w:tcW w:w="810" w:type="dxa"/>
            <w:tcBorders>
              <w:top w:val="nil"/>
              <w:left w:val="nil"/>
              <w:bottom w:val="single" w:sz="4" w:space="0" w:color="auto"/>
              <w:right w:val="single" w:sz="4" w:space="0" w:color="auto"/>
            </w:tcBorders>
            <w:shd w:val="clear" w:color="000000" w:fill="FFFFFF"/>
            <w:vAlign w:val="center"/>
            <w:hideMark/>
          </w:tcPr>
          <w:p w14:paraId="638ECD37" w14:textId="07B8DE8D" w:rsidR="004F771A" w:rsidRPr="00FF6482" w:rsidRDefault="00FF6482" w:rsidP="004F771A">
            <w:pPr>
              <w:jc w:val="center"/>
              <w:rPr>
                <w:rFonts w:asciiTheme="majorHAnsi" w:hAnsiTheme="majorHAnsi" w:cs="Calibri"/>
                <w:color w:val="000000"/>
                <w:highlight w:val="cyan"/>
              </w:rPr>
            </w:pPr>
            <w:r w:rsidRPr="00FF6482">
              <w:rPr>
                <w:rFonts w:asciiTheme="majorHAnsi" w:hAnsiTheme="majorHAnsi" w:cs="Calibri"/>
                <w:color w:val="000000"/>
                <w:highlight w:val="cyan"/>
              </w:rPr>
              <w:t>32</w:t>
            </w:r>
          </w:p>
        </w:tc>
        <w:tc>
          <w:tcPr>
            <w:tcW w:w="900" w:type="dxa"/>
            <w:tcBorders>
              <w:top w:val="nil"/>
              <w:left w:val="nil"/>
              <w:bottom w:val="single" w:sz="4" w:space="0" w:color="auto"/>
              <w:right w:val="single" w:sz="4" w:space="0" w:color="auto"/>
            </w:tcBorders>
            <w:shd w:val="clear" w:color="000000" w:fill="FFFFFF"/>
            <w:vAlign w:val="center"/>
            <w:hideMark/>
          </w:tcPr>
          <w:p w14:paraId="78639623"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1F83B0C8"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A21AA1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8863DF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1042D3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0933580D" w14:textId="77777777" w:rsidTr="00F278CD">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6F325B5F" w14:textId="26B0AF5F"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10</w:t>
            </w:r>
          </w:p>
        </w:tc>
        <w:tc>
          <w:tcPr>
            <w:tcW w:w="1415" w:type="dxa"/>
            <w:tcBorders>
              <w:top w:val="nil"/>
              <w:left w:val="nil"/>
              <w:bottom w:val="single" w:sz="4" w:space="0" w:color="auto"/>
              <w:right w:val="single" w:sz="4" w:space="0" w:color="auto"/>
            </w:tcBorders>
            <w:shd w:val="clear" w:color="000000" w:fill="FFFFFF"/>
            <w:noWrap/>
            <w:vAlign w:val="center"/>
            <w:hideMark/>
          </w:tcPr>
          <w:p w14:paraId="79E84C63"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WR-25-72</w:t>
            </w:r>
          </w:p>
        </w:tc>
        <w:tc>
          <w:tcPr>
            <w:tcW w:w="1350" w:type="dxa"/>
            <w:tcBorders>
              <w:top w:val="nil"/>
              <w:left w:val="nil"/>
              <w:bottom w:val="single" w:sz="4" w:space="0" w:color="auto"/>
              <w:right w:val="single" w:sz="4" w:space="0" w:color="auto"/>
            </w:tcBorders>
            <w:shd w:val="clear" w:color="000000" w:fill="FFFFFF"/>
            <w:noWrap/>
            <w:vAlign w:val="center"/>
            <w:hideMark/>
          </w:tcPr>
          <w:p w14:paraId="5FC75BFD"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CMC</w:t>
            </w:r>
          </w:p>
        </w:tc>
        <w:tc>
          <w:tcPr>
            <w:tcW w:w="6930" w:type="dxa"/>
            <w:tcBorders>
              <w:top w:val="nil"/>
              <w:left w:val="nil"/>
              <w:bottom w:val="single" w:sz="4" w:space="0" w:color="auto"/>
              <w:right w:val="single" w:sz="4" w:space="0" w:color="auto"/>
            </w:tcBorders>
            <w:shd w:val="clear" w:color="000000" w:fill="FFFFFF"/>
            <w:vAlign w:val="center"/>
            <w:hideMark/>
          </w:tcPr>
          <w:p w14:paraId="7E20D3A5"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and loading will be given in </w:t>
            </w:r>
            <w:proofErr w:type="spellStart"/>
            <w:r w:rsidRPr="000D46FF">
              <w:rPr>
                <w:rFonts w:ascii="Cambria" w:hAnsi="Cambria" w:cs="Calibri"/>
                <w:color w:val="000000"/>
                <w:lang w:bidi="hi-IN"/>
              </w:rPr>
              <w:t>Flat bed</w:t>
            </w:r>
            <w:proofErr w:type="spellEnd"/>
            <w:r w:rsidRPr="000D46FF">
              <w:rPr>
                <w:rFonts w:ascii="Cambria" w:hAnsi="Cambria" w:cs="Calibri"/>
                <w:color w:val="000000"/>
                <w:lang w:bidi="hi-IN"/>
              </w:rPr>
              <w:t xml:space="preserve"> Trailer only. 12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of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for 27R49; will be loaded in each trailer as per SOP. </w:t>
            </w:r>
            <w:r w:rsidRPr="003F0E56">
              <w:rPr>
                <w:rFonts w:ascii="Cambria" w:hAnsi="Cambria" w:cs="Calibri"/>
                <w:b/>
                <w:color w:val="FF0000"/>
                <w:highlight w:val="yellow"/>
                <w:lang w:bidi="hi-IN"/>
              </w:rPr>
              <w:t xml:space="preserve">Valid EPR authorized waste </w:t>
            </w:r>
            <w:proofErr w:type="spellStart"/>
            <w:r w:rsidRPr="003F0E56">
              <w:rPr>
                <w:rFonts w:ascii="Cambria" w:hAnsi="Cambria" w:cs="Calibri"/>
                <w:b/>
                <w:color w:val="FF0000"/>
                <w:highlight w:val="yellow"/>
                <w:lang w:bidi="hi-IN"/>
              </w:rPr>
              <w:t>tyre</w:t>
            </w:r>
            <w:proofErr w:type="spellEnd"/>
            <w:r w:rsidRPr="003F0E56">
              <w:rPr>
                <w:rFonts w:ascii="Cambria" w:hAnsi="Cambria" w:cs="Calibri"/>
                <w:b/>
                <w:color w:val="FF0000"/>
                <w:highlight w:val="yellow"/>
                <w:lang w:bidi="hi-IN"/>
              </w:rPr>
              <w:t xml:space="preserve"> recyclers are allowed to participate in the lot</w:t>
            </w:r>
            <w:bookmarkStart w:id="0" w:name="_GoBack"/>
            <w:bookmarkEnd w:id="0"/>
          </w:p>
        </w:tc>
        <w:tc>
          <w:tcPr>
            <w:tcW w:w="810" w:type="dxa"/>
            <w:tcBorders>
              <w:top w:val="nil"/>
              <w:left w:val="nil"/>
              <w:bottom w:val="single" w:sz="4" w:space="0" w:color="auto"/>
              <w:right w:val="single" w:sz="4" w:space="0" w:color="auto"/>
            </w:tcBorders>
            <w:shd w:val="clear" w:color="000000" w:fill="FFFFFF"/>
            <w:noWrap/>
            <w:vAlign w:val="center"/>
            <w:hideMark/>
          </w:tcPr>
          <w:p w14:paraId="4C645FDF"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47</w:t>
            </w:r>
          </w:p>
        </w:tc>
        <w:tc>
          <w:tcPr>
            <w:tcW w:w="900" w:type="dxa"/>
            <w:tcBorders>
              <w:top w:val="nil"/>
              <w:left w:val="nil"/>
              <w:bottom w:val="single" w:sz="4" w:space="0" w:color="auto"/>
              <w:right w:val="single" w:sz="4" w:space="0" w:color="auto"/>
            </w:tcBorders>
            <w:shd w:val="clear" w:color="000000" w:fill="FFFFFF"/>
            <w:noWrap/>
            <w:vAlign w:val="center"/>
            <w:hideMark/>
          </w:tcPr>
          <w:p w14:paraId="41BEBC76"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hideMark/>
          </w:tcPr>
          <w:p w14:paraId="4D50DB8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20289A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2667D40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83E4D95" w14:textId="77777777" w:rsidR="004F771A" w:rsidRPr="002D3739" w:rsidRDefault="004F771A" w:rsidP="004F771A">
            <w:pP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425E2E38" w14:textId="77777777" w:rsidTr="00F278CD">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11C59536" w14:textId="5944B458"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lastRenderedPageBreak/>
              <w:t>11</w:t>
            </w:r>
          </w:p>
        </w:tc>
        <w:tc>
          <w:tcPr>
            <w:tcW w:w="1415" w:type="dxa"/>
            <w:tcBorders>
              <w:top w:val="nil"/>
              <w:left w:val="nil"/>
              <w:bottom w:val="single" w:sz="4" w:space="0" w:color="auto"/>
              <w:right w:val="single" w:sz="4" w:space="0" w:color="auto"/>
            </w:tcBorders>
            <w:shd w:val="clear" w:color="000000" w:fill="FFFFFF"/>
            <w:noWrap/>
            <w:vAlign w:val="center"/>
            <w:hideMark/>
          </w:tcPr>
          <w:p w14:paraId="63F9EBB7"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WR-25-73</w:t>
            </w:r>
          </w:p>
        </w:tc>
        <w:tc>
          <w:tcPr>
            <w:tcW w:w="1350" w:type="dxa"/>
            <w:tcBorders>
              <w:top w:val="nil"/>
              <w:left w:val="nil"/>
              <w:bottom w:val="single" w:sz="4" w:space="0" w:color="auto"/>
              <w:right w:val="single" w:sz="4" w:space="0" w:color="auto"/>
            </w:tcBorders>
            <w:shd w:val="clear" w:color="000000" w:fill="FFFFFF"/>
            <w:noWrap/>
            <w:vAlign w:val="center"/>
            <w:hideMark/>
          </w:tcPr>
          <w:p w14:paraId="05D4C70B"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CMC</w:t>
            </w:r>
          </w:p>
        </w:tc>
        <w:tc>
          <w:tcPr>
            <w:tcW w:w="6930" w:type="dxa"/>
            <w:tcBorders>
              <w:top w:val="nil"/>
              <w:left w:val="nil"/>
              <w:bottom w:val="single" w:sz="4" w:space="0" w:color="auto"/>
              <w:right w:val="single" w:sz="4" w:space="0" w:color="auto"/>
            </w:tcBorders>
            <w:shd w:val="clear" w:color="000000" w:fill="FFFFFF"/>
            <w:vAlign w:val="center"/>
            <w:hideMark/>
          </w:tcPr>
          <w:p w14:paraId="4EE49244" w14:textId="34A7EB9D"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w:t>
            </w:r>
            <w:r w:rsidR="00C8197D">
              <w:rPr>
                <w:rFonts w:ascii="Cambria" w:hAnsi="Cambria" w:cs="Calibri"/>
                <w:color w:val="000000"/>
                <w:lang w:bidi="hi-IN"/>
              </w:rPr>
              <w:t>d loading will be given in Flat</w:t>
            </w:r>
            <w:r w:rsidRPr="000D46FF">
              <w:rPr>
                <w:rFonts w:ascii="Cambria" w:hAnsi="Cambria" w:cs="Calibri"/>
                <w:color w:val="000000"/>
                <w:lang w:bidi="hi-IN"/>
              </w:rPr>
              <w:t xml:space="preserve">bed Trailer only. 16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for 21.00-35 &amp; 24.00-35 will be loaded in each trailer as per SOP. </w:t>
            </w:r>
            <w:r w:rsidRPr="002101CA">
              <w:rPr>
                <w:rFonts w:ascii="Cambria" w:hAnsi="Cambria" w:cs="Calibri"/>
                <w:b/>
                <w:color w:val="FF0000"/>
                <w:highlight w:val="yellow"/>
                <w:lang w:bidi="hi-IN"/>
              </w:rPr>
              <w:t xml:space="preserve">Valid EPR authorized waste </w:t>
            </w:r>
            <w:proofErr w:type="spellStart"/>
            <w:r w:rsidRPr="002101CA">
              <w:rPr>
                <w:rFonts w:ascii="Cambria" w:hAnsi="Cambria" w:cs="Calibri"/>
                <w:b/>
                <w:color w:val="FF0000"/>
                <w:highlight w:val="yellow"/>
                <w:lang w:bidi="hi-IN"/>
              </w:rPr>
              <w:t>tyre</w:t>
            </w:r>
            <w:proofErr w:type="spellEnd"/>
            <w:r w:rsidRPr="002101CA">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noWrap/>
            <w:vAlign w:val="center"/>
            <w:hideMark/>
          </w:tcPr>
          <w:p w14:paraId="31CC070E"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22</w:t>
            </w:r>
          </w:p>
        </w:tc>
        <w:tc>
          <w:tcPr>
            <w:tcW w:w="900" w:type="dxa"/>
            <w:tcBorders>
              <w:top w:val="nil"/>
              <w:left w:val="nil"/>
              <w:bottom w:val="single" w:sz="4" w:space="0" w:color="auto"/>
              <w:right w:val="single" w:sz="4" w:space="0" w:color="auto"/>
            </w:tcBorders>
            <w:shd w:val="clear" w:color="000000" w:fill="FFFFFF"/>
            <w:noWrap/>
            <w:vAlign w:val="center"/>
            <w:hideMark/>
          </w:tcPr>
          <w:p w14:paraId="7B378171" w14:textId="77777777" w:rsidR="004F771A" w:rsidRPr="00A5148E" w:rsidRDefault="004F771A" w:rsidP="00A5148E">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hideMark/>
          </w:tcPr>
          <w:p w14:paraId="1B6DD8B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601ED5E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A0072A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1E3A6C6C" w14:textId="77777777" w:rsidR="004F771A" w:rsidRPr="002D3739" w:rsidRDefault="004F771A" w:rsidP="004F771A">
            <w:pPr>
              <w:rPr>
                <w:rFonts w:ascii="Cambria" w:hAnsi="Cambria" w:cs="Calibri"/>
                <w:lang w:val="en-IN" w:eastAsia="en-IN" w:bidi="hi-IN"/>
              </w:rPr>
            </w:pPr>
            <w:r w:rsidRPr="002D3739">
              <w:rPr>
                <w:rFonts w:ascii="Cambria" w:hAnsi="Cambria" w:cs="Calibri"/>
                <w:lang w:val="en-IN" w:eastAsia="en-IN" w:bidi="hi-IN"/>
              </w:rPr>
              <w:t>20 days from date of order</w:t>
            </w:r>
          </w:p>
        </w:tc>
      </w:tr>
      <w:tr w:rsidR="00DB1780" w:rsidRPr="004F771A" w14:paraId="086BDCB4"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24879DA" w14:textId="6EFCF6A6"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12</w:t>
            </w:r>
          </w:p>
        </w:tc>
        <w:tc>
          <w:tcPr>
            <w:tcW w:w="1415" w:type="dxa"/>
            <w:tcBorders>
              <w:top w:val="nil"/>
              <w:left w:val="nil"/>
              <w:bottom w:val="single" w:sz="4" w:space="0" w:color="auto"/>
              <w:right w:val="single" w:sz="4" w:space="0" w:color="auto"/>
            </w:tcBorders>
            <w:shd w:val="clear" w:color="000000" w:fill="FFFFFF"/>
            <w:vAlign w:val="center"/>
            <w:hideMark/>
          </w:tcPr>
          <w:p w14:paraId="11778C8B" w14:textId="77777777" w:rsidR="004F771A" w:rsidRPr="001222FC" w:rsidRDefault="004F771A" w:rsidP="004F771A">
            <w:pPr>
              <w:jc w:val="center"/>
              <w:rPr>
                <w:rFonts w:ascii="Cambria" w:hAnsi="Cambria" w:cs="Calibri"/>
                <w:b/>
                <w:bCs/>
                <w:color w:val="000000" w:themeColor="text1"/>
              </w:rPr>
            </w:pPr>
            <w:r w:rsidRPr="006F76E7">
              <w:rPr>
                <w:rFonts w:ascii="Cambria" w:hAnsi="Cambria" w:cs="Calibri"/>
                <w:b/>
                <w:bCs/>
                <w:color w:val="000000" w:themeColor="text1"/>
              </w:rPr>
              <w:t>WR-25-63</w:t>
            </w:r>
          </w:p>
        </w:tc>
        <w:tc>
          <w:tcPr>
            <w:tcW w:w="1350" w:type="dxa"/>
            <w:tcBorders>
              <w:top w:val="nil"/>
              <w:left w:val="nil"/>
              <w:bottom w:val="single" w:sz="4" w:space="0" w:color="auto"/>
              <w:right w:val="single" w:sz="4" w:space="0" w:color="auto"/>
            </w:tcBorders>
            <w:shd w:val="clear" w:color="000000" w:fill="FFFFFF"/>
            <w:vAlign w:val="center"/>
            <w:hideMark/>
          </w:tcPr>
          <w:p w14:paraId="32577D00"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CHP</w:t>
            </w:r>
          </w:p>
        </w:tc>
        <w:tc>
          <w:tcPr>
            <w:tcW w:w="6930" w:type="dxa"/>
            <w:tcBorders>
              <w:top w:val="nil"/>
              <w:left w:val="nil"/>
              <w:bottom w:val="single" w:sz="4" w:space="0" w:color="auto"/>
              <w:right w:val="single" w:sz="4" w:space="0" w:color="auto"/>
            </w:tcBorders>
            <w:shd w:val="clear" w:color="000000" w:fill="FFFFFF"/>
            <w:vAlign w:val="center"/>
            <w:hideMark/>
          </w:tcPr>
          <w:p w14:paraId="61632DEF"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Crusher Rotor,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weight may vary.</w:t>
            </w:r>
          </w:p>
        </w:tc>
        <w:tc>
          <w:tcPr>
            <w:tcW w:w="810" w:type="dxa"/>
            <w:tcBorders>
              <w:top w:val="nil"/>
              <w:left w:val="nil"/>
              <w:bottom w:val="single" w:sz="4" w:space="0" w:color="auto"/>
              <w:right w:val="single" w:sz="4" w:space="0" w:color="auto"/>
            </w:tcBorders>
            <w:shd w:val="clear" w:color="000000" w:fill="FFFFFF"/>
            <w:noWrap/>
            <w:vAlign w:val="center"/>
            <w:hideMark/>
          </w:tcPr>
          <w:p w14:paraId="34E607D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12</w:t>
            </w:r>
          </w:p>
        </w:tc>
        <w:tc>
          <w:tcPr>
            <w:tcW w:w="900" w:type="dxa"/>
            <w:tcBorders>
              <w:top w:val="nil"/>
              <w:left w:val="nil"/>
              <w:bottom w:val="single" w:sz="4" w:space="0" w:color="auto"/>
              <w:right w:val="single" w:sz="4" w:space="0" w:color="auto"/>
            </w:tcBorders>
            <w:shd w:val="clear" w:color="000000" w:fill="FFFFFF"/>
            <w:noWrap/>
            <w:vAlign w:val="center"/>
            <w:hideMark/>
          </w:tcPr>
          <w:p w14:paraId="77C85B2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000000" w:fill="FFFFFF"/>
            <w:vAlign w:val="center"/>
            <w:hideMark/>
          </w:tcPr>
          <w:p w14:paraId="5C5F193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000000" w:fill="FFFFFF"/>
            <w:vAlign w:val="center"/>
            <w:hideMark/>
          </w:tcPr>
          <w:p w14:paraId="4757A95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000000" w:fill="FFFFFF"/>
            <w:vAlign w:val="center"/>
            <w:hideMark/>
          </w:tcPr>
          <w:p w14:paraId="0908AF0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2D2F3E0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1E3D6DA5"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77C6628" w14:textId="079A3030"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13</w:t>
            </w:r>
          </w:p>
        </w:tc>
        <w:tc>
          <w:tcPr>
            <w:tcW w:w="1415" w:type="dxa"/>
            <w:tcBorders>
              <w:top w:val="nil"/>
              <w:left w:val="nil"/>
              <w:bottom w:val="single" w:sz="4" w:space="0" w:color="auto"/>
              <w:right w:val="single" w:sz="4" w:space="0" w:color="auto"/>
            </w:tcBorders>
            <w:shd w:val="clear" w:color="auto" w:fill="auto"/>
            <w:vAlign w:val="center"/>
            <w:hideMark/>
          </w:tcPr>
          <w:p w14:paraId="2A680697" w14:textId="77777777" w:rsidR="004F771A" w:rsidRPr="001222F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WR-25-53</w:t>
            </w:r>
          </w:p>
        </w:tc>
        <w:tc>
          <w:tcPr>
            <w:tcW w:w="1350" w:type="dxa"/>
            <w:tcBorders>
              <w:top w:val="nil"/>
              <w:left w:val="nil"/>
              <w:bottom w:val="single" w:sz="4" w:space="0" w:color="auto"/>
              <w:right w:val="single" w:sz="4" w:space="0" w:color="auto"/>
            </w:tcBorders>
            <w:shd w:val="clear" w:color="auto" w:fill="auto"/>
            <w:vAlign w:val="center"/>
            <w:hideMark/>
          </w:tcPr>
          <w:p w14:paraId="73D1A492"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auto" w:fill="auto"/>
            <w:vAlign w:val="center"/>
            <w:hideMark/>
          </w:tcPr>
          <w:p w14:paraId="4CA36D7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&amp; obsolete Ceramic fitted MS (</w:t>
            </w:r>
            <w:r w:rsidRPr="00DE29E8">
              <w:rPr>
                <w:rFonts w:ascii="Cambria" w:hAnsi="Cambria" w:cs="Calibri"/>
                <w:b/>
                <w:color w:val="FF0000"/>
                <w:lang w:bidi="hi-IN"/>
              </w:rPr>
              <w:t>on arising basis</w:t>
            </w:r>
            <w:r w:rsidRPr="000D46FF">
              <w:rPr>
                <w:rFonts w:ascii="Cambria" w:hAnsi="Cambria" w:cs="Calibri"/>
                <w:color w:val="000000"/>
                <w:lang w:bidi="hi-IN"/>
              </w:rPr>
              <w:t>), Loading will be done by Grabber Machine</w:t>
            </w:r>
          </w:p>
        </w:tc>
        <w:tc>
          <w:tcPr>
            <w:tcW w:w="810" w:type="dxa"/>
            <w:tcBorders>
              <w:top w:val="nil"/>
              <w:left w:val="nil"/>
              <w:bottom w:val="single" w:sz="4" w:space="0" w:color="auto"/>
              <w:right w:val="single" w:sz="4" w:space="0" w:color="auto"/>
            </w:tcBorders>
            <w:shd w:val="clear" w:color="auto" w:fill="auto"/>
            <w:noWrap/>
            <w:vAlign w:val="center"/>
            <w:hideMark/>
          </w:tcPr>
          <w:p w14:paraId="34AAAAB9"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50</w:t>
            </w:r>
          </w:p>
        </w:tc>
        <w:tc>
          <w:tcPr>
            <w:tcW w:w="900" w:type="dxa"/>
            <w:tcBorders>
              <w:top w:val="nil"/>
              <w:left w:val="nil"/>
              <w:bottom w:val="single" w:sz="4" w:space="0" w:color="auto"/>
              <w:right w:val="single" w:sz="4" w:space="0" w:color="auto"/>
            </w:tcBorders>
            <w:shd w:val="clear" w:color="auto" w:fill="auto"/>
            <w:noWrap/>
            <w:vAlign w:val="center"/>
            <w:hideMark/>
          </w:tcPr>
          <w:p w14:paraId="12643BCC"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2A56CA9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EA7CA2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6602B08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103A0E2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2686838E"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443788C1" w14:textId="013A7846"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14</w:t>
            </w:r>
          </w:p>
        </w:tc>
        <w:tc>
          <w:tcPr>
            <w:tcW w:w="1415" w:type="dxa"/>
            <w:tcBorders>
              <w:top w:val="nil"/>
              <w:left w:val="nil"/>
              <w:bottom w:val="single" w:sz="4" w:space="0" w:color="auto"/>
              <w:right w:val="single" w:sz="4" w:space="0" w:color="auto"/>
            </w:tcBorders>
            <w:shd w:val="clear" w:color="auto" w:fill="auto"/>
            <w:vAlign w:val="center"/>
            <w:hideMark/>
          </w:tcPr>
          <w:p w14:paraId="21861DFF" w14:textId="77777777" w:rsidR="004F771A" w:rsidRPr="001222F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WR-25-49</w:t>
            </w:r>
          </w:p>
        </w:tc>
        <w:tc>
          <w:tcPr>
            <w:tcW w:w="1350" w:type="dxa"/>
            <w:tcBorders>
              <w:top w:val="nil"/>
              <w:left w:val="nil"/>
              <w:bottom w:val="single" w:sz="4" w:space="0" w:color="auto"/>
              <w:right w:val="single" w:sz="4" w:space="0" w:color="auto"/>
            </w:tcBorders>
            <w:shd w:val="clear" w:color="auto" w:fill="auto"/>
            <w:vAlign w:val="center"/>
            <w:hideMark/>
          </w:tcPr>
          <w:p w14:paraId="313976DC"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auto" w:fill="auto"/>
            <w:vAlign w:val="center"/>
            <w:hideMark/>
          </w:tcPr>
          <w:p w14:paraId="0491AABF"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&amp; Obsolete Vibrator (3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as is where is basis, Lot to be cleared</w:t>
            </w:r>
          </w:p>
        </w:tc>
        <w:tc>
          <w:tcPr>
            <w:tcW w:w="810" w:type="dxa"/>
            <w:tcBorders>
              <w:top w:val="nil"/>
              <w:left w:val="nil"/>
              <w:bottom w:val="single" w:sz="4" w:space="0" w:color="auto"/>
              <w:right w:val="single" w:sz="4" w:space="0" w:color="auto"/>
            </w:tcBorders>
            <w:shd w:val="clear" w:color="auto" w:fill="auto"/>
            <w:noWrap/>
            <w:vAlign w:val="center"/>
            <w:hideMark/>
          </w:tcPr>
          <w:p w14:paraId="6350062D"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14:paraId="1009CD4F"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631604D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EC3E42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C155DCE"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7ABC57F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15 days from date of order</w:t>
            </w:r>
          </w:p>
        </w:tc>
      </w:tr>
      <w:tr w:rsidR="00DB1780" w:rsidRPr="004F771A" w14:paraId="0F06F7FC" w14:textId="77777777" w:rsidTr="00F278CD">
        <w:trPr>
          <w:trHeight w:val="1260"/>
        </w:trPr>
        <w:tc>
          <w:tcPr>
            <w:tcW w:w="760" w:type="dxa"/>
            <w:tcBorders>
              <w:top w:val="nil"/>
              <w:left w:val="single" w:sz="4" w:space="0" w:color="auto"/>
              <w:bottom w:val="single" w:sz="4" w:space="0" w:color="auto"/>
              <w:right w:val="single" w:sz="4" w:space="0" w:color="auto"/>
            </w:tcBorders>
            <w:shd w:val="clear" w:color="000000" w:fill="FFFFFF"/>
            <w:vAlign w:val="center"/>
          </w:tcPr>
          <w:p w14:paraId="6F2CC58C" w14:textId="0AEC1899"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15</w:t>
            </w:r>
          </w:p>
        </w:tc>
        <w:tc>
          <w:tcPr>
            <w:tcW w:w="1415" w:type="dxa"/>
            <w:tcBorders>
              <w:top w:val="nil"/>
              <w:left w:val="nil"/>
              <w:bottom w:val="single" w:sz="4" w:space="0" w:color="auto"/>
              <w:right w:val="single" w:sz="4" w:space="0" w:color="auto"/>
            </w:tcBorders>
            <w:shd w:val="clear" w:color="auto" w:fill="auto"/>
            <w:vAlign w:val="center"/>
            <w:hideMark/>
          </w:tcPr>
          <w:p w14:paraId="23A38F23" w14:textId="77777777" w:rsidR="004F771A" w:rsidRPr="001222F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WC-25-16</w:t>
            </w:r>
          </w:p>
        </w:tc>
        <w:tc>
          <w:tcPr>
            <w:tcW w:w="1350" w:type="dxa"/>
            <w:tcBorders>
              <w:top w:val="nil"/>
              <w:left w:val="nil"/>
              <w:bottom w:val="single" w:sz="4" w:space="0" w:color="auto"/>
              <w:right w:val="single" w:sz="4" w:space="0" w:color="auto"/>
            </w:tcBorders>
            <w:shd w:val="clear" w:color="auto" w:fill="auto"/>
            <w:vAlign w:val="center"/>
            <w:hideMark/>
          </w:tcPr>
          <w:p w14:paraId="54B6EE2E"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 xml:space="preserve">West </w:t>
            </w:r>
            <w:proofErr w:type="spellStart"/>
            <w:r w:rsidRPr="001222FC">
              <w:rPr>
                <w:rFonts w:ascii="Cambria" w:hAnsi="Cambria" w:cs="Calibri"/>
                <w:color w:val="000000"/>
                <w:lang w:bidi="hi-IN"/>
              </w:rPr>
              <w:t>Bokaro</w:t>
            </w:r>
            <w:proofErr w:type="spellEnd"/>
            <w:r w:rsidRPr="001222FC">
              <w:rPr>
                <w:rFonts w:ascii="Cambria" w:hAnsi="Cambria" w:cs="Calibri"/>
                <w:color w:val="000000"/>
                <w:lang w:bidi="hi-IN"/>
              </w:rPr>
              <w:t xml:space="preserve"> Misc.(Q AB Parking)</w:t>
            </w:r>
          </w:p>
        </w:tc>
        <w:tc>
          <w:tcPr>
            <w:tcW w:w="6930" w:type="dxa"/>
            <w:tcBorders>
              <w:top w:val="nil"/>
              <w:left w:val="nil"/>
              <w:bottom w:val="single" w:sz="4" w:space="0" w:color="auto"/>
              <w:right w:val="single" w:sz="4" w:space="0" w:color="auto"/>
            </w:tcBorders>
            <w:shd w:val="clear" w:color="auto" w:fill="auto"/>
            <w:vAlign w:val="center"/>
            <w:hideMark/>
          </w:tcPr>
          <w:p w14:paraId="08DC4AF5"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Maintenance Van along with DG Set-1 and Compressor unit-1, BR13G-0237, not working; as is where is basis. Towing is also allowed from Q AB.</w:t>
            </w:r>
          </w:p>
        </w:tc>
        <w:tc>
          <w:tcPr>
            <w:tcW w:w="810" w:type="dxa"/>
            <w:tcBorders>
              <w:top w:val="nil"/>
              <w:left w:val="nil"/>
              <w:bottom w:val="single" w:sz="4" w:space="0" w:color="auto"/>
              <w:right w:val="single" w:sz="4" w:space="0" w:color="auto"/>
            </w:tcBorders>
            <w:shd w:val="clear" w:color="auto" w:fill="auto"/>
            <w:noWrap/>
            <w:vAlign w:val="center"/>
            <w:hideMark/>
          </w:tcPr>
          <w:p w14:paraId="0634503B"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1FF695E4"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51E116F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433B7C2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5C164C9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5E84283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DB1780" w:rsidRPr="004F771A" w14:paraId="7BC0DC05" w14:textId="77777777" w:rsidTr="00F278CD">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tcPr>
          <w:p w14:paraId="19642EA7" w14:textId="0C61AA94"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16</w:t>
            </w:r>
          </w:p>
        </w:tc>
        <w:tc>
          <w:tcPr>
            <w:tcW w:w="1415" w:type="dxa"/>
            <w:tcBorders>
              <w:top w:val="nil"/>
              <w:left w:val="nil"/>
              <w:bottom w:val="single" w:sz="4" w:space="0" w:color="auto"/>
              <w:right w:val="single" w:sz="4" w:space="0" w:color="auto"/>
            </w:tcBorders>
            <w:shd w:val="clear" w:color="auto" w:fill="auto"/>
            <w:vAlign w:val="center"/>
            <w:hideMark/>
          </w:tcPr>
          <w:p w14:paraId="335E87AC"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WC-25-13</w:t>
            </w:r>
          </w:p>
        </w:tc>
        <w:tc>
          <w:tcPr>
            <w:tcW w:w="1350" w:type="dxa"/>
            <w:tcBorders>
              <w:top w:val="nil"/>
              <w:left w:val="nil"/>
              <w:bottom w:val="single" w:sz="4" w:space="0" w:color="auto"/>
              <w:right w:val="single" w:sz="4" w:space="0" w:color="auto"/>
            </w:tcBorders>
            <w:shd w:val="clear" w:color="auto" w:fill="auto"/>
            <w:vAlign w:val="center"/>
            <w:hideMark/>
          </w:tcPr>
          <w:p w14:paraId="4C87A481"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930" w:type="dxa"/>
            <w:tcBorders>
              <w:top w:val="nil"/>
              <w:left w:val="nil"/>
              <w:bottom w:val="single" w:sz="4" w:space="0" w:color="auto"/>
              <w:right w:val="single" w:sz="4" w:space="0" w:color="auto"/>
            </w:tcBorders>
            <w:shd w:val="clear" w:color="auto" w:fill="auto"/>
            <w:vAlign w:val="center"/>
            <w:hideMark/>
          </w:tcPr>
          <w:p w14:paraId="0ABECC99" w14:textId="0C571ACC"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 xml:space="preserve">Used condemned Car Honda City JH05AF-5073, YR OF MFG/REGN- 2010, RC VALIDITY- 10th Dec’2025, Road Tax Validity-12th Dec-2025, INSURANCE VALIDITY- Dec-25, FITNESS VALIDITY-unavailable, FUEL TYPE : Petrol.  </w:t>
            </w:r>
            <w:proofErr w:type="gramStart"/>
            <w:r w:rsidRPr="000D46FF">
              <w:rPr>
                <w:rFonts w:ascii="Cambria" w:hAnsi="Cambria" w:cs="Calibri"/>
                <w:color w:val="000000"/>
                <w:lang w:bidi="hi-IN"/>
              </w:rPr>
              <w:t>in</w:t>
            </w:r>
            <w:proofErr w:type="gramEnd"/>
            <w:r w:rsidRPr="000D46FF">
              <w:rPr>
                <w:rFonts w:ascii="Cambria" w:hAnsi="Cambria" w:cs="Calibri"/>
                <w:color w:val="000000"/>
                <w:lang w:bidi="hi-IN"/>
              </w:rPr>
              <w:t xml:space="preserve"> Working condition, all parts and papers are available; Registration valid </w:t>
            </w:r>
            <w:proofErr w:type="spellStart"/>
            <w:r w:rsidRPr="000D46FF">
              <w:rPr>
                <w:rFonts w:ascii="Cambria" w:hAnsi="Cambria" w:cs="Calibri"/>
                <w:color w:val="000000"/>
                <w:lang w:bidi="hi-IN"/>
              </w:rPr>
              <w:t>upto</w:t>
            </w:r>
            <w:proofErr w:type="spellEnd"/>
            <w:r w:rsidRPr="000D46FF">
              <w:rPr>
                <w:rFonts w:ascii="Cambria" w:hAnsi="Cambria" w:cs="Calibri"/>
                <w:color w:val="000000"/>
                <w:lang w:bidi="hi-IN"/>
              </w:rPr>
              <w:t xml:space="preserve"> Dec'25. </w:t>
            </w:r>
            <w:r w:rsidRPr="00F0400F">
              <w:rPr>
                <w:rFonts w:ascii="Cambria" w:hAnsi="Cambria" w:cs="Calibri"/>
                <w:b/>
                <w:color w:val="FF0000"/>
                <w:highlight w:val="yellow"/>
                <w:lang w:bidi="hi-IN"/>
              </w:rPr>
              <w:t>Ownership transfer</w:t>
            </w:r>
            <w:r w:rsidR="00646A2F" w:rsidRPr="00F0400F">
              <w:rPr>
                <w:rFonts w:ascii="Cambria" w:hAnsi="Cambria" w:cs="Calibri"/>
                <w:b/>
                <w:color w:val="FF0000"/>
                <w:highlight w:val="yellow"/>
                <w:lang w:bidi="hi-IN"/>
              </w:rPr>
              <w:t xml:space="preserve"> &amp; necessary documents</w:t>
            </w:r>
            <w:r w:rsidR="006E6A2D" w:rsidRPr="00F0400F">
              <w:rPr>
                <w:rFonts w:ascii="Cambria" w:hAnsi="Cambria" w:cs="Calibri"/>
                <w:b/>
                <w:color w:val="FF0000"/>
                <w:highlight w:val="yellow"/>
                <w:lang w:bidi="hi-IN"/>
              </w:rPr>
              <w:t xml:space="preserve"> </w:t>
            </w:r>
            <w:r w:rsidR="00517C99" w:rsidRPr="00F0400F">
              <w:rPr>
                <w:rFonts w:ascii="Cambria" w:hAnsi="Cambria" w:cs="Calibri"/>
                <w:b/>
                <w:color w:val="FF0000"/>
                <w:highlight w:val="yellow"/>
                <w:lang w:bidi="hi-IN"/>
              </w:rPr>
              <w:t>updating</w:t>
            </w:r>
            <w:r w:rsidRPr="00F0400F">
              <w:rPr>
                <w:rFonts w:ascii="Cambria" w:hAnsi="Cambria" w:cs="Calibri"/>
                <w:b/>
                <w:color w:val="FF0000"/>
                <w:highlight w:val="yellow"/>
                <w:lang w:bidi="hi-IN"/>
              </w:rPr>
              <w:t xml:space="preserve"> is subject to customer's responsibility.</w:t>
            </w:r>
          </w:p>
        </w:tc>
        <w:tc>
          <w:tcPr>
            <w:tcW w:w="810" w:type="dxa"/>
            <w:tcBorders>
              <w:top w:val="nil"/>
              <w:left w:val="nil"/>
              <w:bottom w:val="single" w:sz="4" w:space="0" w:color="auto"/>
              <w:right w:val="single" w:sz="4" w:space="0" w:color="auto"/>
            </w:tcBorders>
            <w:shd w:val="clear" w:color="auto" w:fill="auto"/>
            <w:noWrap/>
            <w:vAlign w:val="center"/>
            <w:hideMark/>
          </w:tcPr>
          <w:p w14:paraId="54BBB3FE"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3FF4E9C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31B903E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1D6BC5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4604E54C"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44DD603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180 days from date of order</w:t>
            </w:r>
          </w:p>
        </w:tc>
      </w:tr>
      <w:tr w:rsidR="00DB1780" w:rsidRPr="004F771A" w14:paraId="36AD25D7" w14:textId="77777777" w:rsidTr="00F278CD">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30C594F1" w14:textId="4DF66C15"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17</w:t>
            </w:r>
          </w:p>
        </w:tc>
        <w:tc>
          <w:tcPr>
            <w:tcW w:w="1415" w:type="dxa"/>
            <w:tcBorders>
              <w:top w:val="nil"/>
              <w:left w:val="nil"/>
              <w:bottom w:val="single" w:sz="4" w:space="0" w:color="auto"/>
              <w:right w:val="single" w:sz="4" w:space="0" w:color="auto"/>
            </w:tcBorders>
            <w:shd w:val="clear" w:color="auto" w:fill="auto"/>
            <w:vAlign w:val="center"/>
            <w:hideMark/>
          </w:tcPr>
          <w:p w14:paraId="26EFB566"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WC-25-06</w:t>
            </w:r>
          </w:p>
        </w:tc>
        <w:tc>
          <w:tcPr>
            <w:tcW w:w="1350" w:type="dxa"/>
            <w:tcBorders>
              <w:top w:val="nil"/>
              <w:left w:val="nil"/>
              <w:bottom w:val="single" w:sz="4" w:space="0" w:color="auto"/>
              <w:right w:val="single" w:sz="4" w:space="0" w:color="auto"/>
            </w:tcBorders>
            <w:shd w:val="clear" w:color="auto" w:fill="auto"/>
            <w:vAlign w:val="center"/>
            <w:hideMark/>
          </w:tcPr>
          <w:p w14:paraId="550EC758"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930" w:type="dxa"/>
            <w:tcBorders>
              <w:top w:val="nil"/>
              <w:left w:val="nil"/>
              <w:bottom w:val="single" w:sz="4" w:space="0" w:color="auto"/>
              <w:right w:val="single" w:sz="4" w:space="0" w:color="auto"/>
            </w:tcBorders>
            <w:shd w:val="clear" w:color="auto" w:fill="auto"/>
            <w:vAlign w:val="center"/>
            <w:hideMark/>
          </w:tcPr>
          <w:p w14:paraId="33026B2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BR13G-0261,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7ED4F454"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4AAE39D2"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18ECF825"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55F86886"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35CEC8A7"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58F47EB1"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45CBE72D" w14:textId="77777777" w:rsidTr="00F278CD">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2B918545" w14:textId="087516F8"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18</w:t>
            </w:r>
          </w:p>
        </w:tc>
        <w:tc>
          <w:tcPr>
            <w:tcW w:w="1415" w:type="dxa"/>
            <w:tcBorders>
              <w:top w:val="nil"/>
              <w:left w:val="nil"/>
              <w:bottom w:val="single" w:sz="4" w:space="0" w:color="auto"/>
              <w:right w:val="single" w:sz="4" w:space="0" w:color="auto"/>
            </w:tcBorders>
            <w:shd w:val="clear" w:color="auto" w:fill="auto"/>
            <w:vAlign w:val="center"/>
            <w:hideMark/>
          </w:tcPr>
          <w:p w14:paraId="08B26B95"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WC-25-07</w:t>
            </w:r>
          </w:p>
        </w:tc>
        <w:tc>
          <w:tcPr>
            <w:tcW w:w="1350" w:type="dxa"/>
            <w:tcBorders>
              <w:top w:val="nil"/>
              <w:left w:val="nil"/>
              <w:bottom w:val="single" w:sz="4" w:space="0" w:color="auto"/>
              <w:right w:val="single" w:sz="4" w:space="0" w:color="auto"/>
            </w:tcBorders>
            <w:shd w:val="clear" w:color="auto" w:fill="auto"/>
            <w:vAlign w:val="center"/>
            <w:hideMark/>
          </w:tcPr>
          <w:p w14:paraId="3FD5D97E"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930" w:type="dxa"/>
            <w:tcBorders>
              <w:top w:val="nil"/>
              <w:left w:val="nil"/>
              <w:bottom w:val="single" w:sz="4" w:space="0" w:color="auto"/>
              <w:right w:val="single" w:sz="4" w:space="0" w:color="auto"/>
            </w:tcBorders>
            <w:shd w:val="clear" w:color="auto" w:fill="auto"/>
            <w:vAlign w:val="center"/>
            <w:hideMark/>
          </w:tcPr>
          <w:p w14:paraId="0A05909E"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BR13G-0278,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1289A8B6"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461A0125"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6EAAB6AA"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262E89E0"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626C226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6971977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DB1780" w:rsidRPr="004F771A" w14:paraId="0694EE37" w14:textId="77777777" w:rsidTr="00F278CD">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tcPr>
          <w:p w14:paraId="3A707F5E" w14:textId="5FD608C2" w:rsidR="004F771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lastRenderedPageBreak/>
              <w:t>19</w:t>
            </w:r>
          </w:p>
        </w:tc>
        <w:tc>
          <w:tcPr>
            <w:tcW w:w="1415" w:type="dxa"/>
            <w:tcBorders>
              <w:top w:val="nil"/>
              <w:left w:val="nil"/>
              <w:bottom w:val="single" w:sz="4" w:space="0" w:color="auto"/>
              <w:right w:val="single" w:sz="4" w:space="0" w:color="auto"/>
            </w:tcBorders>
            <w:shd w:val="clear" w:color="auto" w:fill="auto"/>
            <w:vAlign w:val="center"/>
            <w:hideMark/>
          </w:tcPr>
          <w:p w14:paraId="08D300B5" w14:textId="77777777" w:rsidR="004F771A" w:rsidRPr="00AA3C2C" w:rsidRDefault="004F771A" w:rsidP="004F771A">
            <w:pPr>
              <w:jc w:val="center"/>
              <w:rPr>
                <w:rFonts w:ascii="Cambria" w:hAnsi="Cambria" w:cs="Calibri"/>
                <w:b/>
                <w:bCs/>
                <w:color w:val="000000" w:themeColor="text1"/>
              </w:rPr>
            </w:pPr>
            <w:r w:rsidRPr="00AA3C2C">
              <w:rPr>
                <w:rFonts w:ascii="Cambria" w:hAnsi="Cambria" w:cs="Calibri"/>
                <w:b/>
                <w:bCs/>
                <w:color w:val="000000" w:themeColor="text1"/>
              </w:rPr>
              <w:t>WC-25-08</w:t>
            </w:r>
          </w:p>
        </w:tc>
        <w:tc>
          <w:tcPr>
            <w:tcW w:w="1350" w:type="dxa"/>
            <w:tcBorders>
              <w:top w:val="nil"/>
              <w:left w:val="nil"/>
              <w:bottom w:val="single" w:sz="4" w:space="0" w:color="auto"/>
              <w:right w:val="single" w:sz="4" w:space="0" w:color="auto"/>
            </w:tcBorders>
            <w:shd w:val="clear" w:color="auto" w:fill="auto"/>
            <w:vAlign w:val="center"/>
            <w:hideMark/>
          </w:tcPr>
          <w:p w14:paraId="21CEE524" w14:textId="77777777" w:rsidR="004F771A" w:rsidRPr="001222FC" w:rsidRDefault="004F771A" w:rsidP="004F771A">
            <w:pPr>
              <w:jc w:val="center"/>
              <w:rPr>
                <w:rFonts w:ascii="Cambria" w:hAnsi="Cambria" w:cs="Calibri"/>
                <w:color w:val="000000"/>
                <w:lang w:bidi="hi-IN"/>
              </w:rPr>
            </w:pPr>
            <w:r w:rsidRPr="001222FC">
              <w:rPr>
                <w:rFonts w:ascii="Cambria" w:hAnsi="Cambria" w:cs="Calibri"/>
                <w:color w:val="000000"/>
                <w:lang w:bidi="hi-IN"/>
              </w:rPr>
              <w:t>Central Workshop</w:t>
            </w:r>
          </w:p>
        </w:tc>
        <w:tc>
          <w:tcPr>
            <w:tcW w:w="6930" w:type="dxa"/>
            <w:tcBorders>
              <w:top w:val="nil"/>
              <w:left w:val="nil"/>
              <w:bottom w:val="single" w:sz="4" w:space="0" w:color="auto"/>
              <w:right w:val="single" w:sz="4" w:space="0" w:color="auto"/>
            </w:tcBorders>
            <w:shd w:val="clear" w:color="auto" w:fill="auto"/>
            <w:vAlign w:val="center"/>
            <w:hideMark/>
          </w:tcPr>
          <w:p w14:paraId="19395133" w14:textId="77777777" w:rsidR="004F771A" w:rsidRPr="000D46FF" w:rsidRDefault="004F771A" w:rsidP="004F771A">
            <w:pPr>
              <w:rPr>
                <w:rFonts w:ascii="Cambria" w:hAnsi="Cambria" w:cs="Calibri"/>
                <w:color w:val="000000"/>
                <w:lang w:bidi="hi-IN"/>
              </w:rPr>
            </w:pPr>
            <w:r w:rsidRPr="000D46FF">
              <w:rPr>
                <w:rFonts w:ascii="Cambria" w:hAnsi="Cambria" w:cs="Calibri"/>
                <w:color w:val="000000"/>
                <w:lang w:bidi="hi-IN"/>
              </w:rPr>
              <w:t>Used and De-registered Tata 407 vehicle, BR13G-0556, not working; as is where is basis. Towing is also allowed on suitability.</w:t>
            </w:r>
          </w:p>
        </w:tc>
        <w:tc>
          <w:tcPr>
            <w:tcW w:w="810" w:type="dxa"/>
            <w:tcBorders>
              <w:top w:val="nil"/>
              <w:left w:val="nil"/>
              <w:bottom w:val="single" w:sz="4" w:space="0" w:color="auto"/>
              <w:right w:val="single" w:sz="4" w:space="0" w:color="auto"/>
            </w:tcBorders>
            <w:shd w:val="clear" w:color="auto" w:fill="auto"/>
            <w:noWrap/>
            <w:vAlign w:val="center"/>
            <w:hideMark/>
          </w:tcPr>
          <w:p w14:paraId="46ECD111"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061D5438"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hideMark/>
          </w:tcPr>
          <w:p w14:paraId="2E34900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31874D44"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2EABFDED"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hideMark/>
          </w:tcPr>
          <w:p w14:paraId="173926DF"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45 days from date of order</w:t>
            </w:r>
          </w:p>
        </w:tc>
      </w:tr>
      <w:tr w:rsidR="00A33CEA" w:rsidRPr="004F771A" w14:paraId="34032C6B" w14:textId="77777777" w:rsidTr="00F278CD">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7FC843EC" w14:textId="6EC15870" w:rsidR="00A33CEA" w:rsidRPr="00D326F2" w:rsidRDefault="008B33FD" w:rsidP="004F771A">
            <w:pPr>
              <w:jc w:val="center"/>
              <w:rPr>
                <w:rFonts w:ascii="Cambria" w:hAnsi="Cambria" w:cs="Calibri"/>
                <w:b/>
                <w:bCs/>
                <w:color w:val="000000" w:themeColor="text1"/>
              </w:rPr>
            </w:pPr>
            <w:r>
              <w:rPr>
                <w:rFonts w:ascii="Cambria" w:hAnsi="Cambria" w:cs="Calibri"/>
                <w:b/>
                <w:bCs/>
                <w:color w:val="000000" w:themeColor="text1"/>
              </w:rPr>
              <w:t>20</w:t>
            </w:r>
          </w:p>
        </w:tc>
        <w:tc>
          <w:tcPr>
            <w:tcW w:w="1415" w:type="dxa"/>
            <w:tcBorders>
              <w:top w:val="nil"/>
              <w:left w:val="nil"/>
              <w:bottom w:val="single" w:sz="4" w:space="0" w:color="auto"/>
              <w:right w:val="single" w:sz="4" w:space="0" w:color="auto"/>
            </w:tcBorders>
            <w:shd w:val="clear" w:color="auto" w:fill="auto"/>
            <w:vAlign w:val="center"/>
          </w:tcPr>
          <w:p w14:paraId="40E2A367" w14:textId="7ACF8AB3" w:rsidR="00A33CEA" w:rsidRPr="00AA3C2C" w:rsidRDefault="00A33CEA" w:rsidP="004F771A">
            <w:pPr>
              <w:jc w:val="center"/>
              <w:rPr>
                <w:rFonts w:ascii="Cambria" w:hAnsi="Cambria" w:cs="Calibri"/>
                <w:b/>
                <w:bCs/>
                <w:color w:val="000000" w:themeColor="text1"/>
              </w:rPr>
            </w:pPr>
            <w:r w:rsidRPr="00AA3C2C">
              <w:rPr>
                <w:rFonts w:ascii="Cambria" w:hAnsi="Cambria" w:cs="Calibri"/>
                <w:b/>
                <w:bCs/>
                <w:color w:val="000000" w:themeColor="text1"/>
              </w:rPr>
              <w:t>WR-24-96</w:t>
            </w:r>
          </w:p>
        </w:tc>
        <w:tc>
          <w:tcPr>
            <w:tcW w:w="1350" w:type="dxa"/>
            <w:tcBorders>
              <w:top w:val="nil"/>
              <w:left w:val="nil"/>
              <w:bottom w:val="single" w:sz="4" w:space="0" w:color="auto"/>
              <w:right w:val="single" w:sz="4" w:space="0" w:color="auto"/>
            </w:tcBorders>
            <w:shd w:val="clear" w:color="auto" w:fill="auto"/>
            <w:vAlign w:val="center"/>
          </w:tcPr>
          <w:p w14:paraId="51A38B32" w14:textId="070900EC" w:rsidR="00A33CEA" w:rsidRPr="001222FC" w:rsidRDefault="00A33CE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auto" w:fill="auto"/>
            <w:vAlign w:val="center"/>
          </w:tcPr>
          <w:p w14:paraId="0A1FE2C5" w14:textId="7F751601" w:rsidR="00A33CEA" w:rsidRPr="000D46FF" w:rsidRDefault="00A33CEA"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auto" w:fill="auto"/>
            <w:noWrap/>
            <w:vAlign w:val="center"/>
          </w:tcPr>
          <w:p w14:paraId="044B5EBC" w14:textId="49DA0E03"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tcPr>
          <w:p w14:paraId="5A7E0A7E" w14:textId="4D58676D"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0656675" w14:textId="53848E5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D185272" w14:textId="1F56C12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691FC53D" w14:textId="5E3DE66A"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tcPr>
          <w:p w14:paraId="02DEAF99" w14:textId="07BD4F25"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bl>
    <w:p w14:paraId="3D00B65E" w14:textId="77777777" w:rsidR="008B33FD" w:rsidRDefault="003F5333" w:rsidP="008B33FD">
      <w:pPr>
        <w:rPr>
          <w:rFonts w:ascii="Cambria" w:hAnsi="Cambria" w:cs="Arial"/>
          <w:b/>
          <w:sz w:val="22"/>
          <w:szCs w:val="22"/>
        </w:rPr>
      </w:pPr>
      <w:r>
        <w:rPr>
          <w:rFonts w:ascii="Cambria" w:hAnsi="Cambria" w:cs="Arial"/>
          <w:b/>
          <w:sz w:val="22"/>
          <w:szCs w:val="22"/>
        </w:rPr>
        <w:t xml:space="preserve"> </w:t>
      </w:r>
    </w:p>
    <w:p w14:paraId="080EEF92" w14:textId="297693AE" w:rsidR="00421F7E" w:rsidRDefault="00421F7E" w:rsidP="008B33FD">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1F48D2">
        <w:trPr>
          <w:trHeight w:val="1412"/>
        </w:trPr>
        <w:tc>
          <w:tcPr>
            <w:tcW w:w="1668" w:type="dxa"/>
            <w:shd w:val="clear" w:color="auto" w:fill="auto"/>
            <w:vAlign w:val="center"/>
          </w:tcPr>
          <w:p w14:paraId="5081DAEA" w14:textId="5F44F7A4" w:rsidR="0034461F" w:rsidRPr="00033AFB" w:rsidRDefault="0034461F" w:rsidP="00E67F71">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250781">
        <w:trPr>
          <w:trHeight w:val="809"/>
        </w:trPr>
        <w:tc>
          <w:tcPr>
            <w:tcW w:w="1668"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5"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3D0F1E">
        <w:trPr>
          <w:trHeight w:val="1412"/>
        </w:trPr>
        <w:tc>
          <w:tcPr>
            <w:tcW w:w="1668" w:type="dxa"/>
            <w:shd w:val="clear" w:color="auto" w:fill="auto"/>
            <w:vAlign w:val="center"/>
          </w:tcPr>
          <w:p w14:paraId="346CD824" w14:textId="142302BE" w:rsidR="003D0F1E" w:rsidRPr="00D326F2" w:rsidRDefault="00D326F2" w:rsidP="00E67F71">
            <w:pPr>
              <w:jc w:val="center"/>
              <w:rPr>
                <w:rFonts w:ascii="Cambria" w:hAnsi="Cambria" w:cs="Arial"/>
                <w:b/>
                <w:color w:val="0D0D0D" w:themeColor="text1" w:themeTint="F2"/>
                <w:sz w:val="22"/>
                <w:szCs w:val="22"/>
                <w:highlight w:val="cyan"/>
              </w:rPr>
            </w:pPr>
            <w:r w:rsidRPr="00D326F2">
              <w:rPr>
                <w:rFonts w:ascii="Cambria" w:hAnsi="Cambria" w:cs="Arial"/>
                <w:b/>
                <w:color w:val="0D0D0D" w:themeColor="text1" w:themeTint="F2"/>
                <w:sz w:val="22"/>
                <w:szCs w:val="22"/>
                <w:highlight w:val="cyan"/>
              </w:rPr>
              <w:t xml:space="preserve">WC-25-19, WC-25-20, </w:t>
            </w:r>
            <w:r w:rsidR="00CC3325" w:rsidRPr="002D4713">
              <w:rPr>
                <w:rFonts w:ascii="Cambria" w:hAnsi="Cambria" w:cs="Arial"/>
                <w:b/>
                <w:color w:val="0D0D0D" w:themeColor="text1" w:themeTint="F2"/>
                <w:sz w:val="22"/>
                <w:szCs w:val="22"/>
                <w:highlight w:val="cyan"/>
              </w:rPr>
              <w:t>WC-25-17</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5"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Default="0000048A" w:rsidP="005779B9">
      <w:pPr>
        <w:ind w:left="1080"/>
        <w:rPr>
          <w:rFonts w:ascii="Cambria" w:hAnsi="Cambria"/>
          <w:bCs/>
          <w:sz w:val="22"/>
          <w:szCs w:val="22"/>
        </w:rPr>
      </w:pPr>
    </w:p>
    <w:p w14:paraId="4D017B55" w14:textId="77777777" w:rsidR="00C6792C" w:rsidRDefault="00C6792C" w:rsidP="005779B9">
      <w:pPr>
        <w:ind w:left="1080"/>
        <w:rPr>
          <w:rFonts w:ascii="Cambria" w:hAnsi="Cambria"/>
          <w:bCs/>
          <w:sz w:val="22"/>
          <w:szCs w:val="22"/>
        </w:rPr>
      </w:pP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lastRenderedPageBreak/>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4BA5F864"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E68F2" w:rsidRPr="00250781">
        <w:rPr>
          <w:rFonts w:ascii="Cambria" w:hAnsi="Cambria" w:cs="Arial"/>
          <w:b/>
          <w:color w:val="0000FF"/>
          <w:sz w:val="22"/>
          <w:szCs w:val="22"/>
          <w:highlight w:val="cyan"/>
        </w:rPr>
        <w:t>WC-25-17, WC-25-18</w:t>
      </w:r>
      <w:r w:rsidR="002E68F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lastRenderedPageBreak/>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lastRenderedPageBreak/>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482831"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lastRenderedPageBreak/>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w:t>
      </w:r>
      <w:r>
        <w:lastRenderedPageBreak/>
        <w:t xml:space="preserve">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7ECEC94D" w:rsidR="00180B37" w:rsidRPr="00780E7E" w:rsidRDefault="007E4FBD" w:rsidP="00180B37">
      <w:pPr>
        <w:autoSpaceDE w:val="0"/>
        <w:rPr>
          <w:rFonts w:ascii="Cambria" w:hAnsi="Cambria"/>
          <w:b/>
          <w:bCs/>
          <w:color w:val="0D0D0D" w:themeColor="text1" w:themeTint="F2"/>
          <w:sz w:val="20"/>
          <w:szCs w:val="20"/>
          <w:lang w:val="en-IN" w:eastAsia="en-IN"/>
        </w:rPr>
      </w:pPr>
      <w:r w:rsidRPr="00780E7E">
        <w:rPr>
          <w:rFonts w:ascii="Cambria" w:hAnsi="Cambria"/>
          <w:b/>
          <w:bCs/>
          <w:noProof/>
          <w:color w:val="0000FF"/>
          <w:sz w:val="20"/>
          <w:szCs w:val="20"/>
        </w:rPr>
        <w:drawing>
          <wp:inline distT="0" distB="0" distL="0" distR="0" wp14:anchorId="2EF66910" wp14:editId="50163798">
            <wp:extent cx="3451860" cy="2979420"/>
            <wp:effectExtent l="0" t="0" r="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r w:rsidR="008427C3" w:rsidRPr="00780E7E">
        <w:rPr>
          <w:rFonts w:ascii="Cambria" w:hAnsi="Cambria"/>
          <w:b/>
          <w:bCs/>
          <w:color w:val="0D0D0D" w:themeColor="text1" w:themeTint="F2"/>
          <w:sz w:val="20"/>
          <w:szCs w:val="20"/>
          <w:lang w:val="en-IN" w:eastAsia="en-IN"/>
        </w:rPr>
        <w:t xml:space="preserve"> </w:t>
      </w:r>
      <w:r w:rsidR="008427C3" w:rsidRPr="00780E7E">
        <w:rPr>
          <w:rFonts w:ascii="Cambria" w:hAnsi="Cambria" w:cs="Calibri"/>
          <w:b/>
          <w:bCs/>
          <w:noProof/>
          <w:color w:val="0D0D0D" w:themeColor="text1" w:themeTint="F2"/>
        </w:rPr>
        <w:drawing>
          <wp:inline distT="0" distB="0" distL="0" distR="0" wp14:anchorId="35CDEC61" wp14:editId="5B3C5C88">
            <wp:extent cx="3177540" cy="2971800"/>
            <wp:effectExtent l="0" t="0" r="3810"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9854" cy="2973964"/>
                    </a:xfrm>
                    <a:prstGeom prst="rect">
                      <a:avLst/>
                    </a:prstGeom>
                    <a:noFill/>
                    <a:ln>
                      <a:noFill/>
                    </a:ln>
                  </pic:spPr>
                </pic:pic>
              </a:graphicData>
            </a:graphic>
          </wp:inline>
        </w:drawing>
      </w:r>
      <w:r w:rsidR="0051190E">
        <w:rPr>
          <w:rFonts w:ascii="Cambria" w:hAnsi="Cambria"/>
          <w:b/>
          <w:bCs/>
          <w:color w:val="0D0D0D" w:themeColor="text1" w:themeTint="F2"/>
          <w:sz w:val="20"/>
          <w:szCs w:val="20"/>
          <w:lang w:val="en-IN" w:eastAsia="en-IN"/>
        </w:rPr>
        <w:t xml:space="preserve"> </w:t>
      </w:r>
      <w:r w:rsidR="00787A45">
        <w:rPr>
          <w:rFonts w:ascii="Cambria" w:hAnsi="Cambria"/>
          <w:b/>
          <w:bCs/>
          <w:noProof/>
          <w:color w:val="0D0D0D" w:themeColor="text1" w:themeTint="F2"/>
          <w:sz w:val="20"/>
          <w:szCs w:val="20"/>
        </w:rPr>
        <w:drawing>
          <wp:inline distT="0" distB="0" distL="0" distR="0" wp14:anchorId="69CAC5BB" wp14:editId="1CDB56A5">
            <wp:extent cx="3451860" cy="2971800"/>
            <wp:effectExtent l="0" t="0" r="0" b="0"/>
            <wp:docPr id="6" name="Picture 6" descr="C:\Users\Lenovo-pc\Desktop\2024-2025 All folders\TSL\2025-26\385-TSL West Bokaro Capital &amp; Misc Items auction dt. 09-03-2026\Pic-New lot\WR-25-6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5-TSL West Bokaro Capital &amp; Misc Items auction dt. 09-03-2026\Pic-New lot\WR-25-64 (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860" cy="2971800"/>
                    </a:xfrm>
                    <a:prstGeom prst="rect">
                      <a:avLst/>
                    </a:prstGeom>
                    <a:noFill/>
                    <a:ln>
                      <a:noFill/>
                    </a:ln>
                  </pic:spPr>
                </pic:pic>
              </a:graphicData>
            </a:graphic>
          </wp:inline>
        </w:drawing>
      </w:r>
    </w:p>
    <w:p w14:paraId="6867AA5B" w14:textId="4681E607" w:rsidR="0018428E" w:rsidRPr="00780E7E" w:rsidRDefault="00180B37"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7E4FBD" w:rsidRPr="006226D1">
        <w:rPr>
          <w:rFonts w:ascii="Cambria" w:hAnsi="Cambria"/>
          <w:b/>
          <w:bCs/>
          <w:color w:val="0D0D0D" w:themeColor="text1" w:themeTint="F2"/>
          <w:sz w:val="20"/>
          <w:szCs w:val="20"/>
          <w:highlight w:val="red"/>
          <w:lang w:val="en-IN" w:eastAsia="en-IN"/>
        </w:rPr>
        <w:t>WC-25-08</w:t>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6226D1">
        <w:rPr>
          <w:rFonts w:ascii="Cambria" w:hAnsi="Cambria"/>
          <w:b/>
          <w:bCs/>
          <w:color w:val="0D0D0D" w:themeColor="text1" w:themeTint="F2"/>
          <w:sz w:val="20"/>
          <w:szCs w:val="20"/>
          <w:highlight w:val="red"/>
          <w:lang w:val="en-IN" w:eastAsia="en-IN"/>
        </w:rPr>
        <w:t>WR-24-96</w:t>
      </w:r>
      <w:r w:rsidR="00787A45">
        <w:rPr>
          <w:rFonts w:ascii="Cambria" w:hAnsi="Cambria"/>
          <w:b/>
          <w:bCs/>
          <w:color w:val="0D0D0D" w:themeColor="text1" w:themeTint="F2"/>
          <w:sz w:val="20"/>
          <w:szCs w:val="20"/>
          <w:lang w:val="en-IN" w:eastAsia="en-IN"/>
        </w:rPr>
        <w:tab/>
      </w:r>
      <w:r w:rsidR="00787A45">
        <w:rPr>
          <w:rFonts w:ascii="Cambria" w:hAnsi="Cambria"/>
          <w:b/>
          <w:bCs/>
          <w:color w:val="0D0D0D" w:themeColor="text1" w:themeTint="F2"/>
          <w:sz w:val="20"/>
          <w:szCs w:val="20"/>
          <w:lang w:val="en-IN" w:eastAsia="en-IN"/>
        </w:rPr>
        <w:tab/>
      </w:r>
      <w:r w:rsidR="00787A45">
        <w:rPr>
          <w:rFonts w:ascii="Cambria" w:hAnsi="Cambria"/>
          <w:b/>
          <w:bCs/>
          <w:color w:val="0D0D0D" w:themeColor="text1" w:themeTint="F2"/>
          <w:sz w:val="20"/>
          <w:szCs w:val="20"/>
          <w:lang w:val="en-IN" w:eastAsia="en-IN"/>
        </w:rPr>
        <w:tab/>
      </w:r>
      <w:r w:rsidR="00787A45">
        <w:rPr>
          <w:rFonts w:ascii="Cambria" w:hAnsi="Cambria"/>
          <w:b/>
          <w:bCs/>
          <w:color w:val="0D0D0D" w:themeColor="text1" w:themeTint="F2"/>
          <w:sz w:val="20"/>
          <w:szCs w:val="20"/>
          <w:lang w:val="en-IN" w:eastAsia="en-IN"/>
        </w:rPr>
        <w:tab/>
      </w:r>
      <w:r w:rsidR="00787A45">
        <w:rPr>
          <w:rFonts w:ascii="Cambria" w:hAnsi="Cambria"/>
          <w:b/>
          <w:bCs/>
          <w:color w:val="0D0D0D" w:themeColor="text1" w:themeTint="F2"/>
          <w:sz w:val="20"/>
          <w:szCs w:val="20"/>
          <w:lang w:val="en-IN" w:eastAsia="en-IN"/>
        </w:rPr>
        <w:tab/>
      </w:r>
      <w:r w:rsidR="00787A45">
        <w:rPr>
          <w:rFonts w:ascii="Cambria" w:hAnsi="Cambria"/>
          <w:b/>
          <w:bCs/>
          <w:color w:val="0D0D0D" w:themeColor="text1" w:themeTint="F2"/>
          <w:sz w:val="20"/>
          <w:szCs w:val="20"/>
          <w:lang w:val="en-IN" w:eastAsia="en-IN"/>
        </w:rPr>
        <w:tab/>
      </w:r>
      <w:r w:rsidR="00787A45" w:rsidRPr="00787A45">
        <w:rPr>
          <w:rFonts w:ascii="Cambria" w:hAnsi="Cambria"/>
          <w:b/>
          <w:bCs/>
          <w:color w:val="0D0D0D" w:themeColor="text1" w:themeTint="F2"/>
          <w:sz w:val="20"/>
          <w:szCs w:val="20"/>
          <w:highlight w:val="red"/>
          <w:lang w:val="en-IN" w:eastAsia="en-IN"/>
        </w:rPr>
        <w:t>WR-25-64</w:t>
      </w:r>
    </w:p>
    <w:p w14:paraId="654F0686" w14:textId="41E8A383" w:rsidR="000E30D1" w:rsidRPr="00780E7E" w:rsidRDefault="000E30D1" w:rsidP="00560685">
      <w:pPr>
        <w:autoSpaceDE w:val="0"/>
        <w:rPr>
          <w:rFonts w:ascii="Cambria" w:hAnsi="Cambria"/>
          <w:b/>
          <w:bCs/>
          <w:noProof/>
          <w:color w:val="0D0D0D" w:themeColor="text1" w:themeTint="F2"/>
          <w:sz w:val="20"/>
          <w:szCs w:val="20"/>
        </w:rPr>
      </w:pPr>
      <w:r w:rsidRPr="00780E7E">
        <w:rPr>
          <w:rFonts w:ascii="Cambria" w:hAnsi="Cambria"/>
          <w:b/>
          <w:bCs/>
          <w:noProof/>
          <w:color w:val="0D0D0D" w:themeColor="text1" w:themeTint="F2"/>
          <w:sz w:val="20"/>
          <w:szCs w:val="20"/>
        </w:rPr>
        <w:lastRenderedPageBreak/>
        <w:drawing>
          <wp:inline distT="0" distB="0" distL="0" distR="0" wp14:anchorId="38F2C8D0" wp14:editId="1BA3D619">
            <wp:extent cx="3550920" cy="2771775"/>
            <wp:effectExtent l="0" t="0" r="0" b="9525"/>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539" cy="2774600"/>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Pr="00780E7E">
        <w:rPr>
          <w:rFonts w:ascii="Cambria" w:hAnsi="Cambria"/>
          <w:b/>
          <w:bCs/>
          <w:noProof/>
          <w:color w:val="0D0D0D" w:themeColor="text1" w:themeTint="F2"/>
          <w:sz w:val="20"/>
          <w:szCs w:val="20"/>
        </w:rPr>
        <w:drawing>
          <wp:inline distT="0" distB="0" distL="0" distR="0" wp14:anchorId="598A8D73" wp14:editId="544487BF">
            <wp:extent cx="3476626" cy="2781300"/>
            <wp:effectExtent l="0" t="0" r="9525"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8726" cy="2782980"/>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00954FDA" w:rsidRPr="00780E7E">
        <w:rPr>
          <w:rFonts w:asciiTheme="majorHAnsi" w:hAnsiTheme="majorHAnsi"/>
          <w:b/>
          <w:noProof/>
          <w:sz w:val="22"/>
          <w:szCs w:val="22"/>
        </w:rPr>
        <w:drawing>
          <wp:inline distT="0" distB="0" distL="0" distR="0" wp14:anchorId="14D5AC10" wp14:editId="1011914D">
            <wp:extent cx="3009900" cy="2783551"/>
            <wp:effectExtent l="0" t="0" r="0" b="0"/>
            <wp:docPr id="7" name="Picture 7"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2081" cy="2785568"/>
                    </a:xfrm>
                    <a:prstGeom prst="rect">
                      <a:avLst/>
                    </a:prstGeom>
                    <a:noFill/>
                    <a:ln>
                      <a:noFill/>
                    </a:ln>
                  </pic:spPr>
                </pic:pic>
              </a:graphicData>
            </a:graphic>
          </wp:inline>
        </w:drawing>
      </w:r>
    </w:p>
    <w:p w14:paraId="10F73BCE" w14:textId="07F96460" w:rsidR="009C0F63" w:rsidRPr="00780E7E" w:rsidRDefault="000E30D1" w:rsidP="00560685">
      <w:pPr>
        <w:autoSpaceDE w:val="0"/>
        <w:rPr>
          <w:rFonts w:ascii="Cambria" w:hAnsi="Cambria"/>
          <w:b/>
          <w:bCs/>
          <w:color w:val="0D0D0D" w:themeColor="text1" w:themeTint="F2"/>
          <w:sz w:val="20"/>
          <w:szCs w:val="20"/>
          <w:lang w:val="en-IN" w:eastAsia="en-IN"/>
        </w:rPr>
      </w:pP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6226D1">
        <w:rPr>
          <w:rFonts w:ascii="Cambria" w:hAnsi="Cambria"/>
          <w:b/>
          <w:bCs/>
          <w:color w:val="0D0D0D" w:themeColor="text1" w:themeTint="F2"/>
          <w:sz w:val="20"/>
          <w:szCs w:val="20"/>
          <w:highlight w:val="red"/>
          <w:lang w:val="en-IN" w:eastAsia="en-IN"/>
        </w:rPr>
        <w:t>WC-25-06</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 xml:space="preserve"> </w:t>
      </w:r>
      <w:r w:rsidRPr="00780E7E">
        <w:rPr>
          <w:rFonts w:ascii="Cambria" w:hAnsi="Cambria"/>
          <w:b/>
          <w:bCs/>
          <w:color w:val="0D0D0D" w:themeColor="text1" w:themeTint="F2"/>
          <w:sz w:val="20"/>
          <w:szCs w:val="20"/>
          <w:lang w:val="en-IN" w:eastAsia="en-IN"/>
        </w:rPr>
        <w:tab/>
      </w:r>
      <w:r w:rsidRPr="006226D1">
        <w:rPr>
          <w:rFonts w:ascii="Cambria" w:hAnsi="Cambria"/>
          <w:b/>
          <w:bCs/>
          <w:color w:val="0D0D0D" w:themeColor="text1" w:themeTint="F2"/>
          <w:sz w:val="20"/>
          <w:szCs w:val="20"/>
          <w:highlight w:val="red"/>
          <w:lang w:val="en-IN" w:eastAsia="en-IN"/>
        </w:rPr>
        <w:t>WC-25-07</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54FDA">
        <w:rPr>
          <w:rFonts w:ascii="Cambria" w:hAnsi="Cambria"/>
          <w:b/>
          <w:bCs/>
          <w:color w:val="0D0D0D" w:themeColor="text1" w:themeTint="F2"/>
          <w:sz w:val="20"/>
          <w:szCs w:val="20"/>
          <w:lang w:val="en-IN" w:eastAsia="en-IN"/>
        </w:rPr>
        <w:t xml:space="preserve">             </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C0F63" w:rsidRPr="00780E7E">
        <w:rPr>
          <w:rFonts w:asciiTheme="majorHAnsi" w:hAnsiTheme="majorHAnsi"/>
          <w:b/>
          <w:noProof/>
          <w:sz w:val="22"/>
          <w:szCs w:val="22"/>
          <w:u w:val="single"/>
        </w:rPr>
        <w:t xml:space="preserve"> </w:t>
      </w:r>
      <w:r w:rsidR="004B04A5" w:rsidRPr="00780E7E">
        <w:rPr>
          <w:rFonts w:asciiTheme="majorHAnsi" w:hAnsiTheme="majorHAnsi"/>
          <w:b/>
          <w:noProof/>
          <w:sz w:val="22"/>
          <w:szCs w:val="22"/>
          <w:u w:val="single"/>
        </w:rPr>
        <w:t xml:space="preserve"> </w:t>
      </w:r>
      <w:r w:rsidR="00954FDA" w:rsidRPr="00780E7E">
        <w:rPr>
          <w:rFonts w:asciiTheme="majorHAnsi" w:hAnsiTheme="majorHAnsi"/>
          <w:b/>
          <w:noProof/>
          <w:sz w:val="22"/>
          <w:szCs w:val="22"/>
        </w:rPr>
        <w:t xml:space="preserve">         </w:t>
      </w:r>
      <w:r w:rsidR="00954FDA" w:rsidRPr="006226D1">
        <w:rPr>
          <w:rFonts w:ascii="Cambria" w:hAnsi="Cambria"/>
          <w:b/>
          <w:bCs/>
          <w:color w:val="0D0D0D" w:themeColor="text1" w:themeTint="F2"/>
          <w:sz w:val="20"/>
          <w:szCs w:val="20"/>
          <w:highlight w:val="red"/>
          <w:lang w:val="en-IN" w:eastAsia="en-IN"/>
        </w:rPr>
        <w:t>WC-25-13</w:t>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79F67893" w14:textId="27E33383" w:rsidR="00C2254A" w:rsidRPr="00780E7E" w:rsidRDefault="00E552AC" w:rsidP="00560685">
      <w:pPr>
        <w:autoSpaceDE w:val="0"/>
        <w:rPr>
          <w:rFonts w:asciiTheme="majorHAnsi" w:hAnsiTheme="majorHAnsi"/>
          <w:b/>
          <w:noProof/>
          <w:sz w:val="22"/>
          <w:szCs w:val="22"/>
        </w:rPr>
      </w:pPr>
      <w:r w:rsidRPr="00780E7E">
        <w:rPr>
          <w:rFonts w:ascii="Cambria" w:hAnsi="Cambria"/>
          <w:b/>
          <w:bCs/>
          <w:noProof/>
          <w:color w:val="0D0D0D" w:themeColor="text1" w:themeTint="F2"/>
          <w:sz w:val="20"/>
          <w:szCs w:val="20"/>
        </w:rPr>
        <w:drawing>
          <wp:inline distT="0" distB="0" distL="0" distR="0" wp14:anchorId="17B853F9" wp14:editId="7579A079">
            <wp:extent cx="3489960" cy="2955602"/>
            <wp:effectExtent l="0" t="0" r="0" b="0"/>
            <wp:docPr id="21" name="Picture 21" descr="C:\Users\Lenovo-pc\Desktop\2024-2025 All folders\TSL\2025-26\260-TSL West Bokaro Capital &amp; Misc Items auction dt. 21-11-2025\Pics\WC-2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0-TSL West Bokaro Capital &amp; Misc Items auction dt. 21-11-2025\Pics\WC-25-16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60" cy="2955602"/>
                    </a:xfrm>
                    <a:prstGeom prst="rect">
                      <a:avLst/>
                    </a:prstGeom>
                    <a:noFill/>
                    <a:ln>
                      <a:noFill/>
                    </a:ln>
                  </pic:spPr>
                </pic:pic>
              </a:graphicData>
            </a:graphic>
          </wp:inline>
        </w:drawing>
      </w:r>
      <w:r w:rsidR="00C51341" w:rsidRPr="00780E7E">
        <w:rPr>
          <w:rFonts w:ascii="Cambria" w:hAnsi="Cambria"/>
          <w:b/>
          <w:bCs/>
          <w:noProof/>
          <w:color w:val="0D0D0D" w:themeColor="text1" w:themeTint="F2"/>
          <w:sz w:val="20"/>
          <w:szCs w:val="20"/>
        </w:rPr>
        <w:t xml:space="preserve"> </w:t>
      </w:r>
      <w:r w:rsidR="004C09FB" w:rsidRPr="00780E7E">
        <w:rPr>
          <w:rFonts w:ascii="Cambria" w:hAnsi="Cambria"/>
          <w:b/>
          <w:bCs/>
          <w:noProof/>
          <w:color w:val="0D0D0D" w:themeColor="text1" w:themeTint="F2"/>
          <w:sz w:val="20"/>
          <w:szCs w:val="20"/>
        </w:rPr>
        <w:t xml:space="preserve"> </w:t>
      </w:r>
      <w:r w:rsidR="00BC4A6D">
        <w:rPr>
          <w:rFonts w:ascii="Cambria" w:hAnsi="Cambria"/>
          <w:b/>
          <w:bCs/>
          <w:noProof/>
          <w:color w:val="0D0D0D" w:themeColor="text1" w:themeTint="F2"/>
          <w:sz w:val="20"/>
          <w:szCs w:val="20"/>
        </w:rPr>
        <w:drawing>
          <wp:inline distT="0" distB="0" distL="0" distR="0" wp14:anchorId="46AE3399" wp14:editId="3F00BCCE">
            <wp:extent cx="3444240" cy="2952750"/>
            <wp:effectExtent l="0" t="0" r="3810" b="0"/>
            <wp:docPr id="14" name="Picture 14" descr="C:\Users\Lenovo-pc\Desktop\2024-2025 All folders\TSL\2025-26\241-TSL West Bokaro Capital &amp; Misc Items 06-11-2025\Pics-New\WR-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41-TSL West Bokaro Capital &amp; Misc Items 06-11-2025\Pics-New\WR-25-53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9592" cy="2957338"/>
                    </a:xfrm>
                    <a:prstGeom prst="rect">
                      <a:avLst/>
                    </a:prstGeom>
                    <a:noFill/>
                    <a:ln>
                      <a:noFill/>
                    </a:ln>
                  </pic:spPr>
                </pic:pic>
              </a:graphicData>
            </a:graphic>
          </wp:inline>
        </w:drawing>
      </w:r>
    </w:p>
    <w:p w14:paraId="3E584A04" w14:textId="78B0BD3F" w:rsidR="00C51341" w:rsidRDefault="00AA51B4"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Pr="00780E7E">
        <w:rPr>
          <w:rFonts w:asciiTheme="majorHAnsi" w:hAnsiTheme="majorHAnsi"/>
          <w:b/>
          <w:noProof/>
          <w:sz w:val="22"/>
          <w:szCs w:val="22"/>
        </w:rPr>
        <w:tab/>
      </w:r>
      <w:r w:rsidR="00E552AC" w:rsidRPr="006226D1">
        <w:rPr>
          <w:rFonts w:ascii="Cambria" w:hAnsi="Cambria"/>
          <w:b/>
          <w:bCs/>
          <w:color w:val="0D0D0D" w:themeColor="text1" w:themeTint="F2"/>
          <w:sz w:val="20"/>
          <w:szCs w:val="20"/>
          <w:highlight w:val="red"/>
          <w:lang w:val="en-IN" w:eastAsia="en-IN"/>
        </w:rPr>
        <w:t>WC-25-16</w:t>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EA6048">
        <w:rPr>
          <w:rFonts w:ascii="Cambria" w:hAnsi="Cambria"/>
          <w:b/>
          <w:bCs/>
          <w:color w:val="0D0D0D" w:themeColor="text1" w:themeTint="F2"/>
          <w:sz w:val="20"/>
          <w:szCs w:val="20"/>
          <w:lang w:val="en-IN" w:eastAsia="en-IN"/>
        </w:rPr>
        <w:tab/>
      </w:r>
      <w:r w:rsidR="00BC4A6D" w:rsidRPr="00F15BA2">
        <w:rPr>
          <w:rFonts w:ascii="Cambria" w:hAnsi="Cambria"/>
          <w:b/>
          <w:bCs/>
          <w:color w:val="0D0D0D" w:themeColor="text1" w:themeTint="F2"/>
          <w:sz w:val="20"/>
          <w:szCs w:val="20"/>
          <w:highlight w:val="red"/>
          <w:lang w:val="en-IN" w:eastAsia="en-IN"/>
        </w:rPr>
        <w:t>WR-25-53</w:t>
      </w:r>
    </w:p>
    <w:p w14:paraId="319B6699" w14:textId="79B4FA00" w:rsidR="00C95B2C" w:rsidRDefault="00B71E38" w:rsidP="00560685">
      <w:pPr>
        <w:autoSpaceDE w:val="0"/>
        <w:rPr>
          <w:rFonts w:ascii="Cambria" w:hAnsi="Cambria"/>
          <w:b/>
          <w:bCs/>
          <w:color w:val="0D0D0D" w:themeColor="text1" w:themeTint="F2"/>
          <w:sz w:val="20"/>
          <w:szCs w:val="20"/>
          <w:lang w:val="en-IN" w:eastAsia="en-IN"/>
        </w:rPr>
      </w:pPr>
      <w:r w:rsidRPr="00C2254A">
        <w:rPr>
          <w:rFonts w:asciiTheme="majorHAnsi" w:hAnsiTheme="majorHAnsi"/>
          <w:b/>
          <w:noProof/>
          <w:sz w:val="22"/>
          <w:szCs w:val="22"/>
        </w:rPr>
        <w:lastRenderedPageBreak/>
        <w:drawing>
          <wp:inline distT="0" distB="0" distL="0" distR="0" wp14:anchorId="3941B4A3" wp14:editId="14BACD8E">
            <wp:extent cx="3314700" cy="2994660"/>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181" cy="2994191"/>
                    </a:xfrm>
                    <a:prstGeom prst="rect">
                      <a:avLst/>
                    </a:prstGeom>
                    <a:noFill/>
                    <a:ln>
                      <a:noFill/>
                    </a:ln>
                  </pic:spPr>
                </pic:pic>
              </a:graphicData>
            </a:graphic>
          </wp:inline>
        </w:drawing>
      </w:r>
      <w:r w:rsidR="00FC60BA">
        <w:rPr>
          <w:rFonts w:ascii="Cambria" w:hAnsi="Cambria"/>
          <w:b/>
          <w:bCs/>
          <w:color w:val="0D0D0D" w:themeColor="text1" w:themeTint="F2"/>
          <w:sz w:val="20"/>
          <w:szCs w:val="20"/>
          <w:lang w:val="en-IN" w:eastAsia="en-IN"/>
        </w:rPr>
        <w:t xml:space="preserve"> </w:t>
      </w:r>
      <w:r w:rsidR="00FC60BA">
        <w:rPr>
          <w:rFonts w:ascii="Cambria" w:hAnsi="Cambria"/>
          <w:b/>
          <w:bCs/>
          <w:noProof/>
          <w:color w:val="0D0D0D" w:themeColor="text1" w:themeTint="F2"/>
          <w:sz w:val="20"/>
          <w:szCs w:val="20"/>
        </w:rPr>
        <w:drawing>
          <wp:inline distT="0" distB="0" distL="0" distR="0" wp14:anchorId="528DC7E2" wp14:editId="7D797A95">
            <wp:extent cx="3413760" cy="2993046"/>
            <wp:effectExtent l="0" t="0" r="0" b="0"/>
            <wp:docPr id="27" name="Picture 27" descr="C:\Users\Lenovo-pc\Desktop\2024-2025 All folders\TSL\2025-26\367-TSL West Bokaro Capital &amp; Misc Items auction dt. 21-02-2026\WB Dumper pics [17 &amp; 18]\WC-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WB Dumper pics [17 &amp; 18]\WC-25-17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5952" cy="2994968"/>
                    </a:xfrm>
                    <a:prstGeom prst="rect">
                      <a:avLst/>
                    </a:prstGeom>
                    <a:noFill/>
                    <a:ln>
                      <a:noFill/>
                    </a:ln>
                  </pic:spPr>
                </pic:pic>
              </a:graphicData>
            </a:graphic>
          </wp:inline>
        </w:drawing>
      </w:r>
      <w:r w:rsidR="00FC60BA">
        <w:rPr>
          <w:rFonts w:ascii="Cambria" w:hAnsi="Cambria"/>
          <w:b/>
          <w:bCs/>
          <w:color w:val="0D0D0D" w:themeColor="text1" w:themeTint="F2"/>
          <w:sz w:val="20"/>
          <w:szCs w:val="20"/>
          <w:lang w:val="en-IN" w:eastAsia="en-IN"/>
        </w:rPr>
        <w:t xml:space="preserve"> </w:t>
      </w:r>
      <w:r w:rsidR="00FC60BA">
        <w:rPr>
          <w:rFonts w:ascii="Cambria" w:hAnsi="Cambria"/>
          <w:b/>
          <w:bCs/>
          <w:noProof/>
          <w:color w:val="0D0D0D" w:themeColor="text1" w:themeTint="F2"/>
          <w:sz w:val="20"/>
          <w:szCs w:val="20"/>
        </w:rPr>
        <w:drawing>
          <wp:inline distT="0" distB="0" distL="0" distR="0" wp14:anchorId="1F20F814" wp14:editId="2A0BB985">
            <wp:extent cx="3413760" cy="2993674"/>
            <wp:effectExtent l="0" t="0" r="0" b="0"/>
            <wp:docPr id="28" name="Picture 28" descr="C:\Users\Lenovo-pc\Desktop\2024-2025 All folders\TSL\2025-26\367-TSL West Bokaro Capital &amp; Misc Items auction dt. 21-02-2026\WB Dumper pics [17 &amp; 18]\WC-25-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WB Dumper pics [17 &amp; 18]\WC-25-17 (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5301" cy="2995025"/>
                    </a:xfrm>
                    <a:prstGeom prst="rect">
                      <a:avLst/>
                    </a:prstGeom>
                    <a:noFill/>
                    <a:ln>
                      <a:noFill/>
                    </a:ln>
                  </pic:spPr>
                </pic:pic>
              </a:graphicData>
            </a:graphic>
          </wp:inline>
        </w:drawing>
      </w:r>
    </w:p>
    <w:p w14:paraId="328B1AF7" w14:textId="5B021CCB" w:rsidR="002A2FBB" w:rsidRDefault="00C95B2C" w:rsidP="00560685">
      <w:pPr>
        <w:autoSpaceDE w:val="0"/>
        <w:rPr>
          <w:rFonts w:asciiTheme="majorHAnsi" w:hAnsiTheme="majorHAnsi"/>
          <w:b/>
          <w:noProof/>
          <w:sz w:val="22"/>
          <w:szCs w:val="22"/>
          <w:u w:val="single"/>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D41A64" w:rsidRPr="00D07721">
        <w:rPr>
          <w:rFonts w:ascii="Cambria" w:hAnsi="Cambria"/>
          <w:b/>
          <w:bCs/>
          <w:color w:val="0D0D0D" w:themeColor="text1" w:themeTint="F2"/>
          <w:sz w:val="20"/>
          <w:szCs w:val="20"/>
          <w:highlight w:val="yellow"/>
          <w:lang w:val="en-IN" w:eastAsia="en-IN"/>
        </w:rPr>
        <w:t>WR-25-49</w:t>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sidRPr="00793B2B">
        <w:rPr>
          <w:rFonts w:ascii="Cambria" w:hAnsi="Cambria"/>
          <w:b/>
          <w:bCs/>
          <w:color w:val="0D0D0D" w:themeColor="text1" w:themeTint="F2"/>
          <w:sz w:val="20"/>
          <w:szCs w:val="20"/>
          <w:highlight w:val="red"/>
          <w:lang w:val="en-IN" w:eastAsia="en-IN"/>
        </w:rPr>
        <w:t>WC-25-17</w:t>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FC60BA">
        <w:rPr>
          <w:rFonts w:ascii="Cambria" w:hAnsi="Cambria"/>
          <w:b/>
          <w:bCs/>
          <w:color w:val="0D0D0D" w:themeColor="text1" w:themeTint="F2"/>
          <w:sz w:val="20"/>
          <w:szCs w:val="20"/>
          <w:lang w:val="en-IN" w:eastAsia="en-IN"/>
        </w:rPr>
        <w:tab/>
      </w:r>
      <w:r w:rsidR="00C377C0">
        <w:rPr>
          <w:rFonts w:ascii="Cambria" w:hAnsi="Cambria"/>
          <w:b/>
          <w:bCs/>
          <w:color w:val="0D0D0D" w:themeColor="text1" w:themeTint="F2"/>
          <w:sz w:val="20"/>
          <w:szCs w:val="20"/>
          <w:lang w:val="en-IN" w:eastAsia="en-IN"/>
        </w:rPr>
        <w:tab/>
      </w:r>
      <w:proofErr w:type="spellStart"/>
      <w:r w:rsidR="00FC60BA" w:rsidRPr="00793B2B">
        <w:rPr>
          <w:rFonts w:ascii="Cambria" w:hAnsi="Cambria"/>
          <w:b/>
          <w:bCs/>
          <w:color w:val="0D0D0D" w:themeColor="text1" w:themeTint="F2"/>
          <w:sz w:val="20"/>
          <w:szCs w:val="20"/>
          <w:highlight w:val="red"/>
          <w:lang w:val="en-IN" w:eastAsia="en-IN"/>
        </w:rPr>
        <w:t>WC-25-17</w:t>
      </w:r>
      <w:proofErr w:type="spellEnd"/>
    </w:p>
    <w:p w14:paraId="1D96344C" w14:textId="0C4646A9" w:rsidR="002A2FBB" w:rsidRDefault="002A2FBB" w:rsidP="00560685">
      <w:pPr>
        <w:autoSpaceDE w:val="0"/>
        <w:rPr>
          <w:rFonts w:asciiTheme="majorHAnsi" w:hAnsiTheme="majorHAnsi"/>
          <w:b/>
          <w:noProof/>
          <w:sz w:val="22"/>
          <w:szCs w:val="22"/>
          <w:u w:val="single"/>
        </w:rPr>
      </w:pPr>
      <w:r w:rsidRPr="002A2FBB">
        <w:rPr>
          <w:rFonts w:asciiTheme="majorHAnsi" w:hAnsiTheme="majorHAnsi"/>
          <w:b/>
          <w:noProof/>
          <w:sz w:val="22"/>
          <w:szCs w:val="22"/>
        </w:rPr>
        <w:drawing>
          <wp:inline distT="0" distB="0" distL="0" distR="0" wp14:anchorId="59C7B539" wp14:editId="4F3F0436">
            <wp:extent cx="3345180" cy="2919143"/>
            <wp:effectExtent l="0" t="0" r="7620" b="0"/>
            <wp:docPr id="20" name="Picture 20" descr="C:\Users\Lenovo-pc\Desktop\2024-2025 All folders\TSL\2025-26\367-TSL West Bokaro Capital &amp; Misc Items auction dt. 21-02-2026\Pics\WC-25-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Pics\WC-25-19 (1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0586" cy="2923860"/>
                    </a:xfrm>
                    <a:prstGeom prst="rect">
                      <a:avLst/>
                    </a:prstGeom>
                    <a:noFill/>
                    <a:ln>
                      <a:noFill/>
                    </a:ln>
                  </pic:spPr>
                </pic:pic>
              </a:graphicData>
            </a:graphic>
          </wp:inline>
        </w:drawing>
      </w:r>
      <w:r>
        <w:rPr>
          <w:rFonts w:asciiTheme="majorHAnsi" w:hAnsiTheme="majorHAnsi"/>
          <w:b/>
          <w:noProof/>
          <w:sz w:val="22"/>
          <w:szCs w:val="22"/>
          <w:u w:val="single"/>
        </w:rPr>
        <w:t xml:space="preserve"> </w:t>
      </w:r>
      <w:r w:rsidRPr="002A2FBB">
        <w:rPr>
          <w:rFonts w:asciiTheme="majorHAnsi" w:hAnsiTheme="majorHAnsi"/>
          <w:b/>
          <w:noProof/>
          <w:sz w:val="22"/>
          <w:szCs w:val="22"/>
        </w:rPr>
        <w:drawing>
          <wp:inline distT="0" distB="0" distL="0" distR="0" wp14:anchorId="6D343662" wp14:editId="4CB3ADF0">
            <wp:extent cx="3291654" cy="2905790"/>
            <wp:effectExtent l="0" t="0" r="4445" b="8890"/>
            <wp:docPr id="22" name="Picture 22" descr="C:\Users\Lenovo-pc\Desktop\2024-2025 All folders\TSL\2025-26\367-TSL West Bokaro Capital &amp; Misc Items auction dt. 21-02-2026\Pics\WC-25-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Pics\WC-25-19 (1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654" cy="2905790"/>
                    </a:xfrm>
                    <a:prstGeom prst="rect">
                      <a:avLst/>
                    </a:prstGeom>
                    <a:noFill/>
                    <a:ln>
                      <a:noFill/>
                    </a:ln>
                  </pic:spPr>
                </pic:pic>
              </a:graphicData>
            </a:graphic>
          </wp:inline>
        </w:drawing>
      </w:r>
      <w:r w:rsidR="00460AF6">
        <w:rPr>
          <w:rFonts w:asciiTheme="majorHAnsi" w:hAnsiTheme="majorHAnsi"/>
          <w:b/>
          <w:noProof/>
          <w:sz w:val="22"/>
          <w:szCs w:val="22"/>
          <w:u w:val="single"/>
        </w:rPr>
        <w:t xml:space="preserve"> </w:t>
      </w:r>
      <w:r w:rsidR="0091161F" w:rsidRPr="0091161F">
        <w:rPr>
          <w:rFonts w:asciiTheme="majorHAnsi" w:hAnsiTheme="majorHAnsi"/>
          <w:b/>
          <w:noProof/>
          <w:sz w:val="22"/>
          <w:szCs w:val="22"/>
        </w:rPr>
        <w:drawing>
          <wp:inline distT="0" distB="0" distL="0" distR="0" wp14:anchorId="5A63951B" wp14:editId="7FD53640">
            <wp:extent cx="3155092" cy="2918460"/>
            <wp:effectExtent l="0" t="0" r="7620" b="0"/>
            <wp:docPr id="23" name="Picture 23" descr="C:\Users\Lenovo-pc\Desktop\2024-2025 All folders\TSL\2025-26\367-TSL West Bokaro Capital &amp; Misc Items auction dt. 21-02-2026\Pics\WC-25-2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Pics\WC-25-20 (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8212" cy="2921346"/>
                    </a:xfrm>
                    <a:prstGeom prst="rect">
                      <a:avLst/>
                    </a:prstGeom>
                    <a:noFill/>
                    <a:ln>
                      <a:noFill/>
                    </a:ln>
                  </pic:spPr>
                </pic:pic>
              </a:graphicData>
            </a:graphic>
          </wp:inline>
        </w:drawing>
      </w:r>
    </w:p>
    <w:p w14:paraId="530ECD3C" w14:textId="4D9E0518" w:rsidR="00460AF6" w:rsidRDefault="00460AF6" w:rsidP="00560685">
      <w:pPr>
        <w:autoSpaceDE w:val="0"/>
        <w:rPr>
          <w:rFonts w:ascii="Cambria" w:hAnsi="Cambria" w:cs="Calibri"/>
          <w:b/>
          <w:bCs/>
          <w:color w:val="0000FF"/>
        </w:rPr>
      </w:pPr>
      <w:r w:rsidRPr="00460AF6">
        <w:rPr>
          <w:rFonts w:asciiTheme="majorHAnsi" w:hAnsiTheme="majorHAnsi"/>
          <w:b/>
          <w:noProof/>
          <w:sz w:val="22"/>
          <w:szCs w:val="22"/>
        </w:rPr>
        <w:tab/>
      </w:r>
      <w:r w:rsidRPr="00460AF6">
        <w:rPr>
          <w:rFonts w:asciiTheme="majorHAnsi" w:hAnsiTheme="majorHAnsi"/>
          <w:b/>
          <w:noProof/>
          <w:sz w:val="22"/>
          <w:szCs w:val="22"/>
        </w:rPr>
        <w:tab/>
      </w:r>
      <w:r w:rsidRPr="00793B2B">
        <w:rPr>
          <w:rFonts w:ascii="Cambria" w:hAnsi="Cambria" w:cs="Calibri"/>
          <w:b/>
          <w:bCs/>
          <w:color w:val="0000FF"/>
          <w:highlight w:val="red"/>
        </w:rPr>
        <w:t>WC-25-19</w:t>
      </w: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sidR="00F023B7">
        <w:rPr>
          <w:rFonts w:ascii="Cambria" w:hAnsi="Cambria" w:cs="Calibri"/>
          <w:b/>
          <w:bCs/>
          <w:color w:val="0000FF"/>
        </w:rPr>
        <w:tab/>
      </w:r>
      <w:proofErr w:type="spellStart"/>
      <w:r w:rsidRPr="00793B2B">
        <w:rPr>
          <w:rFonts w:ascii="Cambria" w:hAnsi="Cambria" w:cs="Calibri"/>
          <w:b/>
          <w:bCs/>
          <w:color w:val="0000FF"/>
          <w:highlight w:val="red"/>
        </w:rPr>
        <w:t>WC-25-19</w:t>
      </w:r>
      <w:proofErr w:type="spellEnd"/>
      <w:r w:rsidR="0091161F">
        <w:rPr>
          <w:rFonts w:ascii="Cambria" w:hAnsi="Cambria" w:cs="Calibri"/>
          <w:b/>
          <w:bCs/>
          <w:color w:val="0000FF"/>
        </w:rPr>
        <w:tab/>
      </w:r>
      <w:r w:rsidR="0091161F">
        <w:rPr>
          <w:rFonts w:ascii="Cambria" w:hAnsi="Cambria" w:cs="Calibri"/>
          <w:b/>
          <w:bCs/>
          <w:color w:val="0000FF"/>
        </w:rPr>
        <w:tab/>
      </w:r>
      <w:r w:rsidR="0091161F">
        <w:rPr>
          <w:rFonts w:ascii="Cambria" w:hAnsi="Cambria" w:cs="Calibri"/>
          <w:b/>
          <w:bCs/>
          <w:color w:val="0000FF"/>
        </w:rPr>
        <w:tab/>
      </w:r>
      <w:r w:rsidR="0091161F">
        <w:rPr>
          <w:rFonts w:ascii="Cambria" w:hAnsi="Cambria" w:cs="Calibri"/>
          <w:b/>
          <w:bCs/>
          <w:color w:val="0000FF"/>
        </w:rPr>
        <w:tab/>
      </w:r>
      <w:r w:rsidR="0091161F">
        <w:rPr>
          <w:rFonts w:ascii="Cambria" w:hAnsi="Cambria" w:cs="Calibri"/>
          <w:b/>
          <w:bCs/>
          <w:color w:val="0000FF"/>
        </w:rPr>
        <w:tab/>
      </w:r>
      <w:r w:rsidR="00F61FF4">
        <w:rPr>
          <w:rFonts w:ascii="Cambria" w:hAnsi="Cambria" w:cs="Calibri"/>
          <w:b/>
          <w:bCs/>
          <w:color w:val="0000FF"/>
        </w:rPr>
        <w:tab/>
      </w:r>
      <w:r w:rsidR="0091161F" w:rsidRPr="00793B2B">
        <w:rPr>
          <w:rFonts w:ascii="Cambria" w:hAnsi="Cambria" w:cs="Calibri"/>
          <w:b/>
          <w:bCs/>
          <w:color w:val="0000FF"/>
          <w:highlight w:val="red"/>
        </w:rPr>
        <w:t>WC-25-20</w:t>
      </w:r>
    </w:p>
    <w:p w14:paraId="0C0F21B8" w14:textId="0A688DCD" w:rsidR="00F61FF4" w:rsidRDefault="00F61FF4" w:rsidP="00560685">
      <w:pPr>
        <w:autoSpaceDE w:val="0"/>
        <w:rPr>
          <w:rFonts w:asciiTheme="majorHAnsi" w:hAnsiTheme="majorHAnsi"/>
          <w:b/>
          <w:noProof/>
          <w:sz w:val="22"/>
          <w:szCs w:val="22"/>
          <w:u w:val="single"/>
        </w:rPr>
      </w:pPr>
      <w:r w:rsidRPr="00F61FF4">
        <w:rPr>
          <w:rFonts w:asciiTheme="majorHAnsi" w:hAnsiTheme="majorHAnsi"/>
          <w:b/>
          <w:noProof/>
          <w:sz w:val="22"/>
          <w:szCs w:val="22"/>
        </w:rPr>
        <w:lastRenderedPageBreak/>
        <w:drawing>
          <wp:inline distT="0" distB="0" distL="0" distR="0" wp14:anchorId="5E0003B5" wp14:editId="6242D1DE">
            <wp:extent cx="3307080" cy="3070860"/>
            <wp:effectExtent l="0" t="0" r="7620" b="0"/>
            <wp:docPr id="24" name="Picture 24" descr="C:\Users\Lenovo-pc\Desktop\2024-2025 All folders\TSL\2025-26\367-TSL West Bokaro Capital &amp; Misc Items auction dt. 21-02-2026\Pics\WC-25-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Pics\WC-25-20 (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7080" cy="3070860"/>
                    </a:xfrm>
                    <a:prstGeom prst="rect">
                      <a:avLst/>
                    </a:prstGeom>
                    <a:noFill/>
                    <a:ln>
                      <a:noFill/>
                    </a:ln>
                  </pic:spPr>
                </pic:pic>
              </a:graphicData>
            </a:graphic>
          </wp:inline>
        </w:drawing>
      </w:r>
      <w:r w:rsidR="00CD2137">
        <w:rPr>
          <w:rFonts w:asciiTheme="majorHAnsi" w:hAnsiTheme="majorHAnsi"/>
          <w:b/>
          <w:noProof/>
          <w:sz w:val="22"/>
          <w:szCs w:val="22"/>
          <w:u w:val="single"/>
        </w:rPr>
        <w:t xml:space="preserve"> </w:t>
      </w:r>
      <w:r w:rsidR="00CD2137" w:rsidRPr="00CD2137">
        <w:rPr>
          <w:rFonts w:asciiTheme="majorHAnsi" w:hAnsiTheme="majorHAnsi"/>
          <w:b/>
          <w:noProof/>
          <w:sz w:val="22"/>
          <w:szCs w:val="22"/>
        </w:rPr>
        <w:drawing>
          <wp:inline distT="0" distB="0" distL="0" distR="0" wp14:anchorId="7A177770" wp14:editId="444F4E73">
            <wp:extent cx="3413760" cy="3070860"/>
            <wp:effectExtent l="0" t="0" r="0" b="0"/>
            <wp:docPr id="25" name="Picture 25" descr="C:\Users\Lenovo-pc\Desktop\2024-2025 All folders\TSL\2025-26\367-TSL West Bokaro Capital &amp; Misc Items auction dt. 21-02-2026\Pics\WC-25-2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Pics\WC-25-20 (1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3760" cy="3070860"/>
                    </a:xfrm>
                    <a:prstGeom prst="rect">
                      <a:avLst/>
                    </a:prstGeom>
                    <a:noFill/>
                    <a:ln>
                      <a:noFill/>
                    </a:ln>
                  </pic:spPr>
                </pic:pic>
              </a:graphicData>
            </a:graphic>
          </wp:inline>
        </w:drawing>
      </w:r>
      <w:r w:rsidR="00CA57E0">
        <w:rPr>
          <w:rFonts w:asciiTheme="majorHAnsi" w:hAnsiTheme="majorHAnsi"/>
          <w:b/>
          <w:noProof/>
          <w:sz w:val="22"/>
          <w:szCs w:val="22"/>
          <w:u w:val="single"/>
        </w:rPr>
        <w:t xml:space="preserve"> </w:t>
      </w:r>
      <w:r w:rsidR="002E5BB0" w:rsidRPr="002E5BB0">
        <w:rPr>
          <w:rFonts w:asciiTheme="majorHAnsi" w:hAnsiTheme="majorHAnsi"/>
          <w:b/>
          <w:noProof/>
          <w:sz w:val="22"/>
          <w:szCs w:val="22"/>
        </w:rPr>
        <w:drawing>
          <wp:inline distT="0" distB="0" distL="0" distR="0" wp14:anchorId="2BEA5D7D" wp14:editId="468BBEA1">
            <wp:extent cx="3403864" cy="3070860"/>
            <wp:effectExtent l="0" t="0" r="6350" b="0"/>
            <wp:docPr id="5" name="Picture 5" descr="C:\Users\Lenovo-pc\Desktop\2024-2025 All folders\TSL\2025-26\385-TSL West Bokaro Capital &amp; Misc Items auction dt. 09-03-2026\Pic-New lot\WR-25-7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5-TSL West Bokaro Capital &amp; Misc Items auction dt. 09-03-2026\Pic-New lot\WR-25-77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3144" cy="3070210"/>
                    </a:xfrm>
                    <a:prstGeom prst="rect">
                      <a:avLst/>
                    </a:prstGeom>
                    <a:noFill/>
                    <a:ln>
                      <a:noFill/>
                    </a:ln>
                  </pic:spPr>
                </pic:pic>
              </a:graphicData>
            </a:graphic>
          </wp:inline>
        </w:drawing>
      </w:r>
    </w:p>
    <w:p w14:paraId="723B0FDA" w14:textId="77777777" w:rsidR="0093302B" w:rsidRDefault="00F61FF4" w:rsidP="00560685">
      <w:pPr>
        <w:autoSpaceDE w:val="0"/>
        <w:rPr>
          <w:rFonts w:ascii="Cambria" w:hAnsi="Cambria" w:cs="Calibri"/>
          <w:b/>
          <w:bCs/>
          <w:color w:val="0000FF"/>
        </w:rPr>
      </w:pPr>
      <w:r w:rsidRPr="00F61FF4">
        <w:rPr>
          <w:rFonts w:asciiTheme="majorHAnsi" w:hAnsiTheme="majorHAnsi"/>
          <w:b/>
          <w:noProof/>
          <w:sz w:val="22"/>
          <w:szCs w:val="22"/>
        </w:rPr>
        <w:tab/>
      </w:r>
      <w:r w:rsidRPr="00F61FF4">
        <w:rPr>
          <w:rFonts w:asciiTheme="majorHAnsi" w:hAnsiTheme="majorHAnsi"/>
          <w:b/>
          <w:noProof/>
          <w:sz w:val="22"/>
          <w:szCs w:val="22"/>
        </w:rPr>
        <w:tab/>
      </w:r>
      <w:r w:rsidRPr="00793B2B">
        <w:rPr>
          <w:rFonts w:ascii="Cambria" w:hAnsi="Cambria" w:cs="Calibri"/>
          <w:b/>
          <w:bCs/>
          <w:color w:val="0000FF"/>
          <w:highlight w:val="red"/>
        </w:rPr>
        <w:t>WC-25-20</w:t>
      </w:r>
      <w:r w:rsidR="00CD2137" w:rsidRPr="00793B2B">
        <w:rPr>
          <w:rFonts w:ascii="Cambria" w:hAnsi="Cambria" w:cs="Calibri"/>
          <w:b/>
          <w:bCs/>
          <w:color w:val="0000FF"/>
          <w:highlight w:val="red"/>
        </w:rPr>
        <w:tab/>
      </w:r>
      <w:r w:rsidR="00CD2137" w:rsidRPr="00793B2B">
        <w:rPr>
          <w:rFonts w:ascii="Cambria" w:hAnsi="Cambria" w:cs="Calibri"/>
          <w:b/>
          <w:bCs/>
          <w:color w:val="0000FF"/>
          <w:highlight w:val="red"/>
        </w:rPr>
        <w:tab/>
      </w:r>
      <w:r w:rsidR="00CD2137" w:rsidRPr="00793B2B">
        <w:rPr>
          <w:rFonts w:ascii="Cambria" w:hAnsi="Cambria" w:cs="Calibri"/>
          <w:b/>
          <w:bCs/>
          <w:color w:val="0000FF"/>
          <w:highlight w:val="red"/>
        </w:rPr>
        <w:tab/>
      </w:r>
      <w:r w:rsidR="00CD2137" w:rsidRPr="00793B2B">
        <w:rPr>
          <w:rFonts w:ascii="Cambria" w:hAnsi="Cambria" w:cs="Calibri"/>
          <w:b/>
          <w:bCs/>
          <w:color w:val="0000FF"/>
          <w:highlight w:val="red"/>
        </w:rPr>
        <w:tab/>
      </w:r>
      <w:r w:rsidR="00CD2137" w:rsidRPr="00793B2B">
        <w:rPr>
          <w:rFonts w:ascii="Cambria" w:hAnsi="Cambria" w:cs="Calibri"/>
          <w:b/>
          <w:bCs/>
          <w:color w:val="0000FF"/>
          <w:highlight w:val="red"/>
        </w:rPr>
        <w:tab/>
      </w:r>
      <w:r w:rsidR="00CD2137" w:rsidRPr="00793B2B">
        <w:rPr>
          <w:rFonts w:ascii="Cambria" w:hAnsi="Cambria" w:cs="Calibri"/>
          <w:b/>
          <w:bCs/>
          <w:color w:val="0000FF"/>
          <w:highlight w:val="red"/>
        </w:rPr>
        <w:tab/>
      </w:r>
      <w:r w:rsidR="0093302B">
        <w:rPr>
          <w:rFonts w:ascii="Cambria" w:hAnsi="Cambria" w:cs="Calibri"/>
          <w:b/>
          <w:bCs/>
          <w:color w:val="0000FF"/>
          <w:highlight w:val="red"/>
        </w:rPr>
        <w:tab/>
      </w:r>
      <w:proofErr w:type="spellStart"/>
      <w:r w:rsidR="00CD2137" w:rsidRPr="00793B2B">
        <w:rPr>
          <w:rFonts w:ascii="Cambria" w:hAnsi="Cambria" w:cs="Calibri"/>
          <w:b/>
          <w:bCs/>
          <w:color w:val="0000FF"/>
          <w:highlight w:val="red"/>
        </w:rPr>
        <w:t>WC-25-20</w:t>
      </w:r>
      <w:proofErr w:type="spellEnd"/>
      <w:r w:rsidR="00180C74">
        <w:rPr>
          <w:rFonts w:ascii="Cambria" w:hAnsi="Cambria" w:cs="Calibri"/>
          <w:b/>
          <w:bCs/>
          <w:color w:val="0000FF"/>
        </w:rPr>
        <w:tab/>
      </w:r>
      <w:r w:rsidR="00180C74">
        <w:rPr>
          <w:rFonts w:ascii="Cambria" w:hAnsi="Cambria" w:cs="Calibri"/>
          <w:b/>
          <w:bCs/>
          <w:color w:val="0000FF"/>
        </w:rPr>
        <w:tab/>
      </w:r>
      <w:r w:rsidR="00180C74">
        <w:rPr>
          <w:rFonts w:ascii="Cambria" w:hAnsi="Cambria" w:cs="Calibri"/>
          <w:b/>
          <w:bCs/>
          <w:color w:val="0000FF"/>
        </w:rPr>
        <w:tab/>
      </w:r>
      <w:r w:rsidR="0093302B">
        <w:rPr>
          <w:rFonts w:ascii="Cambria" w:hAnsi="Cambria" w:cs="Calibri"/>
          <w:b/>
          <w:bCs/>
          <w:color w:val="0000FF"/>
        </w:rPr>
        <w:tab/>
      </w:r>
      <w:r w:rsidR="0093302B">
        <w:rPr>
          <w:rFonts w:ascii="Cambria" w:hAnsi="Cambria" w:cs="Calibri"/>
          <w:b/>
          <w:bCs/>
          <w:color w:val="0000FF"/>
        </w:rPr>
        <w:tab/>
      </w:r>
      <w:r w:rsidR="0093302B">
        <w:rPr>
          <w:rFonts w:ascii="Cambria" w:hAnsi="Cambria" w:cs="Calibri"/>
          <w:b/>
          <w:bCs/>
          <w:color w:val="0000FF"/>
        </w:rPr>
        <w:tab/>
      </w:r>
      <w:r w:rsidR="0093302B">
        <w:rPr>
          <w:rFonts w:ascii="Cambria" w:hAnsi="Cambria" w:cs="Calibri"/>
          <w:b/>
          <w:bCs/>
          <w:color w:val="0000FF"/>
        </w:rPr>
        <w:tab/>
      </w:r>
      <w:r w:rsidR="0093302B" w:rsidRPr="00645281">
        <w:rPr>
          <w:rFonts w:ascii="Cambria" w:hAnsi="Cambria" w:cs="Calibri"/>
          <w:b/>
          <w:bCs/>
          <w:color w:val="0000FF"/>
        </w:rPr>
        <w:t>WR-25-77</w:t>
      </w:r>
      <w:r w:rsidR="00180C74">
        <w:rPr>
          <w:rFonts w:ascii="Cambria" w:hAnsi="Cambria" w:cs="Calibri"/>
          <w:b/>
          <w:bCs/>
          <w:color w:val="0000FF"/>
        </w:rPr>
        <w:tab/>
      </w:r>
    </w:p>
    <w:p w14:paraId="668ABAA7" w14:textId="15F34F34" w:rsidR="000B52A8" w:rsidRDefault="000B52A8" w:rsidP="00560685">
      <w:pPr>
        <w:autoSpaceDE w:val="0"/>
        <w:rPr>
          <w:rFonts w:ascii="Cambria" w:hAnsi="Cambria" w:cs="Calibri"/>
          <w:b/>
          <w:bCs/>
          <w:color w:val="0000FF"/>
        </w:rPr>
      </w:pPr>
      <w:r>
        <w:rPr>
          <w:rFonts w:ascii="Cambria" w:hAnsi="Cambria" w:cs="Calibri"/>
          <w:b/>
          <w:bCs/>
          <w:noProof/>
          <w:color w:val="0000FF"/>
        </w:rPr>
        <w:drawing>
          <wp:inline distT="0" distB="0" distL="0" distR="0" wp14:anchorId="41FFFB33" wp14:editId="4074B6ED">
            <wp:extent cx="3429000" cy="2832848"/>
            <wp:effectExtent l="0" t="0" r="0" b="5715"/>
            <wp:docPr id="8" name="Picture 8" descr="C:\Users\Lenovo-pc\Desktop\2024-2025 All folders\TSL\2025-26\385-TSL West Bokaro Capital &amp; Misc Items auction dt. 09-03-2026\Pic-New lot\WR-25-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8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1459" cy="2834880"/>
                    </a:xfrm>
                    <a:prstGeom prst="rect">
                      <a:avLst/>
                    </a:prstGeom>
                    <a:noFill/>
                    <a:ln>
                      <a:noFill/>
                    </a:ln>
                  </pic:spPr>
                </pic:pic>
              </a:graphicData>
            </a:graphic>
          </wp:inline>
        </w:drawing>
      </w:r>
      <w:r>
        <w:rPr>
          <w:rFonts w:ascii="Cambria" w:hAnsi="Cambria" w:cs="Calibri"/>
          <w:b/>
          <w:bCs/>
          <w:color w:val="0000FF"/>
        </w:rPr>
        <w:t xml:space="preserve"> </w:t>
      </w:r>
      <w:r w:rsidR="00D4794B">
        <w:rPr>
          <w:rFonts w:ascii="Cambria" w:hAnsi="Cambria" w:cs="Calibri"/>
          <w:b/>
          <w:bCs/>
          <w:noProof/>
          <w:color w:val="0000FF"/>
        </w:rPr>
        <w:drawing>
          <wp:inline distT="0" distB="0" distL="0" distR="0" wp14:anchorId="14E746F1" wp14:editId="6F5D1473">
            <wp:extent cx="3447218" cy="2834640"/>
            <wp:effectExtent l="0" t="0" r="1270" b="3810"/>
            <wp:docPr id="11" name="Picture 11" descr="C:\Users\Lenovo-pc\Desktop\2024-2025 All folders\TSL\2025-26\385-TSL West Bokaro Capital &amp; Misc Items auction dt. 09-03-2026\Pic-New lot\WR-25-7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5-TSL West Bokaro Capital &amp; Misc Items auction dt. 09-03-2026\Pic-New lot\WR-25-79 (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7218" cy="2834640"/>
                    </a:xfrm>
                    <a:prstGeom prst="rect">
                      <a:avLst/>
                    </a:prstGeom>
                    <a:noFill/>
                    <a:ln>
                      <a:noFill/>
                    </a:ln>
                  </pic:spPr>
                </pic:pic>
              </a:graphicData>
            </a:graphic>
          </wp:inline>
        </w:drawing>
      </w:r>
      <w:r w:rsidR="000C0012">
        <w:rPr>
          <w:rFonts w:ascii="Cambria" w:hAnsi="Cambria" w:cs="Calibri"/>
          <w:b/>
          <w:bCs/>
          <w:color w:val="0000FF"/>
        </w:rPr>
        <w:t xml:space="preserve"> </w:t>
      </w:r>
      <w:r w:rsidR="000C0012">
        <w:rPr>
          <w:rFonts w:ascii="Cambria" w:hAnsi="Cambria" w:cs="Calibri"/>
          <w:b/>
          <w:bCs/>
          <w:noProof/>
          <w:color w:val="0000FF"/>
        </w:rPr>
        <w:drawing>
          <wp:inline distT="0" distB="0" distL="0" distR="0" wp14:anchorId="5E3F9A7C" wp14:editId="53524379">
            <wp:extent cx="2944252" cy="2834640"/>
            <wp:effectExtent l="0" t="0" r="8890" b="3810"/>
            <wp:docPr id="12" name="Picture 12" descr="C:\Users\Lenovo-pc\Desktop\2024-2025 All folders\TSL\2025-26\385-TSL West Bokaro Capital &amp; Misc Items auction dt. 09-03-2026\Pic-New lot\WR-25-8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5-TSL West Bokaro Capital &amp; Misc Items auction dt. 09-03-2026\Pic-New lot\WR-25-80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4252" cy="2834640"/>
                    </a:xfrm>
                    <a:prstGeom prst="rect">
                      <a:avLst/>
                    </a:prstGeom>
                    <a:noFill/>
                    <a:ln>
                      <a:noFill/>
                    </a:ln>
                  </pic:spPr>
                </pic:pic>
              </a:graphicData>
            </a:graphic>
          </wp:inline>
        </w:drawing>
      </w:r>
      <w:r w:rsidR="00180C74">
        <w:rPr>
          <w:rFonts w:ascii="Cambria" w:hAnsi="Cambria" w:cs="Calibri"/>
          <w:b/>
          <w:bCs/>
          <w:color w:val="0000FF"/>
        </w:rPr>
        <w:tab/>
      </w:r>
      <w:r>
        <w:rPr>
          <w:rFonts w:ascii="Cambria" w:hAnsi="Cambria" w:cs="Calibri"/>
          <w:b/>
          <w:bCs/>
          <w:color w:val="0000FF"/>
        </w:rPr>
        <w:tab/>
      </w:r>
      <w:r>
        <w:rPr>
          <w:rFonts w:ascii="Cambria" w:hAnsi="Cambria" w:cs="Calibri"/>
          <w:b/>
          <w:bCs/>
          <w:color w:val="0000FF"/>
        </w:rPr>
        <w:tab/>
        <w:t>WR-25-78</w:t>
      </w:r>
      <w:r w:rsidR="00D4794B">
        <w:rPr>
          <w:rFonts w:ascii="Cambria" w:hAnsi="Cambria" w:cs="Calibri"/>
          <w:b/>
          <w:bCs/>
          <w:color w:val="0000FF"/>
        </w:rPr>
        <w:tab/>
      </w:r>
      <w:r w:rsidR="00D4794B">
        <w:rPr>
          <w:rFonts w:ascii="Cambria" w:hAnsi="Cambria" w:cs="Calibri"/>
          <w:b/>
          <w:bCs/>
          <w:color w:val="0000FF"/>
        </w:rPr>
        <w:tab/>
      </w:r>
      <w:r w:rsidR="00D4794B">
        <w:rPr>
          <w:rFonts w:ascii="Cambria" w:hAnsi="Cambria" w:cs="Calibri"/>
          <w:b/>
          <w:bCs/>
          <w:color w:val="0000FF"/>
        </w:rPr>
        <w:tab/>
      </w:r>
      <w:r w:rsidR="00D4794B">
        <w:rPr>
          <w:rFonts w:ascii="Cambria" w:hAnsi="Cambria" w:cs="Calibri"/>
          <w:b/>
          <w:bCs/>
          <w:color w:val="0000FF"/>
        </w:rPr>
        <w:tab/>
      </w:r>
      <w:r w:rsidR="00D4794B">
        <w:rPr>
          <w:rFonts w:ascii="Cambria" w:hAnsi="Cambria" w:cs="Calibri"/>
          <w:b/>
          <w:bCs/>
          <w:color w:val="0000FF"/>
        </w:rPr>
        <w:tab/>
      </w:r>
      <w:r w:rsidR="00D4794B">
        <w:rPr>
          <w:rFonts w:ascii="Cambria" w:hAnsi="Cambria" w:cs="Calibri"/>
          <w:b/>
          <w:bCs/>
          <w:color w:val="0000FF"/>
        </w:rPr>
        <w:tab/>
      </w:r>
      <w:r w:rsidR="00D07721">
        <w:rPr>
          <w:rFonts w:ascii="Cambria" w:hAnsi="Cambria" w:cs="Calibri"/>
          <w:b/>
          <w:bCs/>
          <w:color w:val="0000FF"/>
        </w:rPr>
        <w:tab/>
      </w:r>
      <w:r w:rsidR="00D4794B">
        <w:rPr>
          <w:rFonts w:ascii="Cambria" w:hAnsi="Cambria" w:cs="Calibri"/>
          <w:b/>
          <w:bCs/>
          <w:color w:val="0000FF"/>
        </w:rPr>
        <w:t>WR-25-79</w:t>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r>
      <w:r w:rsidR="000C0012">
        <w:rPr>
          <w:rFonts w:ascii="Cambria" w:hAnsi="Cambria" w:cs="Calibri"/>
          <w:b/>
          <w:bCs/>
          <w:color w:val="0000FF"/>
        </w:rPr>
        <w:tab/>
        <w:t>WR-25-80</w:t>
      </w:r>
    </w:p>
    <w:p w14:paraId="0D5EF9D4" w14:textId="05388BC6" w:rsidR="000C0012" w:rsidRDefault="009536E0" w:rsidP="00560685">
      <w:pPr>
        <w:autoSpaceDE w:val="0"/>
        <w:rPr>
          <w:rFonts w:ascii="Cambria" w:hAnsi="Cambria" w:cs="Calibri"/>
          <w:b/>
          <w:bCs/>
          <w:color w:val="0000FF"/>
        </w:rPr>
      </w:pPr>
      <w:r>
        <w:rPr>
          <w:rFonts w:ascii="Cambria" w:hAnsi="Cambria" w:cs="Calibri"/>
          <w:b/>
          <w:bCs/>
          <w:noProof/>
          <w:color w:val="0000FF"/>
        </w:rPr>
        <w:lastRenderedPageBreak/>
        <w:drawing>
          <wp:inline distT="0" distB="0" distL="0" distR="0" wp14:anchorId="64729A8F" wp14:editId="7C9CC1D3">
            <wp:extent cx="3314700" cy="3086100"/>
            <wp:effectExtent l="0" t="0" r="0" b="0"/>
            <wp:docPr id="18" name="Picture 18" descr="C:\Users\Lenovo-pc\Desktop\2024-2025 All folders\TSL\2025-26\385-TSL West Bokaro Capital &amp; Misc Items auction dt. 09-03-2026\Pic-New lot\WR-25-8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5-TSL West Bokaro Capital &amp; Misc Items auction dt. 09-03-2026\Pic-New lot\WR-25-80 (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8230" cy="3089386"/>
                    </a:xfrm>
                    <a:prstGeom prst="rect">
                      <a:avLst/>
                    </a:prstGeom>
                    <a:noFill/>
                    <a:ln>
                      <a:noFill/>
                    </a:ln>
                  </pic:spPr>
                </pic:pic>
              </a:graphicData>
            </a:graphic>
          </wp:inline>
        </w:drawing>
      </w:r>
      <w:r>
        <w:rPr>
          <w:rFonts w:ascii="Cambria" w:hAnsi="Cambria" w:cs="Calibri"/>
          <w:b/>
          <w:bCs/>
          <w:color w:val="0000FF"/>
        </w:rPr>
        <w:t xml:space="preserve"> </w:t>
      </w:r>
      <w:r w:rsidR="00787A45">
        <w:rPr>
          <w:rFonts w:ascii="Cambria" w:hAnsi="Cambria" w:cs="Calibri"/>
          <w:b/>
          <w:bCs/>
          <w:noProof/>
          <w:color w:val="0000FF"/>
        </w:rPr>
        <w:drawing>
          <wp:inline distT="0" distB="0" distL="0" distR="0" wp14:anchorId="3E4BE511" wp14:editId="291EBB27">
            <wp:extent cx="3459480" cy="3084845"/>
            <wp:effectExtent l="0" t="0" r="7620" b="1270"/>
            <wp:docPr id="19" name="Picture 19" descr="C:\Users\Lenovo-pc\Desktop\2024-2025 All folders\TSL\2025-26\385-TSL West Bokaro Capital &amp; Misc Items auction dt. 09-03-2026\Pic-New lot\WR-25-7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2 (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1147" cy="3086331"/>
                    </a:xfrm>
                    <a:prstGeom prst="rect">
                      <a:avLst/>
                    </a:prstGeom>
                    <a:noFill/>
                    <a:ln>
                      <a:noFill/>
                    </a:ln>
                  </pic:spPr>
                </pic:pic>
              </a:graphicData>
            </a:graphic>
          </wp:inline>
        </w:drawing>
      </w:r>
      <w:r w:rsidR="00C57EFB">
        <w:rPr>
          <w:rFonts w:ascii="Cambria" w:hAnsi="Cambria" w:cs="Calibri"/>
          <w:b/>
          <w:bCs/>
          <w:color w:val="0000FF"/>
        </w:rPr>
        <w:t xml:space="preserve"> </w:t>
      </w:r>
      <w:r w:rsidR="00BD46EF">
        <w:rPr>
          <w:rFonts w:ascii="Cambria" w:hAnsi="Cambria" w:cs="Calibri"/>
          <w:b/>
          <w:bCs/>
          <w:noProof/>
          <w:color w:val="0000FF"/>
        </w:rPr>
        <w:drawing>
          <wp:inline distT="0" distB="0" distL="0" distR="0" wp14:anchorId="0CE1836D" wp14:editId="5EB4A4B0">
            <wp:extent cx="3429000" cy="3086100"/>
            <wp:effectExtent l="0" t="0" r="0" b="0"/>
            <wp:docPr id="26" name="Picture 26" descr="C:\Users\Lenovo-pc\Desktop\2024-2025 All folders\TSL\2025-26\385-TSL West Bokaro Capital &amp; Misc Items auction dt. 09-03-2026\Pic-New lot\WR-25-7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5-TSL West Bokaro Capital &amp; Misc Items auction dt. 09-03-2026\Pic-New lot\WR-25-73 (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3086100"/>
                    </a:xfrm>
                    <a:prstGeom prst="rect">
                      <a:avLst/>
                    </a:prstGeom>
                    <a:noFill/>
                    <a:ln>
                      <a:noFill/>
                    </a:ln>
                  </pic:spPr>
                </pic:pic>
              </a:graphicData>
            </a:graphic>
          </wp:inline>
        </w:drawing>
      </w:r>
    </w:p>
    <w:p w14:paraId="0C82CFED" w14:textId="45DF89ED" w:rsidR="009536E0" w:rsidRDefault="009536E0" w:rsidP="00560685">
      <w:pPr>
        <w:autoSpaceDE w:val="0"/>
        <w:rPr>
          <w:rFonts w:ascii="Cambria" w:hAnsi="Cambria" w:cs="Calibri"/>
          <w:b/>
          <w:bCs/>
          <w:color w:val="0000FF"/>
        </w:rPr>
      </w:pPr>
      <w:r>
        <w:rPr>
          <w:rFonts w:ascii="Cambria" w:hAnsi="Cambria" w:cs="Calibri"/>
          <w:b/>
          <w:bCs/>
          <w:color w:val="0000FF"/>
        </w:rPr>
        <w:tab/>
      </w:r>
      <w:r>
        <w:rPr>
          <w:rFonts w:ascii="Cambria" w:hAnsi="Cambria" w:cs="Calibri"/>
          <w:b/>
          <w:bCs/>
          <w:color w:val="0000FF"/>
        </w:rPr>
        <w:tab/>
        <w:t>WR-25-80</w:t>
      </w:r>
      <w:r w:rsidR="00787A45">
        <w:rPr>
          <w:rFonts w:ascii="Cambria" w:hAnsi="Cambria" w:cs="Calibri"/>
          <w:b/>
          <w:bCs/>
          <w:color w:val="0000FF"/>
        </w:rPr>
        <w:tab/>
      </w:r>
      <w:r w:rsidR="00787A45">
        <w:rPr>
          <w:rFonts w:ascii="Cambria" w:hAnsi="Cambria" w:cs="Calibri"/>
          <w:b/>
          <w:bCs/>
          <w:color w:val="0000FF"/>
        </w:rPr>
        <w:tab/>
      </w:r>
      <w:r w:rsidR="00787A45">
        <w:rPr>
          <w:rFonts w:ascii="Cambria" w:hAnsi="Cambria" w:cs="Calibri"/>
          <w:b/>
          <w:bCs/>
          <w:color w:val="0000FF"/>
        </w:rPr>
        <w:tab/>
      </w:r>
      <w:r w:rsidR="00787A45">
        <w:rPr>
          <w:rFonts w:ascii="Cambria" w:hAnsi="Cambria" w:cs="Calibri"/>
          <w:b/>
          <w:bCs/>
          <w:color w:val="0000FF"/>
        </w:rPr>
        <w:tab/>
      </w:r>
      <w:r w:rsidR="00787A45">
        <w:rPr>
          <w:rFonts w:ascii="Cambria" w:hAnsi="Cambria" w:cs="Calibri"/>
          <w:b/>
          <w:bCs/>
          <w:color w:val="0000FF"/>
        </w:rPr>
        <w:tab/>
      </w:r>
      <w:r w:rsidR="00787A45">
        <w:rPr>
          <w:rFonts w:ascii="Cambria" w:hAnsi="Cambria" w:cs="Calibri"/>
          <w:b/>
          <w:bCs/>
          <w:color w:val="0000FF"/>
        </w:rPr>
        <w:tab/>
      </w:r>
      <w:r w:rsidR="00C57EFB">
        <w:rPr>
          <w:rFonts w:ascii="Cambria" w:hAnsi="Cambria" w:cs="Calibri"/>
          <w:b/>
          <w:bCs/>
          <w:color w:val="0000FF"/>
        </w:rPr>
        <w:t xml:space="preserve">       </w:t>
      </w:r>
      <w:r w:rsidR="00787A45">
        <w:rPr>
          <w:rFonts w:ascii="Cambria" w:hAnsi="Cambria" w:cs="Calibri"/>
          <w:b/>
          <w:bCs/>
          <w:color w:val="0000FF"/>
        </w:rPr>
        <w:t>WR-25-72</w:t>
      </w:r>
      <w:r w:rsidR="00BD46EF">
        <w:rPr>
          <w:rFonts w:ascii="Cambria" w:hAnsi="Cambria" w:cs="Calibri"/>
          <w:b/>
          <w:bCs/>
          <w:color w:val="0000FF"/>
        </w:rPr>
        <w:tab/>
      </w:r>
      <w:r w:rsidR="00BD46EF">
        <w:rPr>
          <w:rFonts w:ascii="Cambria" w:hAnsi="Cambria" w:cs="Calibri"/>
          <w:b/>
          <w:bCs/>
          <w:color w:val="0000FF"/>
        </w:rPr>
        <w:tab/>
      </w:r>
      <w:r w:rsidR="00BD46EF">
        <w:rPr>
          <w:rFonts w:ascii="Cambria" w:hAnsi="Cambria" w:cs="Calibri"/>
          <w:b/>
          <w:bCs/>
          <w:color w:val="0000FF"/>
        </w:rPr>
        <w:tab/>
      </w:r>
      <w:r w:rsidR="00BD46EF">
        <w:rPr>
          <w:rFonts w:ascii="Cambria" w:hAnsi="Cambria" w:cs="Calibri"/>
          <w:b/>
          <w:bCs/>
          <w:color w:val="0000FF"/>
        </w:rPr>
        <w:tab/>
      </w:r>
      <w:r w:rsidR="00BD46EF">
        <w:rPr>
          <w:rFonts w:ascii="Cambria" w:hAnsi="Cambria" w:cs="Calibri"/>
          <w:b/>
          <w:bCs/>
          <w:color w:val="0000FF"/>
        </w:rPr>
        <w:tab/>
      </w:r>
      <w:r w:rsidR="00BD46EF">
        <w:rPr>
          <w:rFonts w:ascii="Cambria" w:hAnsi="Cambria" w:cs="Calibri"/>
          <w:b/>
          <w:bCs/>
          <w:color w:val="0000FF"/>
        </w:rPr>
        <w:tab/>
        <w:t xml:space="preserve">       WR-25-73</w:t>
      </w:r>
    </w:p>
    <w:p w14:paraId="1704CEBA" w14:textId="450B96C7" w:rsidR="00F0381A" w:rsidRDefault="00F0381A" w:rsidP="00560685">
      <w:pPr>
        <w:autoSpaceDE w:val="0"/>
        <w:rPr>
          <w:rFonts w:ascii="Cambria" w:hAnsi="Cambria" w:cs="Calibri"/>
          <w:b/>
          <w:bCs/>
          <w:color w:val="0000FF"/>
        </w:rPr>
      </w:pPr>
      <w:r>
        <w:rPr>
          <w:rFonts w:ascii="Cambria" w:hAnsi="Cambria" w:cs="Calibri"/>
          <w:b/>
          <w:bCs/>
          <w:noProof/>
          <w:color w:val="0000FF"/>
        </w:rPr>
        <w:drawing>
          <wp:inline distT="0" distB="0" distL="0" distR="0" wp14:anchorId="582E3E13" wp14:editId="04627C54">
            <wp:extent cx="3688080" cy="2849880"/>
            <wp:effectExtent l="0" t="0" r="7620" b="7620"/>
            <wp:docPr id="29" name="Picture 29" descr="C:\Users\Lenovo-pc\Desktop\2024-2025 All folders\TSL\2025-26\385-TSL West Bokaro Capital &amp; Misc Items auction dt. 09-03-2026\Pic-New lot\WR-25-6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5-TSL West Bokaro Capital &amp; Misc Items auction dt. 09-03-2026\Pic-New lot\WR-25-63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6221" cy="2856171"/>
                    </a:xfrm>
                    <a:prstGeom prst="rect">
                      <a:avLst/>
                    </a:prstGeom>
                    <a:noFill/>
                    <a:ln>
                      <a:noFill/>
                    </a:ln>
                  </pic:spPr>
                </pic:pic>
              </a:graphicData>
            </a:graphic>
          </wp:inline>
        </w:drawing>
      </w:r>
    </w:p>
    <w:p w14:paraId="2D784E9B" w14:textId="647CB11B" w:rsidR="00F0381A" w:rsidRDefault="00F0381A" w:rsidP="00560685">
      <w:pPr>
        <w:autoSpaceDE w:val="0"/>
        <w:rPr>
          <w:rFonts w:ascii="Cambria" w:hAnsi="Cambria" w:cs="Calibri"/>
          <w:b/>
          <w:bCs/>
          <w:color w:val="0000FF"/>
        </w:rPr>
      </w:pPr>
      <w:r>
        <w:rPr>
          <w:rFonts w:ascii="Cambria" w:hAnsi="Cambria" w:cs="Calibri"/>
          <w:b/>
          <w:bCs/>
          <w:color w:val="0000FF"/>
        </w:rPr>
        <w:tab/>
      </w:r>
      <w:r>
        <w:rPr>
          <w:rFonts w:ascii="Cambria" w:hAnsi="Cambria" w:cs="Calibri"/>
          <w:b/>
          <w:bCs/>
          <w:color w:val="0000FF"/>
        </w:rPr>
        <w:tab/>
      </w:r>
      <w:r>
        <w:rPr>
          <w:rFonts w:ascii="Cambria" w:hAnsi="Cambria" w:cs="Calibri"/>
          <w:b/>
          <w:bCs/>
          <w:color w:val="0000FF"/>
        </w:rPr>
        <w:tab/>
      </w:r>
      <w:r w:rsidRPr="006F76E7">
        <w:rPr>
          <w:rFonts w:ascii="Cambria" w:hAnsi="Cambria" w:cs="Calibri"/>
          <w:b/>
          <w:bCs/>
          <w:color w:val="000000" w:themeColor="text1"/>
        </w:rPr>
        <w:t>WR-25-63</w:t>
      </w: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4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41280" cy="5760720"/>
                    </a:xfrm>
                    <a:prstGeom prst="rect">
                      <a:avLst/>
                    </a:prstGeom>
                  </pic:spPr>
                </pic:pic>
              </a:graphicData>
            </a:graphic>
          </wp:inline>
        </w:drawing>
      </w:r>
    </w:p>
    <w:sectPr w:rsidR="008D3FB3" w:rsidSect="004A004D">
      <w:headerReference w:type="default" r:id="rId49"/>
      <w:footerReference w:type="default" r:id="rId50"/>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F1E60" w14:textId="77777777" w:rsidR="00482831" w:rsidRDefault="00482831">
      <w:r>
        <w:separator/>
      </w:r>
    </w:p>
  </w:endnote>
  <w:endnote w:type="continuationSeparator" w:id="0">
    <w:p w14:paraId="116E75D8" w14:textId="77777777" w:rsidR="00482831" w:rsidRDefault="0048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3D0F1E" w:rsidRDefault="003D0F1E">
    <w:pPr>
      <w:pStyle w:val="Footer"/>
      <w:jc w:val="right"/>
    </w:pPr>
    <w:r>
      <w:t xml:space="preserve">Page </w:t>
    </w:r>
    <w:r>
      <w:rPr>
        <w:b/>
        <w:szCs w:val="24"/>
      </w:rPr>
      <w:fldChar w:fldCharType="begin"/>
    </w:r>
    <w:r>
      <w:rPr>
        <w:b/>
      </w:rPr>
      <w:instrText xml:space="preserve"> PAGE </w:instrText>
    </w:r>
    <w:r>
      <w:rPr>
        <w:b/>
        <w:szCs w:val="24"/>
      </w:rPr>
      <w:fldChar w:fldCharType="separate"/>
    </w:r>
    <w:r w:rsidR="003F0E56">
      <w:rPr>
        <w:b/>
        <w:noProof/>
      </w:rPr>
      <w:t>5</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3F0E56">
      <w:rPr>
        <w:b/>
        <w:noProof/>
      </w:rPr>
      <w:t>25</w:t>
    </w:r>
    <w:r>
      <w:rPr>
        <w:b/>
        <w:szCs w:val="24"/>
      </w:rPr>
      <w:fldChar w:fldCharType="end"/>
    </w:r>
  </w:p>
  <w:p w14:paraId="25A7ECB6" w14:textId="77777777" w:rsidR="003D0F1E" w:rsidRDefault="003D0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A98CF" w14:textId="77777777" w:rsidR="00482831" w:rsidRDefault="00482831">
      <w:r>
        <w:separator/>
      </w:r>
    </w:p>
  </w:footnote>
  <w:footnote w:type="continuationSeparator" w:id="0">
    <w:p w14:paraId="0568D6C9" w14:textId="77777777" w:rsidR="00482831" w:rsidRDefault="00482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6251D70D" w:rsidR="003D0F1E" w:rsidRPr="00D94BFD" w:rsidRDefault="003D0F1E" w:rsidP="00BD5F95">
    <w:pPr>
      <w:pStyle w:val="Header"/>
      <w:pBdr>
        <w:between w:val="single" w:sz="4" w:space="1" w:color="4F81BD"/>
      </w:pBdr>
      <w:spacing w:line="276" w:lineRule="auto"/>
      <w:jc w:val="center"/>
      <w:rPr>
        <w:color w:val="FF0000"/>
      </w:rPr>
    </w:pPr>
    <w:r w:rsidRPr="00D94BFD">
      <w:t>Catalogue Serial No. :  TSL/WB/AHB/</w:t>
    </w:r>
    <w:r w:rsidR="001321D4">
      <w:t>MARCH</w:t>
    </w:r>
    <w:r w:rsidRPr="00D94BFD">
      <w:t>/</w:t>
    </w:r>
    <w:r>
      <w:t>3</w:t>
    </w:r>
    <w:r w:rsidR="001321D4">
      <w:t>85</w:t>
    </w:r>
    <w:r w:rsidRPr="00D94BFD">
      <w:t>/25-26</w:t>
    </w:r>
    <w:r w:rsidR="00210E45">
      <w:t>, Rev-1</w:t>
    </w:r>
  </w:p>
  <w:p w14:paraId="7C353755" w14:textId="28C4711E" w:rsidR="003D0F1E" w:rsidRDefault="001321D4" w:rsidP="00BD5F95">
    <w:pPr>
      <w:pStyle w:val="Header"/>
      <w:pBdr>
        <w:between w:val="single" w:sz="4" w:space="1" w:color="4F81BD"/>
      </w:pBdr>
      <w:spacing w:line="276" w:lineRule="auto"/>
      <w:jc w:val="center"/>
    </w:pPr>
    <w:r>
      <w:t>March</w:t>
    </w:r>
    <w:r w:rsidR="003D0F1E" w:rsidRPr="00D94BFD">
      <w:t xml:space="preserve"> </w:t>
    </w:r>
    <w:r w:rsidR="00792E88">
      <w:t>0</w:t>
    </w:r>
    <w:r w:rsidR="00210E45">
      <w:t>7</w:t>
    </w:r>
    <w:r w:rsidR="003D0F1E" w:rsidRPr="00D94BFD">
      <w:t>, 202</w:t>
    </w:r>
    <w:r w:rsidR="003D0F1E">
      <w:t>6</w:t>
    </w:r>
  </w:p>
  <w:p w14:paraId="2098B0AA" w14:textId="77777777" w:rsidR="003D0F1E" w:rsidRDefault="003D0F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AAB"/>
    <w:rsid w:val="000B70B9"/>
    <w:rsid w:val="000B718C"/>
    <w:rsid w:val="000B7425"/>
    <w:rsid w:val="000B7430"/>
    <w:rsid w:val="000B7886"/>
    <w:rsid w:val="000B7E34"/>
    <w:rsid w:val="000B7E82"/>
    <w:rsid w:val="000C001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1CA"/>
    <w:rsid w:val="002104C6"/>
    <w:rsid w:val="0021081F"/>
    <w:rsid w:val="002109A8"/>
    <w:rsid w:val="002109CA"/>
    <w:rsid w:val="00210B5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7D3"/>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831"/>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109A"/>
    <w:rsid w:val="006811D8"/>
    <w:rsid w:val="006818D8"/>
    <w:rsid w:val="00681AE9"/>
    <w:rsid w:val="00681CD2"/>
    <w:rsid w:val="00681EC7"/>
    <w:rsid w:val="00682125"/>
    <w:rsid w:val="0068279F"/>
    <w:rsid w:val="006828D5"/>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6E7"/>
    <w:rsid w:val="006F7AE1"/>
    <w:rsid w:val="006F7F08"/>
    <w:rsid w:val="00700154"/>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1FB"/>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02B"/>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1FFA"/>
    <w:rsid w:val="00A6200A"/>
    <w:rsid w:val="00A626A7"/>
    <w:rsid w:val="00A626B3"/>
    <w:rsid w:val="00A62BC0"/>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238"/>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4F"/>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BA2"/>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0BA"/>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ahbilimoria.com" TargetMode="Externa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83D23-2A4D-4BF2-A634-7DDF056D6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5056</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33814</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10</cp:revision>
  <cp:lastPrinted>2018-04-16T05:03:00Z</cp:lastPrinted>
  <dcterms:created xsi:type="dcterms:W3CDTF">2026-03-07T07:35:00Z</dcterms:created>
  <dcterms:modified xsi:type="dcterms:W3CDTF">2026-03-07T07:49:00Z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