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772BA479" w:rsidR="003E09F2" w:rsidRPr="0088399A" w:rsidRDefault="00BC27B0" w:rsidP="00A91BD0">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1321D4">
              <w:rPr>
                <w:rFonts w:ascii="Cambria" w:hAnsi="Cambria" w:cs="Calibri"/>
                <w:b/>
                <w:color w:val="0000FF"/>
                <w:sz w:val="22"/>
                <w:szCs w:val="22"/>
              </w:rPr>
              <w:t>MARCH</w:t>
            </w:r>
            <w:r w:rsidR="002038D2" w:rsidRPr="009B207C">
              <w:rPr>
                <w:rFonts w:ascii="Cambria" w:hAnsi="Cambria" w:cs="Calibri"/>
                <w:b/>
                <w:color w:val="0000FF"/>
                <w:sz w:val="22"/>
                <w:szCs w:val="22"/>
              </w:rPr>
              <w:t>/</w:t>
            </w:r>
            <w:r w:rsidR="00143F3E">
              <w:rPr>
                <w:rFonts w:ascii="Cambria" w:hAnsi="Cambria" w:cs="Calibri"/>
                <w:b/>
                <w:color w:val="0000FF"/>
                <w:sz w:val="22"/>
                <w:szCs w:val="22"/>
              </w:rPr>
              <w:t>42</w:t>
            </w:r>
            <w:r w:rsidR="00A91BD0">
              <w:rPr>
                <w:rFonts w:ascii="Cambria" w:hAnsi="Cambria" w:cs="Calibri"/>
                <w:b/>
                <w:color w:val="0000FF"/>
                <w:sz w:val="22"/>
                <w:szCs w:val="22"/>
              </w:rPr>
              <w:t>3</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CE65D6">
              <w:rPr>
                <w:rFonts w:ascii="Cambria" w:hAnsi="Cambria" w:cs="Calibri"/>
                <w:b/>
                <w:sz w:val="22"/>
                <w:szCs w:val="22"/>
              </w:rPr>
              <w:t xml:space="preserve">, </w:t>
            </w:r>
            <w:bookmarkStart w:id="0" w:name="_GoBack"/>
            <w:r w:rsidR="00CE65D6" w:rsidRPr="00CE65D6">
              <w:rPr>
                <w:rFonts w:ascii="Cambria" w:hAnsi="Cambria" w:cs="Calibri"/>
                <w:b/>
                <w:color w:val="FF0000"/>
                <w:sz w:val="22"/>
                <w:szCs w:val="22"/>
              </w:rPr>
              <w:t>Rev-1</w:t>
            </w:r>
            <w:bookmarkEnd w:id="0"/>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4A5F38"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633146CD" w:rsidR="003E09F2" w:rsidRPr="005B7054" w:rsidRDefault="001163DD" w:rsidP="00C851A9">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2</w:t>
            </w:r>
            <w:r w:rsidR="00C851A9">
              <w:rPr>
                <w:rFonts w:ascii="Cambria" w:hAnsi="Cambria" w:cs="Calibri"/>
                <w:b/>
                <w:color w:val="0000FF"/>
                <w:sz w:val="22"/>
                <w:szCs w:val="22"/>
              </w:rPr>
              <w:t>8</w:t>
            </w:r>
            <w:r w:rsidR="001321D4">
              <w:rPr>
                <w:rFonts w:ascii="Cambria" w:hAnsi="Cambria" w:cs="Calibri"/>
                <w:b/>
                <w:color w:val="0000FF"/>
                <w:sz w:val="22"/>
                <w:szCs w:val="22"/>
              </w:rPr>
              <w:t>th</w:t>
            </w:r>
            <w:r w:rsidR="00C726D4">
              <w:rPr>
                <w:rFonts w:ascii="Cambria" w:hAnsi="Cambria" w:cs="Calibri"/>
                <w:b/>
                <w:color w:val="0000FF"/>
                <w:sz w:val="22"/>
                <w:szCs w:val="22"/>
              </w:rPr>
              <w:t xml:space="preserve"> </w:t>
            </w:r>
            <w:r w:rsidR="001321D4">
              <w:rPr>
                <w:rFonts w:ascii="Cambria" w:hAnsi="Cambria" w:cs="Calibri"/>
                <w:b/>
                <w:color w:val="0000FF"/>
                <w:sz w:val="22"/>
                <w:szCs w:val="22"/>
              </w:rPr>
              <w:t>March</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C851A9">
              <w:rPr>
                <w:rFonts w:ascii="Cambria" w:hAnsi="Cambria"/>
                <w:b/>
                <w:bCs/>
                <w:color w:val="0000FF"/>
                <w:sz w:val="22"/>
                <w:szCs w:val="22"/>
              </w:rPr>
              <w:t>Satur</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1</w:t>
            </w:r>
            <w:r w:rsidR="00C851A9">
              <w:rPr>
                <w:rFonts w:ascii="Cambria" w:hAnsi="Cambria" w:cs="Calibri"/>
                <w:b/>
                <w:color w:val="0000FF"/>
                <w:sz w:val="22"/>
                <w:szCs w:val="22"/>
              </w:rPr>
              <w:t>1</w:t>
            </w:r>
            <w:r w:rsidR="00CD4476" w:rsidRPr="00CB7325">
              <w:rPr>
                <w:rFonts w:ascii="Cambria" w:hAnsi="Cambria" w:cs="Calibri"/>
                <w:b/>
                <w:color w:val="0000FF"/>
                <w:sz w:val="22"/>
                <w:szCs w:val="22"/>
              </w:rPr>
              <w:t>:</w:t>
            </w:r>
            <w:r>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C851A9">
              <w:rPr>
                <w:rFonts w:ascii="Cambria" w:hAnsi="Cambria" w:cs="Calibri"/>
                <w:b/>
                <w:color w:val="0000FF"/>
                <w:sz w:val="22"/>
                <w:szCs w:val="22"/>
              </w:rPr>
              <w:t>A</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3CD72349" w:rsidR="003E09F2" w:rsidRPr="008E0A36" w:rsidRDefault="003E09F2" w:rsidP="00C851A9">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1163DD">
              <w:rPr>
                <w:rFonts w:ascii="Cambria" w:hAnsi="Cambria" w:cs="Calibri"/>
                <w:b/>
                <w:bCs/>
                <w:color w:val="0000FF"/>
                <w:sz w:val="22"/>
                <w:szCs w:val="22"/>
              </w:rPr>
              <w:t>2</w:t>
            </w:r>
            <w:r w:rsidR="00C851A9">
              <w:rPr>
                <w:rFonts w:ascii="Cambria" w:hAnsi="Cambria" w:cs="Calibri"/>
                <w:b/>
                <w:bCs/>
                <w:color w:val="0000FF"/>
                <w:sz w:val="22"/>
                <w:szCs w:val="22"/>
              </w:rPr>
              <w:t>8</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1321D4">
              <w:rPr>
                <w:rFonts w:ascii="Cambria" w:hAnsi="Cambria" w:cs="Calibri"/>
                <w:b/>
                <w:bCs/>
                <w:color w:val="0000FF"/>
                <w:sz w:val="22"/>
                <w:szCs w:val="22"/>
              </w:rPr>
              <w:t>3</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1163DD">
              <w:rPr>
                <w:rFonts w:ascii="Cambria" w:hAnsi="Cambria" w:cs="Calibri"/>
                <w:b/>
                <w:bCs/>
                <w:color w:val="0000FF"/>
                <w:sz w:val="22"/>
                <w:szCs w:val="22"/>
              </w:rPr>
              <w:t>11</w:t>
            </w:r>
            <w:r w:rsidR="00CD4476" w:rsidRPr="00F40C5E">
              <w:rPr>
                <w:rFonts w:ascii="Cambria" w:hAnsi="Cambria" w:cs="Calibri"/>
                <w:b/>
                <w:bCs/>
                <w:color w:val="0000FF"/>
                <w:sz w:val="22"/>
                <w:szCs w:val="22"/>
              </w:rPr>
              <w:t>:</w:t>
            </w:r>
            <w:r w:rsidR="001163DD">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1163DD">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440"/>
        <w:gridCol w:w="684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4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8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3C1439" w:rsidRPr="004F771A" w14:paraId="301C273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5F16A7FE" w14:textId="6E284D15" w:rsidR="003C1439" w:rsidRDefault="003C1439"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03379AF6" w14:textId="259DD21F" w:rsidR="003C1439" w:rsidRPr="007910E6" w:rsidRDefault="003C1439" w:rsidP="004F771A">
            <w:pPr>
              <w:jc w:val="center"/>
              <w:rPr>
                <w:rFonts w:ascii="Cambria" w:hAnsi="Cambria" w:cs="Calibri"/>
                <w:b/>
                <w:bCs/>
                <w:color w:val="0000FF"/>
              </w:rPr>
            </w:pPr>
            <w:r w:rsidRPr="007910E6">
              <w:rPr>
                <w:rFonts w:ascii="Cambria" w:hAnsi="Cambria" w:cs="Calibri"/>
                <w:b/>
                <w:bCs/>
                <w:color w:val="0000FF"/>
              </w:rPr>
              <w:t>WR-25-82</w:t>
            </w:r>
          </w:p>
        </w:tc>
        <w:tc>
          <w:tcPr>
            <w:tcW w:w="1440" w:type="dxa"/>
            <w:tcBorders>
              <w:top w:val="nil"/>
              <w:left w:val="nil"/>
              <w:bottom w:val="single" w:sz="4" w:space="0" w:color="auto"/>
              <w:right w:val="single" w:sz="4" w:space="0" w:color="auto"/>
            </w:tcBorders>
            <w:shd w:val="clear" w:color="000000" w:fill="FFFFFF"/>
            <w:vAlign w:val="center"/>
          </w:tcPr>
          <w:p w14:paraId="07408120" w14:textId="3292A6B6" w:rsidR="003C1439" w:rsidRPr="001222FC" w:rsidRDefault="003C1439" w:rsidP="004F771A">
            <w:pPr>
              <w:jc w:val="center"/>
              <w:rPr>
                <w:rFonts w:ascii="Cambria" w:hAnsi="Cambria" w:cs="Calibri"/>
                <w:color w:val="000000"/>
                <w:lang w:bidi="hi-IN"/>
              </w:rPr>
            </w:pPr>
            <w:r w:rsidRPr="007E6905">
              <w:rPr>
                <w:rFonts w:ascii="Cambria" w:hAnsi="Cambria" w:cs="Calibri"/>
                <w:color w:val="000000"/>
                <w:lang w:bidi="hi-IN"/>
              </w:rPr>
              <w:t xml:space="preserve">West </w:t>
            </w:r>
            <w:proofErr w:type="spellStart"/>
            <w:r w:rsidRPr="007E6905">
              <w:rPr>
                <w:rFonts w:ascii="Cambria" w:hAnsi="Cambria" w:cs="Calibri"/>
                <w:color w:val="000000"/>
                <w:lang w:bidi="hi-IN"/>
              </w:rPr>
              <w:t>Bokaro</w:t>
            </w:r>
            <w:proofErr w:type="spellEnd"/>
            <w:r w:rsidRPr="007E6905">
              <w:rPr>
                <w:rFonts w:ascii="Cambria" w:hAnsi="Cambria" w:cs="Calibri"/>
                <w:color w:val="000000"/>
                <w:lang w:bidi="hi-IN"/>
              </w:rPr>
              <w:t xml:space="preserve"> misc. (Quarry AB , Quarry SE, CMC , DMC, </w:t>
            </w:r>
            <w:proofErr w:type="spellStart"/>
            <w:r w:rsidRPr="007E6905">
              <w:rPr>
                <w:rFonts w:ascii="Cambria" w:hAnsi="Cambria" w:cs="Calibri"/>
                <w:color w:val="000000"/>
                <w:lang w:bidi="hi-IN"/>
              </w:rPr>
              <w:t>Washery</w:t>
            </w:r>
            <w:proofErr w:type="spellEnd"/>
            <w:r w:rsidRPr="007E6905">
              <w:rPr>
                <w:rFonts w:ascii="Cambria" w:hAnsi="Cambria" w:cs="Calibri"/>
                <w:color w:val="000000"/>
                <w:lang w:bidi="hi-IN"/>
              </w:rPr>
              <w:t xml:space="preserve">, CHP,  Socket Yard, Power House, </w:t>
            </w:r>
            <w:proofErr w:type="spellStart"/>
            <w:r w:rsidRPr="007E6905">
              <w:rPr>
                <w:rFonts w:ascii="Cambria" w:hAnsi="Cambria" w:cs="Calibri"/>
                <w:color w:val="000000"/>
                <w:lang w:bidi="hi-IN"/>
              </w:rPr>
              <w:t>Chainpur</w:t>
            </w:r>
            <w:proofErr w:type="spellEnd"/>
            <w:r w:rsidRPr="007E6905">
              <w:rPr>
                <w:rFonts w:ascii="Cambria" w:hAnsi="Cambria" w:cs="Calibri"/>
                <w:color w:val="000000"/>
                <w:lang w:bidi="hi-IN"/>
              </w:rPr>
              <w:t>)</w:t>
            </w:r>
          </w:p>
        </w:tc>
        <w:tc>
          <w:tcPr>
            <w:tcW w:w="6840" w:type="dxa"/>
            <w:tcBorders>
              <w:top w:val="nil"/>
              <w:left w:val="nil"/>
              <w:bottom w:val="single" w:sz="4" w:space="0" w:color="auto"/>
              <w:right w:val="single" w:sz="4" w:space="0" w:color="auto"/>
            </w:tcBorders>
            <w:shd w:val="clear" w:color="000000" w:fill="FFFFFF"/>
            <w:vAlign w:val="center"/>
          </w:tcPr>
          <w:p w14:paraId="50A64D1E" w14:textId="3F12577A" w:rsidR="003C1439" w:rsidRPr="000D46FF" w:rsidRDefault="003C1439" w:rsidP="004F771A">
            <w:pPr>
              <w:rPr>
                <w:rFonts w:ascii="Cambria" w:hAnsi="Cambria" w:cs="Calibri"/>
                <w:color w:val="000000"/>
                <w:lang w:bidi="hi-IN"/>
              </w:rPr>
            </w:pPr>
            <w:proofErr w:type="spellStart"/>
            <w:r w:rsidRPr="007E6905">
              <w:rPr>
                <w:rFonts w:ascii="Cambria" w:hAnsi="Cambria" w:cs="Calibri"/>
                <w:color w:val="000000"/>
                <w:lang w:bidi="hi-IN"/>
              </w:rPr>
              <w:t>Rej</w:t>
            </w:r>
            <w:proofErr w:type="spellEnd"/>
            <w:r w:rsidRPr="007E6905">
              <w:rPr>
                <w:rFonts w:ascii="Cambria" w:hAnsi="Cambria" w:cs="Calibri"/>
                <w:color w:val="000000"/>
                <w:lang w:bidi="hi-IN"/>
              </w:rPr>
              <w:t xml:space="preserve">. &amp; used Empty oil/grease drums with or without lid, on arising basis. Site to be cleared. </w:t>
            </w:r>
            <w:r w:rsidRPr="007E6905">
              <w:rPr>
                <w:rFonts w:ascii="Cambria" w:hAnsi="Cambria" w:cs="Calibri"/>
                <w:b/>
                <w:color w:val="FF0000"/>
                <w:highlight w:val="yellow"/>
                <w:lang w:bidi="hi-IN"/>
              </w:rPr>
              <w:t>Valid PC &amp; MOEF Certificate required</w:t>
            </w:r>
          </w:p>
        </w:tc>
        <w:tc>
          <w:tcPr>
            <w:tcW w:w="810" w:type="dxa"/>
            <w:tcBorders>
              <w:top w:val="nil"/>
              <w:left w:val="nil"/>
              <w:bottom w:val="single" w:sz="4" w:space="0" w:color="auto"/>
              <w:right w:val="single" w:sz="4" w:space="0" w:color="auto"/>
            </w:tcBorders>
            <w:shd w:val="clear" w:color="000000" w:fill="FFFFFF"/>
            <w:vAlign w:val="center"/>
          </w:tcPr>
          <w:p w14:paraId="16E953FB" w14:textId="3DB2C879" w:rsidR="003C1439" w:rsidRPr="00A5148E" w:rsidRDefault="003C1439" w:rsidP="004F771A">
            <w:pPr>
              <w:jc w:val="center"/>
              <w:rPr>
                <w:rFonts w:asciiTheme="majorHAnsi" w:hAnsiTheme="majorHAnsi" w:cs="Calibri"/>
                <w:color w:val="000000"/>
              </w:rPr>
            </w:pPr>
            <w:r w:rsidRPr="00FD0B0E">
              <w:rPr>
                <w:rFonts w:asciiTheme="majorHAnsi" w:hAnsiTheme="majorHAnsi" w:cs="Calibri"/>
                <w:color w:val="000000"/>
              </w:rPr>
              <w:t>750</w:t>
            </w:r>
          </w:p>
        </w:tc>
        <w:tc>
          <w:tcPr>
            <w:tcW w:w="900" w:type="dxa"/>
            <w:tcBorders>
              <w:top w:val="nil"/>
              <w:left w:val="nil"/>
              <w:bottom w:val="single" w:sz="4" w:space="0" w:color="auto"/>
              <w:right w:val="single" w:sz="4" w:space="0" w:color="auto"/>
            </w:tcBorders>
            <w:shd w:val="clear" w:color="000000" w:fill="FFFFFF"/>
            <w:vAlign w:val="center"/>
          </w:tcPr>
          <w:p w14:paraId="10477172" w14:textId="0EC1AC0B" w:rsidR="003C1439" w:rsidRPr="00A5148E" w:rsidRDefault="003C1439" w:rsidP="004F771A">
            <w:pPr>
              <w:jc w:val="center"/>
              <w:rPr>
                <w:rFonts w:asciiTheme="majorHAnsi" w:hAnsiTheme="majorHAnsi" w:cs="Calibri"/>
                <w:color w:val="000000"/>
              </w:rPr>
            </w:pPr>
            <w:r w:rsidRPr="0017567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1FD7CACD" w14:textId="1BDA1BE1"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48BF0A4" w14:textId="196C557E"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779B9911" w14:textId="6C187293"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74C2B0C" w14:textId="52751F3C" w:rsidR="003C1439" w:rsidRPr="002D3739" w:rsidRDefault="003C1439" w:rsidP="004F771A">
            <w:pPr>
              <w:jc w:val="center"/>
              <w:rPr>
                <w:rFonts w:ascii="Cambria" w:hAnsi="Cambria" w:cs="Calibri"/>
                <w:lang w:val="en-IN" w:eastAsia="en-IN" w:bidi="hi-IN"/>
              </w:rPr>
            </w:pPr>
            <w:r w:rsidRPr="003C1439">
              <w:rPr>
                <w:rFonts w:ascii="Cambria" w:hAnsi="Cambria" w:cs="Calibri"/>
                <w:lang w:val="en-IN" w:eastAsia="en-IN" w:bidi="hi-IN"/>
              </w:rPr>
              <w:t>180 days from date of order</w:t>
            </w:r>
          </w:p>
        </w:tc>
      </w:tr>
      <w:tr w:rsidR="003C1439" w:rsidRPr="004F771A" w14:paraId="1FE85F9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4B4DFC6" w14:textId="72891A8B" w:rsidR="003C1439" w:rsidRDefault="00AD1AFC"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19F9778A" w14:textId="5A452C16" w:rsidR="003C1439" w:rsidRPr="007910E6" w:rsidRDefault="003C1439" w:rsidP="004F771A">
            <w:pPr>
              <w:jc w:val="center"/>
              <w:rPr>
                <w:rFonts w:ascii="Cambria" w:hAnsi="Cambria" w:cs="Calibri"/>
                <w:b/>
                <w:bCs/>
                <w:color w:val="0000FF"/>
              </w:rPr>
            </w:pPr>
            <w:r w:rsidRPr="007910E6">
              <w:rPr>
                <w:rFonts w:ascii="Cambria" w:hAnsi="Cambria" w:cs="Calibri"/>
                <w:b/>
                <w:bCs/>
                <w:color w:val="0000FF"/>
              </w:rPr>
              <w:t>WR-25-84</w:t>
            </w:r>
          </w:p>
        </w:tc>
        <w:tc>
          <w:tcPr>
            <w:tcW w:w="1440" w:type="dxa"/>
            <w:tcBorders>
              <w:top w:val="nil"/>
              <w:left w:val="nil"/>
              <w:bottom w:val="single" w:sz="4" w:space="0" w:color="auto"/>
              <w:right w:val="single" w:sz="4" w:space="0" w:color="auto"/>
            </w:tcBorders>
            <w:shd w:val="clear" w:color="000000" w:fill="FFFFFF"/>
            <w:vAlign w:val="center"/>
          </w:tcPr>
          <w:p w14:paraId="126B9CFC" w14:textId="2AB93EE8" w:rsidR="003C1439" w:rsidRPr="001222FC" w:rsidRDefault="003C1439" w:rsidP="004F771A">
            <w:pPr>
              <w:jc w:val="center"/>
              <w:rPr>
                <w:rFonts w:ascii="Cambria" w:hAnsi="Cambria" w:cs="Calibri"/>
                <w:color w:val="000000"/>
                <w:lang w:bidi="hi-IN"/>
              </w:rPr>
            </w:pPr>
            <w:r w:rsidRPr="007E6905">
              <w:rPr>
                <w:rFonts w:ascii="Cambria" w:hAnsi="Cambria" w:cs="Calibri"/>
                <w:color w:val="000000"/>
                <w:lang w:bidi="hi-IN"/>
              </w:rPr>
              <w:t xml:space="preserve">West </w:t>
            </w:r>
            <w:proofErr w:type="spellStart"/>
            <w:r w:rsidRPr="007E6905">
              <w:rPr>
                <w:rFonts w:ascii="Cambria" w:hAnsi="Cambria" w:cs="Calibri"/>
                <w:color w:val="000000"/>
                <w:lang w:bidi="hi-IN"/>
              </w:rPr>
              <w:t>Bokaro</w:t>
            </w:r>
            <w:proofErr w:type="spellEnd"/>
            <w:r w:rsidRPr="007E6905">
              <w:rPr>
                <w:rFonts w:ascii="Cambria" w:hAnsi="Cambria" w:cs="Calibri"/>
                <w:color w:val="000000"/>
                <w:lang w:bidi="hi-IN"/>
              </w:rPr>
              <w:t xml:space="preserve"> misc.(Central Stock Yard)</w:t>
            </w:r>
          </w:p>
        </w:tc>
        <w:tc>
          <w:tcPr>
            <w:tcW w:w="6840" w:type="dxa"/>
            <w:tcBorders>
              <w:top w:val="nil"/>
              <w:left w:val="nil"/>
              <w:bottom w:val="single" w:sz="4" w:space="0" w:color="auto"/>
              <w:right w:val="single" w:sz="4" w:space="0" w:color="auto"/>
            </w:tcBorders>
            <w:shd w:val="clear" w:color="000000" w:fill="FFFFFF"/>
            <w:vAlign w:val="center"/>
          </w:tcPr>
          <w:p w14:paraId="45723DB2" w14:textId="688F4DD5" w:rsidR="003C1439" w:rsidRPr="000D46FF" w:rsidRDefault="00085A60" w:rsidP="004F771A">
            <w:pPr>
              <w:rPr>
                <w:rFonts w:ascii="Cambria" w:hAnsi="Cambria" w:cs="Calibri"/>
                <w:color w:val="000000"/>
                <w:lang w:bidi="hi-IN"/>
              </w:rPr>
            </w:pPr>
            <w:r w:rsidRPr="00085A60">
              <w:rPr>
                <w:rFonts w:ascii="Cambria" w:hAnsi="Cambria" w:cs="Calibri"/>
                <w:color w:val="000000"/>
                <w:lang w:bidi="hi-IN"/>
              </w:rPr>
              <w:t>Unused &amp; Obsolete Track Rope 52mm with Reel</w:t>
            </w:r>
            <w:r w:rsidR="00823F73">
              <w:rPr>
                <w:rFonts w:ascii="Cambria" w:hAnsi="Cambria" w:cs="Calibri"/>
                <w:color w:val="000000"/>
                <w:lang w:bidi="hi-IN"/>
              </w:rPr>
              <w:t xml:space="preserve"> </w:t>
            </w:r>
            <w:r w:rsidRPr="00085A60">
              <w:rPr>
                <w:rFonts w:ascii="Cambria" w:hAnsi="Cambria" w:cs="Calibri"/>
                <w:color w:val="000000"/>
                <w:lang w:bidi="hi-IN"/>
              </w:rPr>
              <w:t>(1 no), as is where is basis, Lot to be cleared. </w:t>
            </w:r>
            <w:r w:rsidRPr="00085A60">
              <w:rPr>
                <w:rFonts w:ascii="Cambria" w:hAnsi="Cambria" w:cs="Calibri"/>
                <w:b/>
                <w:color w:val="0000FF"/>
                <w:lang w:bidi="hi-IN"/>
              </w:rPr>
              <w:t xml:space="preserve">Weight may </w:t>
            </w:r>
            <w:proofErr w:type="gramStart"/>
            <w:r w:rsidRPr="00085A60">
              <w:rPr>
                <w:rFonts w:ascii="Cambria" w:hAnsi="Cambria" w:cs="Calibri"/>
                <w:b/>
                <w:color w:val="0000FF"/>
                <w:lang w:bidi="hi-IN"/>
              </w:rPr>
              <w:t>vary,</w:t>
            </w:r>
            <w:proofErr w:type="gramEnd"/>
            <w:r w:rsidRPr="00085A60">
              <w:rPr>
                <w:rFonts w:ascii="Cambria" w:hAnsi="Cambria" w:cs="Calibri"/>
                <w:b/>
                <w:color w:val="0000FF"/>
                <w:lang w:bidi="hi-IN"/>
              </w:rPr>
              <w:t xml:space="preserve"> Loading will be given in flatbed trailer only.</w:t>
            </w:r>
          </w:p>
        </w:tc>
        <w:tc>
          <w:tcPr>
            <w:tcW w:w="810" w:type="dxa"/>
            <w:tcBorders>
              <w:top w:val="nil"/>
              <w:left w:val="nil"/>
              <w:bottom w:val="single" w:sz="4" w:space="0" w:color="auto"/>
              <w:right w:val="single" w:sz="4" w:space="0" w:color="auto"/>
            </w:tcBorders>
            <w:shd w:val="clear" w:color="000000" w:fill="FFFFFF"/>
            <w:vAlign w:val="center"/>
          </w:tcPr>
          <w:p w14:paraId="4AB5C0D0" w14:textId="18CDDBB1"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10</w:t>
            </w:r>
          </w:p>
        </w:tc>
        <w:tc>
          <w:tcPr>
            <w:tcW w:w="900" w:type="dxa"/>
            <w:tcBorders>
              <w:top w:val="nil"/>
              <w:left w:val="nil"/>
              <w:bottom w:val="single" w:sz="4" w:space="0" w:color="auto"/>
              <w:right w:val="single" w:sz="4" w:space="0" w:color="auto"/>
            </w:tcBorders>
            <w:shd w:val="clear" w:color="000000" w:fill="FFFFFF"/>
            <w:vAlign w:val="center"/>
          </w:tcPr>
          <w:p w14:paraId="39B2BBA9" w14:textId="2C71DB6F"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8D622E8" w14:textId="3E521ABE"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A05CFF5" w14:textId="6ED8D246"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7C07D440" w14:textId="0F07ACD0"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668AD1" w14:textId="527E8B54" w:rsidR="003C1439" w:rsidRPr="002D3739" w:rsidRDefault="003C1439" w:rsidP="004F771A">
            <w:pPr>
              <w:jc w:val="center"/>
              <w:rPr>
                <w:rFonts w:ascii="Cambria" w:hAnsi="Cambria" w:cs="Calibri"/>
                <w:lang w:val="en-IN" w:eastAsia="en-IN" w:bidi="hi-IN"/>
              </w:rPr>
            </w:pPr>
            <w:r w:rsidRPr="003C1439">
              <w:rPr>
                <w:rFonts w:ascii="Cambria" w:hAnsi="Cambria" w:cs="Calibri"/>
                <w:lang w:val="en-IN" w:eastAsia="en-IN" w:bidi="hi-IN"/>
              </w:rPr>
              <w:t>30 days from date of order</w:t>
            </w:r>
          </w:p>
        </w:tc>
      </w:tr>
      <w:tr w:rsidR="003C1439" w:rsidRPr="004F771A" w14:paraId="5BE02D6D"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0A84B19" w14:textId="10CC4AD3" w:rsidR="003C1439" w:rsidRDefault="00AD1AFC"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4355C1BE" w14:textId="26FC0BC4" w:rsidR="003C1439" w:rsidRPr="007910E6" w:rsidRDefault="003C1439" w:rsidP="004F771A">
            <w:pPr>
              <w:jc w:val="center"/>
              <w:rPr>
                <w:rFonts w:ascii="Cambria" w:hAnsi="Cambria" w:cs="Calibri"/>
                <w:b/>
                <w:bCs/>
                <w:color w:val="0000FF"/>
              </w:rPr>
            </w:pPr>
            <w:r w:rsidRPr="007910E6">
              <w:rPr>
                <w:rFonts w:ascii="Cambria" w:hAnsi="Cambria" w:cs="Calibri"/>
                <w:b/>
                <w:bCs/>
                <w:color w:val="0000FF"/>
              </w:rPr>
              <w:t>WR-25-85</w:t>
            </w:r>
          </w:p>
        </w:tc>
        <w:tc>
          <w:tcPr>
            <w:tcW w:w="1440" w:type="dxa"/>
            <w:tcBorders>
              <w:top w:val="nil"/>
              <w:left w:val="nil"/>
              <w:bottom w:val="single" w:sz="4" w:space="0" w:color="auto"/>
              <w:right w:val="single" w:sz="4" w:space="0" w:color="auto"/>
            </w:tcBorders>
            <w:shd w:val="clear" w:color="000000" w:fill="FFFFFF"/>
            <w:vAlign w:val="center"/>
          </w:tcPr>
          <w:p w14:paraId="4BF670B0" w14:textId="2E5C1AE5" w:rsidR="003C1439" w:rsidRPr="001222FC" w:rsidRDefault="003C1439" w:rsidP="004F771A">
            <w:pPr>
              <w:jc w:val="center"/>
              <w:rPr>
                <w:rFonts w:ascii="Cambria" w:hAnsi="Cambria" w:cs="Calibri"/>
                <w:color w:val="000000"/>
                <w:lang w:bidi="hi-IN"/>
              </w:rPr>
            </w:pPr>
            <w:r w:rsidRPr="007E6905">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484DE189" w14:textId="1E80A1FA" w:rsidR="003C1439" w:rsidRPr="000D46FF" w:rsidRDefault="003C1439" w:rsidP="004F771A">
            <w:pPr>
              <w:rPr>
                <w:rFonts w:ascii="Cambria" w:hAnsi="Cambria" w:cs="Calibri"/>
                <w:color w:val="000000"/>
                <w:lang w:bidi="hi-IN"/>
              </w:rPr>
            </w:pPr>
            <w:r w:rsidRPr="007E6905">
              <w:rPr>
                <w:rFonts w:ascii="Cambria" w:hAnsi="Cambria" w:cs="Calibri"/>
                <w:color w:val="000000"/>
                <w:lang w:bidi="hi-IN"/>
              </w:rPr>
              <w:t>Used &amp; Obsolete Steel fitted MS ,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6ED21730" w14:textId="47D2C50B"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15</w:t>
            </w:r>
          </w:p>
        </w:tc>
        <w:tc>
          <w:tcPr>
            <w:tcW w:w="900" w:type="dxa"/>
            <w:tcBorders>
              <w:top w:val="nil"/>
              <w:left w:val="nil"/>
              <w:bottom w:val="single" w:sz="4" w:space="0" w:color="auto"/>
              <w:right w:val="single" w:sz="4" w:space="0" w:color="auto"/>
            </w:tcBorders>
            <w:shd w:val="clear" w:color="000000" w:fill="FFFFFF"/>
            <w:vAlign w:val="center"/>
          </w:tcPr>
          <w:p w14:paraId="0CD08527" w14:textId="7BDE0CEF"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690CE42" w14:textId="46BBB015"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C459071" w14:textId="295EF311"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3C3306B" w14:textId="3A9F9A0F"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2254BF8" w14:textId="1FF5531D" w:rsidR="003C1439" w:rsidRPr="002D3739" w:rsidRDefault="003C1439" w:rsidP="004F771A">
            <w:pPr>
              <w:jc w:val="center"/>
              <w:rPr>
                <w:rFonts w:ascii="Cambria" w:hAnsi="Cambria" w:cs="Calibri"/>
                <w:lang w:val="en-IN" w:eastAsia="en-IN" w:bidi="hi-IN"/>
              </w:rPr>
            </w:pPr>
            <w:r w:rsidRPr="003C1439">
              <w:rPr>
                <w:rFonts w:ascii="Cambria" w:hAnsi="Cambria" w:cs="Calibri"/>
                <w:lang w:val="en-IN" w:eastAsia="en-IN" w:bidi="hi-IN"/>
              </w:rPr>
              <w:t>20 days from date of order</w:t>
            </w:r>
          </w:p>
        </w:tc>
      </w:tr>
      <w:tr w:rsidR="003C1439" w:rsidRPr="004F771A" w14:paraId="62179F1D"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23BA19D" w14:textId="085F2BBD" w:rsidR="003C1439" w:rsidRDefault="00AD1AFC"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04B3D6E9" w14:textId="10A33A24" w:rsidR="003C1439" w:rsidRPr="007910E6" w:rsidRDefault="003C1439" w:rsidP="004F771A">
            <w:pPr>
              <w:jc w:val="center"/>
              <w:rPr>
                <w:rFonts w:ascii="Cambria" w:hAnsi="Cambria" w:cs="Calibri"/>
                <w:b/>
                <w:bCs/>
                <w:color w:val="0000FF"/>
              </w:rPr>
            </w:pPr>
            <w:r w:rsidRPr="007910E6">
              <w:rPr>
                <w:rFonts w:ascii="Cambria" w:hAnsi="Cambria" w:cs="Calibri"/>
                <w:b/>
                <w:bCs/>
                <w:color w:val="0000FF"/>
              </w:rPr>
              <w:t>WR-25-86</w:t>
            </w:r>
          </w:p>
        </w:tc>
        <w:tc>
          <w:tcPr>
            <w:tcW w:w="1440" w:type="dxa"/>
            <w:tcBorders>
              <w:top w:val="nil"/>
              <w:left w:val="nil"/>
              <w:bottom w:val="single" w:sz="4" w:space="0" w:color="auto"/>
              <w:right w:val="single" w:sz="4" w:space="0" w:color="auto"/>
            </w:tcBorders>
            <w:shd w:val="clear" w:color="000000" w:fill="FFFFFF"/>
            <w:vAlign w:val="center"/>
          </w:tcPr>
          <w:p w14:paraId="02485814" w14:textId="60FA40BB" w:rsidR="003C1439" w:rsidRPr="001222FC" w:rsidRDefault="003C1439" w:rsidP="004F771A">
            <w:pPr>
              <w:jc w:val="center"/>
              <w:rPr>
                <w:rFonts w:ascii="Cambria" w:hAnsi="Cambria" w:cs="Calibri"/>
                <w:color w:val="000000"/>
                <w:lang w:bidi="hi-IN"/>
              </w:rPr>
            </w:pPr>
            <w:r w:rsidRPr="007E6905">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2C67A9EB" w14:textId="7B9234F9" w:rsidR="003C1439" w:rsidRPr="000D46FF" w:rsidRDefault="003C1439" w:rsidP="004F771A">
            <w:pPr>
              <w:rPr>
                <w:rFonts w:ascii="Cambria" w:hAnsi="Cambria" w:cs="Calibri"/>
                <w:color w:val="000000"/>
                <w:lang w:bidi="hi-IN"/>
              </w:rPr>
            </w:pPr>
            <w:r w:rsidRPr="007E6905">
              <w:rPr>
                <w:rFonts w:ascii="Cambria" w:hAnsi="Cambria" w:cs="Calibri"/>
                <w:color w:val="000000"/>
                <w:lang w:bidi="hi-IN"/>
              </w:rPr>
              <w:t>Used &amp; Obsolete Crush Hammers,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FEE6E1F" w14:textId="33073C01"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35</w:t>
            </w:r>
          </w:p>
        </w:tc>
        <w:tc>
          <w:tcPr>
            <w:tcW w:w="900" w:type="dxa"/>
            <w:tcBorders>
              <w:top w:val="nil"/>
              <w:left w:val="nil"/>
              <w:bottom w:val="single" w:sz="4" w:space="0" w:color="auto"/>
              <w:right w:val="single" w:sz="4" w:space="0" w:color="auto"/>
            </w:tcBorders>
            <w:shd w:val="clear" w:color="000000" w:fill="FFFFFF"/>
            <w:vAlign w:val="center"/>
          </w:tcPr>
          <w:p w14:paraId="19036C43" w14:textId="3795BC78"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35D0761" w14:textId="6E54B2AD"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2F0E131" w14:textId="42577961"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DFBDD2F" w14:textId="30D852AF"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02611963" w14:textId="1D756E89" w:rsidR="003C1439" w:rsidRPr="002D3739" w:rsidRDefault="003C1439" w:rsidP="004F771A">
            <w:pPr>
              <w:jc w:val="center"/>
              <w:rPr>
                <w:rFonts w:ascii="Cambria" w:hAnsi="Cambria" w:cs="Calibri"/>
                <w:lang w:val="en-IN" w:eastAsia="en-IN" w:bidi="hi-IN"/>
              </w:rPr>
            </w:pPr>
            <w:r w:rsidRPr="003C1439">
              <w:rPr>
                <w:rFonts w:ascii="Cambria" w:hAnsi="Cambria" w:cs="Calibri"/>
                <w:lang w:val="en-IN" w:eastAsia="en-IN" w:bidi="hi-IN"/>
              </w:rPr>
              <w:t>20 days from date of order</w:t>
            </w:r>
          </w:p>
        </w:tc>
      </w:tr>
      <w:tr w:rsidR="003C1439" w:rsidRPr="004F771A" w14:paraId="56F8C861"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F400590" w14:textId="461DB625" w:rsidR="003C1439" w:rsidRDefault="00AD1AFC"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tcPr>
          <w:p w14:paraId="1622309E" w14:textId="066C13BA" w:rsidR="003C1439" w:rsidRPr="007910E6" w:rsidRDefault="003C1439" w:rsidP="004F771A">
            <w:pPr>
              <w:jc w:val="center"/>
              <w:rPr>
                <w:rFonts w:ascii="Cambria" w:hAnsi="Cambria" w:cs="Calibri"/>
                <w:b/>
                <w:bCs/>
                <w:color w:val="0000FF"/>
              </w:rPr>
            </w:pPr>
            <w:r w:rsidRPr="007910E6">
              <w:rPr>
                <w:rFonts w:ascii="Cambria" w:hAnsi="Cambria" w:cs="Calibri"/>
                <w:b/>
                <w:bCs/>
                <w:color w:val="0000FF"/>
              </w:rPr>
              <w:t>WR-25-87</w:t>
            </w:r>
          </w:p>
        </w:tc>
        <w:tc>
          <w:tcPr>
            <w:tcW w:w="1440" w:type="dxa"/>
            <w:tcBorders>
              <w:top w:val="nil"/>
              <w:left w:val="nil"/>
              <w:bottom w:val="single" w:sz="4" w:space="0" w:color="auto"/>
              <w:right w:val="single" w:sz="4" w:space="0" w:color="auto"/>
            </w:tcBorders>
            <w:shd w:val="clear" w:color="000000" w:fill="FFFFFF"/>
            <w:vAlign w:val="center"/>
          </w:tcPr>
          <w:p w14:paraId="38AFE5EE" w14:textId="7B3D68A9" w:rsidR="003C1439" w:rsidRPr="001222FC" w:rsidRDefault="003C1439" w:rsidP="004F771A">
            <w:pPr>
              <w:jc w:val="center"/>
              <w:rPr>
                <w:rFonts w:ascii="Cambria" w:hAnsi="Cambria" w:cs="Calibri"/>
                <w:color w:val="000000"/>
                <w:lang w:bidi="hi-IN"/>
              </w:rPr>
            </w:pPr>
            <w:r w:rsidRPr="007E6905">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4F14AEB5" w14:textId="7DE50E08" w:rsidR="003C1439" w:rsidRPr="000D46FF" w:rsidRDefault="003C1439" w:rsidP="004F771A">
            <w:pPr>
              <w:rPr>
                <w:rFonts w:ascii="Cambria" w:hAnsi="Cambria" w:cs="Calibri"/>
                <w:color w:val="000000"/>
                <w:lang w:bidi="hi-IN"/>
              </w:rPr>
            </w:pPr>
            <w:r w:rsidRPr="007E6905">
              <w:rPr>
                <w:rFonts w:ascii="Cambria" w:hAnsi="Cambria" w:cs="Calibri"/>
                <w:color w:val="000000"/>
                <w:lang w:bidi="hi-IN"/>
              </w:rPr>
              <w:t xml:space="preserve">Used &amp; obsolete Rubber fitted MS, as is where </w:t>
            </w:r>
            <w:proofErr w:type="gramStart"/>
            <w:r w:rsidRPr="007E6905">
              <w:rPr>
                <w:rFonts w:ascii="Cambria" w:hAnsi="Cambria" w:cs="Calibri"/>
                <w:color w:val="000000"/>
                <w:lang w:bidi="hi-IN"/>
              </w:rPr>
              <w:t>is basis, lot to be cleared</w:t>
            </w:r>
            <w:proofErr w:type="gramEnd"/>
            <w:r w:rsidRPr="007E6905">
              <w:rPr>
                <w:rFonts w:ascii="Cambria" w:hAnsi="Cambria" w:cs="Calibri"/>
                <w:color w:val="000000"/>
                <w:lang w:bidi="hi-IN"/>
              </w:rPr>
              <w:t>.</w:t>
            </w:r>
          </w:p>
        </w:tc>
        <w:tc>
          <w:tcPr>
            <w:tcW w:w="810" w:type="dxa"/>
            <w:tcBorders>
              <w:top w:val="nil"/>
              <w:left w:val="nil"/>
              <w:bottom w:val="single" w:sz="4" w:space="0" w:color="auto"/>
              <w:right w:val="single" w:sz="4" w:space="0" w:color="auto"/>
            </w:tcBorders>
            <w:shd w:val="clear" w:color="000000" w:fill="FFFFFF"/>
            <w:vAlign w:val="center"/>
          </w:tcPr>
          <w:p w14:paraId="677F2806" w14:textId="575845D0"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10</w:t>
            </w:r>
          </w:p>
        </w:tc>
        <w:tc>
          <w:tcPr>
            <w:tcW w:w="900" w:type="dxa"/>
            <w:tcBorders>
              <w:top w:val="nil"/>
              <w:left w:val="nil"/>
              <w:bottom w:val="single" w:sz="4" w:space="0" w:color="auto"/>
              <w:right w:val="single" w:sz="4" w:space="0" w:color="auto"/>
            </w:tcBorders>
            <w:shd w:val="clear" w:color="000000" w:fill="FFFFFF"/>
            <w:vAlign w:val="center"/>
          </w:tcPr>
          <w:p w14:paraId="142F58F5" w14:textId="707B0E9B" w:rsidR="003C1439" w:rsidRPr="00A5148E" w:rsidRDefault="003C1439"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77745C42" w14:textId="7FD6B072"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6044517" w14:textId="6A3C0577"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2CDB5999" w14:textId="1BAA9068"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6091F0A" w14:textId="4E6A607C" w:rsidR="003C1439" w:rsidRPr="002D3739" w:rsidRDefault="003C1439" w:rsidP="004F771A">
            <w:pPr>
              <w:jc w:val="center"/>
              <w:rPr>
                <w:rFonts w:ascii="Cambria" w:hAnsi="Cambria" w:cs="Calibri"/>
                <w:lang w:val="en-IN" w:eastAsia="en-IN" w:bidi="hi-IN"/>
              </w:rPr>
            </w:pPr>
            <w:r w:rsidRPr="003C1439">
              <w:rPr>
                <w:rFonts w:ascii="Cambria" w:hAnsi="Cambria" w:cs="Calibri"/>
                <w:lang w:val="en-IN" w:eastAsia="en-IN" w:bidi="hi-IN"/>
              </w:rPr>
              <w:t>10 days from date of order</w:t>
            </w:r>
          </w:p>
        </w:tc>
      </w:tr>
      <w:tr w:rsidR="009311E5" w:rsidRPr="004F771A" w14:paraId="166EA81C" w14:textId="77777777" w:rsidTr="009311E5">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75F4B518" w14:textId="5050AF45" w:rsidR="009311E5" w:rsidRDefault="004D64DD" w:rsidP="004F771A">
            <w:pPr>
              <w:jc w:val="center"/>
              <w:rPr>
                <w:rFonts w:ascii="Cambria" w:hAnsi="Cambria" w:cs="Calibri"/>
                <w:b/>
                <w:bCs/>
                <w:color w:val="000000" w:themeColor="text1"/>
              </w:rPr>
            </w:pPr>
            <w:r>
              <w:rPr>
                <w:rFonts w:ascii="Cambria" w:hAnsi="Cambria" w:cs="Calibri"/>
                <w:b/>
                <w:bCs/>
                <w:color w:val="000000" w:themeColor="text1"/>
              </w:rPr>
              <w:lastRenderedPageBreak/>
              <w:t>6</w:t>
            </w:r>
          </w:p>
        </w:tc>
        <w:tc>
          <w:tcPr>
            <w:tcW w:w="1415" w:type="dxa"/>
            <w:tcBorders>
              <w:top w:val="nil"/>
              <w:left w:val="nil"/>
              <w:bottom w:val="single" w:sz="4" w:space="0" w:color="auto"/>
              <w:right w:val="single" w:sz="4" w:space="0" w:color="auto"/>
            </w:tcBorders>
            <w:shd w:val="clear" w:color="000000" w:fill="FFFFFF"/>
            <w:vAlign w:val="center"/>
          </w:tcPr>
          <w:p w14:paraId="47D44624" w14:textId="367D856D" w:rsidR="009311E5" w:rsidRPr="009311E5" w:rsidRDefault="009311E5" w:rsidP="004F771A">
            <w:pPr>
              <w:jc w:val="center"/>
              <w:rPr>
                <w:rFonts w:ascii="Cambria" w:hAnsi="Cambria" w:cs="Calibri"/>
                <w:b/>
                <w:bCs/>
                <w:color w:val="0000FF"/>
              </w:rPr>
            </w:pPr>
            <w:r w:rsidRPr="009311E5">
              <w:rPr>
                <w:rFonts w:ascii="Cambria" w:hAnsi="Cambria" w:cs="Calibri"/>
                <w:b/>
                <w:bCs/>
                <w:color w:val="0000FF"/>
              </w:rPr>
              <w:t>WR-25-88</w:t>
            </w:r>
          </w:p>
        </w:tc>
        <w:tc>
          <w:tcPr>
            <w:tcW w:w="1440" w:type="dxa"/>
            <w:tcBorders>
              <w:top w:val="nil"/>
              <w:left w:val="nil"/>
              <w:bottom w:val="single" w:sz="4" w:space="0" w:color="auto"/>
              <w:right w:val="single" w:sz="4" w:space="0" w:color="auto"/>
            </w:tcBorders>
            <w:shd w:val="clear" w:color="000000" w:fill="FFFFFF"/>
            <w:vAlign w:val="center"/>
          </w:tcPr>
          <w:p w14:paraId="3593A6A0" w14:textId="087488AF" w:rsidR="009311E5" w:rsidRPr="001222FC" w:rsidRDefault="009311E5" w:rsidP="009311E5">
            <w:pPr>
              <w:jc w:val="center"/>
              <w:rPr>
                <w:rFonts w:ascii="Cambria" w:hAnsi="Cambria" w:cs="Calibri"/>
                <w:color w:val="000000"/>
                <w:lang w:bidi="hi-IN"/>
              </w:rPr>
            </w:pPr>
            <w:r w:rsidRPr="009311E5">
              <w:rPr>
                <w:rFonts w:ascii="Cambria" w:hAnsi="Cambria" w:cs="Calibri"/>
                <w:color w:val="000000"/>
                <w:lang w:bidi="hi-IN"/>
              </w:rPr>
              <w:t xml:space="preserve">West </w:t>
            </w:r>
            <w:proofErr w:type="spellStart"/>
            <w:r w:rsidRPr="009311E5">
              <w:rPr>
                <w:rFonts w:ascii="Cambria" w:hAnsi="Cambria" w:cs="Calibri"/>
                <w:color w:val="000000"/>
                <w:lang w:bidi="hi-IN"/>
              </w:rPr>
              <w:t>Bokaro</w:t>
            </w:r>
            <w:proofErr w:type="spellEnd"/>
            <w:r w:rsidRPr="009311E5">
              <w:rPr>
                <w:rFonts w:ascii="Cambria" w:hAnsi="Cambria" w:cs="Calibri"/>
                <w:color w:val="000000"/>
                <w:lang w:bidi="hi-IN"/>
              </w:rPr>
              <w:t xml:space="preserve"> misc. (CHP)</w:t>
            </w:r>
          </w:p>
        </w:tc>
        <w:tc>
          <w:tcPr>
            <w:tcW w:w="6840" w:type="dxa"/>
            <w:tcBorders>
              <w:top w:val="nil"/>
              <w:left w:val="nil"/>
              <w:bottom w:val="single" w:sz="4" w:space="0" w:color="auto"/>
              <w:right w:val="single" w:sz="4" w:space="0" w:color="auto"/>
            </w:tcBorders>
            <w:shd w:val="clear" w:color="000000" w:fill="FFFFFF"/>
            <w:vAlign w:val="center"/>
          </w:tcPr>
          <w:p w14:paraId="7C6C0FE7" w14:textId="4277E7C6" w:rsidR="009311E5" w:rsidRPr="000D46FF" w:rsidRDefault="009311E5" w:rsidP="005F72F1">
            <w:pPr>
              <w:rPr>
                <w:rFonts w:ascii="Cambria" w:hAnsi="Cambria" w:cs="Calibri"/>
                <w:color w:val="000000"/>
                <w:lang w:bidi="hi-IN"/>
              </w:rPr>
            </w:pPr>
            <w:r w:rsidRPr="009311E5">
              <w:rPr>
                <w:rFonts w:ascii="Cambria" w:hAnsi="Cambria" w:cs="Calibri"/>
                <w:color w:val="000000"/>
                <w:lang w:bidi="hi-IN"/>
              </w:rPr>
              <w:t>Used &amp; obsolete Miscellaneous Electrical items</w:t>
            </w:r>
            <w:r w:rsidR="00F136E1">
              <w:rPr>
                <w:rFonts w:ascii="Cambria" w:hAnsi="Cambria" w:cs="Calibri"/>
                <w:color w:val="000000"/>
                <w:lang w:bidi="hi-IN"/>
              </w:rPr>
              <w:t xml:space="preserve"> </w:t>
            </w:r>
            <w:r w:rsidRPr="009311E5">
              <w:rPr>
                <w:rFonts w:ascii="Cambria" w:hAnsi="Cambria" w:cs="Calibri"/>
                <w:color w:val="000000"/>
                <w:lang w:bidi="hi-IN"/>
              </w:rPr>
              <w:t>(Fan, LED tube light, Junction boxes etc.), as is where is basis. Lot to be cleared, weight may vary.</w:t>
            </w:r>
            <w:r w:rsidR="00F136E1">
              <w:rPr>
                <w:rFonts w:ascii="Cambria" w:hAnsi="Cambria" w:cs="Calibri"/>
                <w:color w:val="000000"/>
                <w:lang w:bidi="hi-IN"/>
              </w:rPr>
              <w:t xml:space="preserve"> </w:t>
            </w:r>
            <w:r w:rsidR="005F72F1" w:rsidRPr="005F72F1">
              <w:rPr>
                <w:rFonts w:ascii="Cambria" w:hAnsi="Cambria" w:cs="Calibri"/>
                <w:color w:val="000000"/>
                <w:lang w:bidi="hi-IN"/>
              </w:rPr>
              <w:t>(</w:t>
            </w:r>
            <w:r w:rsidR="005F72F1" w:rsidRPr="005F72F1">
              <w:rPr>
                <w:rFonts w:ascii="Cambria" w:hAnsi="Cambria" w:cs="Calibri"/>
                <w:b/>
                <w:color w:val="FF0000"/>
                <w:highlight w:val="yellow"/>
                <w:lang w:bidi="hi-IN"/>
              </w:rPr>
              <w:t xml:space="preserve">Valid EPR Authorized from CPCB/SPCB as a producer/recycler/ </w:t>
            </w:r>
            <w:proofErr w:type="spellStart"/>
            <w:r w:rsidR="005F72F1" w:rsidRPr="005F72F1">
              <w:rPr>
                <w:rFonts w:ascii="Cambria" w:hAnsi="Cambria" w:cs="Calibri"/>
                <w:b/>
                <w:color w:val="FF0000"/>
                <w:highlight w:val="yellow"/>
                <w:lang w:bidi="hi-IN"/>
              </w:rPr>
              <w:t>Refurbisher</w:t>
            </w:r>
            <w:proofErr w:type="spellEnd"/>
            <w:r w:rsidR="005F72F1" w:rsidRPr="005F72F1">
              <w:rPr>
                <w:rFonts w:ascii="Cambria" w:hAnsi="Cambria" w:cs="Calibri"/>
                <w:b/>
                <w:color w:val="FF0000"/>
                <w:highlight w:val="yellow"/>
                <w:lang w:bidi="hi-IN"/>
              </w:rPr>
              <w:t xml:space="preserve"> of E-Waste</w:t>
            </w:r>
            <w:r w:rsidR="005F72F1" w:rsidRPr="005F72F1">
              <w:rPr>
                <w:rFonts w:ascii="Cambria" w:hAnsi="Cambria" w:cs="Calibri"/>
                <w:color w:val="000000"/>
                <w:lang w:bidi="hi-IN"/>
              </w:rPr>
              <w:t>)</w:t>
            </w:r>
          </w:p>
        </w:tc>
        <w:tc>
          <w:tcPr>
            <w:tcW w:w="810" w:type="dxa"/>
            <w:tcBorders>
              <w:top w:val="nil"/>
              <w:left w:val="nil"/>
              <w:bottom w:val="single" w:sz="4" w:space="0" w:color="auto"/>
              <w:right w:val="single" w:sz="4" w:space="0" w:color="auto"/>
            </w:tcBorders>
            <w:shd w:val="clear" w:color="000000" w:fill="FFFFFF"/>
            <w:vAlign w:val="center"/>
          </w:tcPr>
          <w:p w14:paraId="58AB1192" w14:textId="09413746" w:rsidR="009311E5" w:rsidRPr="003C38B6" w:rsidRDefault="00FD47BC" w:rsidP="009311E5">
            <w:pPr>
              <w:jc w:val="center"/>
              <w:rPr>
                <w:rFonts w:asciiTheme="majorHAnsi" w:hAnsiTheme="majorHAnsi" w:cs="Calibri"/>
                <w:color w:val="000000"/>
                <w:highlight w:val="cyan"/>
              </w:rPr>
            </w:pPr>
            <w:r w:rsidRPr="003C38B6">
              <w:rPr>
                <w:rFonts w:asciiTheme="majorHAnsi" w:hAnsiTheme="majorHAnsi" w:cs="Calibri"/>
                <w:color w:val="000000"/>
                <w:highlight w:val="cyan"/>
              </w:rPr>
              <w:t>2.5</w:t>
            </w:r>
          </w:p>
        </w:tc>
        <w:tc>
          <w:tcPr>
            <w:tcW w:w="900" w:type="dxa"/>
            <w:tcBorders>
              <w:top w:val="nil"/>
              <w:left w:val="nil"/>
              <w:bottom w:val="single" w:sz="4" w:space="0" w:color="auto"/>
              <w:right w:val="single" w:sz="4" w:space="0" w:color="auto"/>
            </w:tcBorders>
            <w:shd w:val="clear" w:color="000000" w:fill="FFFFFF"/>
            <w:vAlign w:val="center"/>
          </w:tcPr>
          <w:p w14:paraId="35CDE33C" w14:textId="0BE5B42C" w:rsidR="009311E5" w:rsidRPr="00A5148E" w:rsidRDefault="009311E5" w:rsidP="009311E5">
            <w:pPr>
              <w:jc w:val="center"/>
              <w:rPr>
                <w:rFonts w:asciiTheme="majorHAnsi" w:hAnsiTheme="majorHAnsi" w:cs="Calibri"/>
                <w:color w:val="000000"/>
              </w:rPr>
            </w:pPr>
            <w:r w:rsidRPr="009311E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6933C6E" w14:textId="181F8082" w:rsidR="009311E5" w:rsidRPr="002D3739" w:rsidRDefault="009311E5"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9821450" w14:textId="0B91BD18" w:rsidR="009311E5" w:rsidRPr="002D3739" w:rsidRDefault="009311E5"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1E521E6D" w14:textId="710FE83B" w:rsidR="009311E5" w:rsidRPr="002D3739" w:rsidRDefault="009311E5"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4F65FB83" w14:textId="279A27F7" w:rsidR="009311E5" w:rsidRPr="002D3739" w:rsidRDefault="009311E5" w:rsidP="004F771A">
            <w:pPr>
              <w:jc w:val="center"/>
              <w:rPr>
                <w:rFonts w:ascii="Cambria" w:hAnsi="Cambria" w:cs="Calibri"/>
                <w:lang w:val="en-IN" w:eastAsia="en-IN" w:bidi="hi-IN"/>
              </w:rPr>
            </w:pPr>
            <w:r w:rsidRPr="009311E5">
              <w:rPr>
                <w:rFonts w:ascii="Cambria" w:hAnsi="Cambria" w:cs="Calibri"/>
                <w:lang w:val="en-IN" w:eastAsia="en-IN" w:bidi="hi-IN"/>
              </w:rPr>
              <w:t>20 days from date of order</w:t>
            </w:r>
          </w:p>
        </w:tc>
      </w:tr>
      <w:tr w:rsidR="00324F5C" w:rsidRPr="004F771A" w14:paraId="361F1CCF"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83A8A5A" w14:textId="154B4CD4" w:rsidR="00324F5C" w:rsidRDefault="004D64DD" w:rsidP="004F771A">
            <w:pPr>
              <w:jc w:val="center"/>
              <w:rPr>
                <w:rFonts w:ascii="Cambria" w:hAnsi="Cambria" w:cs="Calibri"/>
                <w:b/>
                <w:bCs/>
                <w:color w:val="000000" w:themeColor="text1"/>
              </w:rPr>
            </w:pPr>
            <w:r>
              <w:rPr>
                <w:rFonts w:ascii="Cambria" w:hAnsi="Cambria" w:cs="Calibri"/>
                <w:b/>
                <w:bCs/>
                <w:color w:val="000000" w:themeColor="text1"/>
              </w:rPr>
              <w:t>7</w:t>
            </w:r>
          </w:p>
        </w:tc>
        <w:tc>
          <w:tcPr>
            <w:tcW w:w="1415" w:type="dxa"/>
            <w:tcBorders>
              <w:top w:val="nil"/>
              <w:left w:val="nil"/>
              <w:bottom w:val="single" w:sz="4" w:space="0" w:color="auto"/>
              <w:right w:val="single" w:sz="4" w:space="0" w:color="auto"/>
            </w:tcBorders>
            <w:shd w:val="clear" w:color="000000" w:fill="FFFFFF"/>
            <w:vAlign w:val="center"/>
          </w:tcPr>
          <w:p w14:paraId="38DA7BFB" w14:textId="7574700A" w:rsidR="00324F5C" w:rsidRPr="00337A4A" w:rsidRDefault="00324F5C" w:rsidP="004F771A">
            <w:pPr>
              <w:jc w:val="center"/>
              <w:rPr>
                <w:rFonts w:ascii="Cambria" w:hAnsi="Cambria" w:cs="Calibri"/>
                <w:b/>
                <w:bCs/>
                <w:color w:val="000000" w:themeColor="text1"/>
              </w:rPr>
            </w:pPr>
            <w:r w:rsidRPr="00337A4A">
              <w:rPr>
                <w:rFonts w:ascii="Cambria" w:hAnsi="Cambria" w:cs="Calibri"/>
                <w:b/>
                <w:bCs/>
                <w:color w:val="000000" w:themeColor="text1"/>
              </w:rPr>
              <w:t>WR-25-49</w:t>
            </w:r>
          </w:p>
        </w:tc>
        <w:tc>
          <w:tcPr>
            <w:tcW w:w="1440" w:type="dxa"/>
            <w:tcBorders>
              <w:top w:val="nil"/>
              <w:left w:val="nil"/>
              <w:bottom w:val="single" w:sz="4" w:space="0" w:color="auto"/>
              <w:right w:val="single" w:sz="4" w:space="0" w:color="auto"/>
            </w:tcBorders>
            <w:shd w:val="clear" w:color="000000" w:fill="FFFFFF"/>
            <w:vAlign w:val="center"/>
          </w:tcPr>
          <w:p w14:paraId="30D32B7E" w14:textId="0EFB310A" w:rsidR="00324F5C" w:rsidRPr="001222FC" w:rsidRDefault="00324F5C"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30385C69" w14:textId="5594F46B" w:rsidR="00324F5C" w:rsidRPr="000D46FF" w:rsidRDefault="00324F5C" w:rsidP="004F771A">
            <w:pPr>
              <w:rPr>
                <w:rFonts w:ascii="Cambria" w:hAnsi="Cambria" w:cs="Calibri"/>
                <w:color w:val="000000"/>
                <w:lang w:bidi="hi-IN"/>
              </w:rPr>
            </w:pPr>
            <w:r w:rsidRPr="000D46FF">
              <w:rPr>
                <w:rFonts w:ascii="Cambria" w:hAnsi="Cambria" w:cs="Calibri"/>
                <w:color w:val="000000"/>
                <w:lang w:bidi="hi-IN"/>
              </w:rPr>
              <w:t xml:space="preserve">Used &amp; Obsolete Vibrator (3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7D3E079A" w14:textId="4E719805" w:rsidR="00324F5C" w:rsidRPr="00A5148E" w:rsidRDefault="00324F5C" w:rsidP="004F771A">
            <w:pPr>
              <w:jc w:val="center"/>
              <w:rPr>
                <w:rFonts w:asciiTheme="majorHAnsi" w:hAnsiTheme="majorHAnsi" w:cs="Calibri"/>
                <w:color w:val="000000"/>
              </w:rPr>
            </w:pPr>
            <w:r w:rsidRPr="00A5148E">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000000" w:fill="FFFFFF"/>
            <w:vAlign w:val="center"/>
          </w:tcPr>
          <w:p w14:paraId="4FB68885" w14:textId="76E1C7E9" w:rsidR="00324F5C" w:rsidRPr="00A5148E" w:rsidRDefault="00324F5C"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8A02D9C" w14:textId="4EBF3C84" w:rsidR="00324F5C" w:rsidRPr="002D3739" w:rsidRDefault="00324F5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2402849A" w14:textId="19816BFF" w:rsidR="00324F5C" w:rsidRPr="002D3739" w:rsidRDefault="00324F5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0FA5D400" w14:textId="1518D986" w:rsidR="00324F5C" w:rsidRPr="002D3739" w:rsidRDefault="00324F5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7C2C57C" w14:textId="755DB2E2" w:rsidR="00324F5C" w:rsidRPr="002D3739" w:rsidRDefault="00324F5C" w:rsidP="004F771A">
            <w:pPr>
              <w:jc w:val="center"/>
              <w:rPr>
                <w:rFonts w:ascii="Cambria" w:hAnsi="Cambria" w:cs="Calibri"/>
                <w:lang w:val="en-IN" w:eastAsia="en-IN" w:bidi="hi-IN"/>
              </w:rPr>
            </w:pPr>
            <w:r w:rsidRPr="002D3739">
              <w:rPr>
                <w:rFonts w:ascii="Cambria" w:hAnsi="Cambria" w:cs="Calibri"/>
                <w:lang w:val="en-IN" w:eastAsia="en-IN" w:bidi="hi-IN"/>
              </w:rPr>
              <w:t>15 days from date of order</w:t>
            </w:r>
          </w:p>
        </w:tc>
      </w:tr>
      <w:tr w:rsidR="00EE7F69" w:rsidRPr="004F771A" w14:paraId="3815029E"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77866B96" w14:textId="16A29F56" w:rsidR="00EE7F69" w:rsidRDefault="004D64DD" w:rsidP="004F771A">
            <w:pPr>
              <w:jc w:val="center"/>
              <w:rPr>
                <w:rFonts w:ascii="Cambria" w:hAnsi="Cambria" w:cs="Calibri"/>
                <w:b/>
                <w:bCs/>
                <w:color w:val="000000" w:themeColor="text1"/>
              </w:rPr>
            </w:pPr>
            <w:r>
              <w:rPr>
                <w:rFonts w:ascii="Cambria" w:hAnsi="Cambria" w:cs="Calibri"/>
                <w:b/>
                <w:bCs/>
                <w:color w:val="000000" w:themeColor="text1"/>
              </w:rPr>
              <w:t>8</w:t>
            </w:r>
          </w:p>
        </w:tc>
        <w:tc>
          <w:tcPr>
            <w:tcW w:w="1415" w:type="dxa"/>
            <w:tcBorders>
              <w:top w:val="nil"/>
              <w:left w:val="nil"/>
              <w:bottom w:val="single" w:sz="4" w:space="0" w:color="auto"/>
              <w:right w:val="single" w:sz="4" w:space="0" w:color="auto"/>
            </w:tcBorders>
            <w:shd w:val="clear" w:color="000000" w:fill="FFFFFF"/>
            <w:vAlign w:val="center"/>
          </w:tcPr>
          <w:p w14:paraId="7ADA5366" w14:textId="453104B3" w:rsidR="00EE7F69" w:rsidRPr="00337A4A" w:rsidRDefault="00EE7F69" w:rsidP="004F771A">
            <w:pPr>
              <w:jc w:val="center"/>
              <w:rPr>
                <w:rFonts w:ascii="Cambria" w:hAnsi="Cambria" w:cs="Calibri"/>
                <w:b/>
                <w:bCs/>
                <w:color w:val="000000" w:themeColor="text1"/>
              </w:rPr>
            </w:pPr>
            <w:r w:rsidRPr="00337A4A">
              <w:rPr>
                <w:rFonts w:ascii="Cambria" w:hAnsi="Cambria" w:cs="Calibri"/>
                <w:b/>
                <w:bCs/>
                <w:color w:val="000000" w:themeColor="text1"/>
              </w:rPr>
              <w:t>WR-25-64</w:t>
            </w:r>
          </w:p>
        </w:tc>
        <w:tc>
          <w:tcPr>
            <w:tcW w:w="1440" w:type="dxa"/>
            <w:tcBorders>
              <w:top w:val="nil"/>
              <w:left w:val="nil"/>
              <w:bottom w:val="single" w:sz="4" w:space="0" w:color="auto"/>
              <w:right w:val="single" w:sz="4" w:space="0" w:color="auto"/>
            </w:tcBorders>
            <w:shd w:val="clear" w:color="000000" w:fill="FFFFFF"/>
            <w:vAlign w:val="center"/>
          </w:tcPr>
          <w:p w14:paraId="24BE5E47" w14:textId="048E1734" w:rsidR="00EE7F69" w:rsidRPr="001222FC" w:rsidRDefault="00EE7F69" w:rsidP="004F771A">
            <w:pPr>
              <w:jc w:val="center"/>
              <w:rPr>
                <w:rFonts w:ascii="Cambria" w:hAnsi="Cambria" w:cs="Calibri"/>
                <w:color w:val="000000"/>
                <w:lang w:bidi="hi-IN"/>
              </w:rPr>
            </w:pPr>
            <w:r w:rsidRPr="006022A1">
              <w:rPr>
                <w:rFonts w:ascii="Cambria" w:hAnsi="Cambria" w:cs="Calibri"/>
                <w:color w:val="000000"/>
                <w:lang w:bidi="hi-IN"/>
              </w:rPr>
              <w:t xml:space="preserve">West </w:t>
            </w:r>
            <w:proofErr w:type="spellStart"/>
            <w:r w:rsidRPr="006022A1">
              <w:rPr>
                <w:rFonts w:ascii="Cambria" w:hAnsi="Cambria" w:cs="Calibri"/>
                <w:color w:val="000000"/>
                <w:lang w:bidi="hi-IN"/>
              </w:rPr>
              <w:t>Bokaro</w:t>
            </w:r>
            <w:proofErr w:type="spellEnd"/>
            <w:r w:rsidRPr="006022A1">
              <w:rPr>
                <w:rFonts w:ascii="Cambria" w:hAnsi="Cambria" w:cs="Calibri"/>
                <w:color w:val="000000"/>
                <w:lang w:bidi="hi-IN"/>
              </w:rPr>
              <w:t xml:space="preserve"> Misc.(Washery#2,3, Central Workshop)</w:t>
            </w:r>
          </w:p>
        </w:tc>
        <w:tc>
          <w:tcPr>
            <w:tcW w:w="6840" w:type="dxa"/>
            <w:tcBorders>
              <w:top w:val="nil"/>
              <w:left w:val="nil"/>
              <w:bottom w:val="single" w:sz="4" w:space="0" w:color="auto"/>
              <w:right w:val="single" w:sz="4" w:space="0" w:color="auto"/>
            </w:tcBorders>
            <w:shd w:val="clear" w:color="000000" w:fill="FFFFFF"/>
            <w:vAlign w:val="center"/>
          </w:tcPr>
          <w:p w14:paraId="363384C3" w14:textId="5A1CE701" w:rsidR="00EE7F69" w:rsidRPr="000D46FF" w:rsidRDefault="00EE7F69" w:rsidP="004F771A">
            <w:pPr>
              <w:rPr>
                <w:rFonts w:ascii="Cambria" w:hAnsi="Cambria" w:cs="Calibri"/>
                <w:color w:val="000000"/>
                <w:lang w:bidi="hi-IN"/>
              </w:rPr>
            </w:pPr>
            <w:r w:rsidRPr="006022A1">
              <w:rPr>
                <w:rFonts w:ascii="Cambria" w:hAnsi="Cambria" w:cs="Calibri"/>
                <w:color w:val="000000"/>
                <w:lang w:bidi="hi-IN"/>
              </w:rPr>
              <w:t>Used and obsolete Liquid ring Vacuum Pump, Make-</w:t>
            </w:r>
            <w:proofErr w:type="spellStart"/>
            <w:r w:rsidRPr="006022A1">
              <w:rPr>
                <w:rFonts w:ascii="Cambria" w:hAnsi="Cambria" w:cs="Calibri"/>
                <w:color w:val="000000"/>
                <w:lang w:bidi="hi-IN"/>
              </w:rPr>
              <w:t>Kakati</w:t>
            </w:r>
            <w:proofErr w:type="spellEnd"/>
            <w:r w:rsidRPr="006022A1">
              <w:rPr>
                <w:rFonts w:ascii="Cambria" w:hAnsi="Cambria" w:cs="Calibri"/>
                <w:color w:val="000000"/>
                <w:lang w:bidi="hi-IN"/>
              </w:rPr>
              <w:t>; 4 nos. Site to be cleared, weight may vary.</w:t>
            </w:r>
          </w:p>
        </w:tc>
        <w:tc>
          <w:tcPr>
            <w:tcW w:w="810" w:type="dxa"/>
            <w:tcBorders>
              <w:top w:val="nil"/>
              <w:left w:val="nil"/>
              <w:bottom w:val="single" w:sz="4" w:space="0" w:color="auto"/>
              <w:right w:val="single" w:sz="4" w:space="0" w:color="auto"/>
            </w:tcBorders>
            <w:shd w:val="clear" w:color="000000" w:fill="FFFFFF"/>
            <w:vAlign w:val="center"/>
          </w:tcPr>
          <w:p w14:paraId="717904CE" w14:textId="21D6E549" w:rsidR="00EE7F69" w:rsidRPr="00A5148E" w:rsidRDefault="00EE7F69" w:rsidP="004F771A">
            <w:pPr>
              <w:jc w:val="center"/>
              <w:rPr>
                <w:rFonts w:asciiTheme="majorHAnsi" w:hAnsiTheme="majorHAnsi" w:cs="Calibri"/>
                <w:color w:val="000000"/>
              </w:rPr>
            </w:pPr>
            <w:r w:rsidRPr="006022A1">
              <w:rPr>
                <w:rFonts w:asciiTheme="majorHAnsi" w:hAnsiTheme="majorHAnsi" w:cs="Calibri"/>
                <w:color w:val="000000"/>
              </w:rPr>
              <w:t>32</w:t>
            </w:r>
          </w:p>
        </w:tc>
        <w:tc>
          <w:tcPr>
            <w:tcW w:w="900" w:type="dxa"/>
            <w:tcBorders>
              <w:top w:val="nil"/>
              <w:left w:val="nil"/>
              <w:bottom w:val="single" w:sz="4" w:space="0" w:color="auto"/>
              <w:right w:val="single" w:sz="4" w:space="0" w:color="auto"/>
            </w:tcBorders>
            <w:shd w:val="clear" w:color="000000" w:fill="FFFFFF"/>
            <w:vAlign w:val="center"/>
          </w:tcPr>
          <w:p w14:paraId="4ABA361E" w14:textId="4C26E5C7" w:rsidR="00EE7F69" w:rsidRPr="00A5148E" w:rsidRDefault="00EE7F69"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64BAEA4C" w14:textId="0B49EF58" w:rsidR="00EE7F69" w:rsidRPr="002D3739" w:rsidRDefault="00EE7F6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71BB57CC" w14:textId="2E6FB399" w:rsidR="00EE7F69" w:rsidRPr="002D3739" w:rsidRDefault="00EE7F69"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B24266B" w14:textId="0E49CA01" w:rsidR="00EE7F69" w:rsidRPr="002D3739" w:rsidRDefault="00EE7F6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4E2B3B4" w14:textId="3FD73E89" w:rsidR="00EE7F69" w:rsidRPr="002D3739" w:rsidRDefault="00EE7F69"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3E1667" w:rsidRPr="004F771A" w14:paraId="184F6994"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60D9466" w14:textId="38E5F5B1" w:rsidR="003E1667" w:rsidRDefault="004D64DD" w:rsidP="004F771A">
            <w:pPr>
              <w:jc w:val="center"/>
              <w:rPr>
                <w:rFonts w:ascii="Cambria" w:hAnsi="Cambria" w:cs="Calibri"/>
                <w:b/>
                <w:bCs/>
                <w:color w:val="000000" w:themeColor="text1"/>
              </w:rPr>
            </w:pPr>
            <w:r>
              <w:rPr>
                <w:rFonts w:ascii="Cambria" w:hAnsi="Cambria" w:cs="Calibri"/>
                <w:b/>
                <w:bCs/>
                <w:color w:val="000000" w:themeColor="text1"/>
              </w:rPr>
              <w:t>9</w:t>
            </w:r>
          </w:p>
        </w:tc>
        <w:tc>
          <w:tcPr>
            <w:tcW w:w="1415" w:type="dxa"/>
            <w:tcBorders>
              <w:top w:val="nil"/>
              <w:left w:val="nil"/>
              <w:bottom w:val="single" w:sz="4" w:space="0" w:color="auto"/>
              <w:right w:val="single" w:sz="4" w:space="0" w:color="auto"/>
            </w:tcBorders>
            <w:shd w:val="clear" w:color="000000" w:fill="FFFFFF"/>
            <w:vAlign w:val="center"/>
          </w:tcPr>
          <w:p w14:paraId="1202DCA2" w14:textId="04C1AA17" w:rsidR="003E1667" w:rsidRPr="00337A4A" w:rsidRDefault="003E1667" w:rsidP="004F771A">
            <w:pPr>
              <w:jc w:val="center"/>
              <w:rPr>
                <w:rFonts w:ascii="Cambria" w:hAnsi="Cambria" w:cs="Calibri"/>
                <w:b/>
                <w:bCs/>
                <w:color w:val="000000" w:themeColor="text1"/>
              </w:rPr>
            </w:pPr>
            <w:r w:rsidRPr="00337A4A">
              <w:rPr>
                <w:rFonts w:ascii="Cambria" w:hAnsi="Cambria" w:cs="Calibri"/>
                <w:b/>
                <w:bCs/>
                <w:color w:val="000000" w:themeColor="text1"/>
              </w:rPr>
              <w:t>WR-25-72</w:t>
            </w:r>
          </w:p>
        </w:tc>
        <w:tc>
          <w:tcPr>
            <w:tcW w:w="1440" w:type="dxa"/>
            <w:tcBorders>
              <w:top w:val="nil"/>
              <w:left w:val="nil"/>
              <w:bottom w:val="single" w:sz="4" w:space="0" w:color="auto"/>
              <w:right w:val="single" w:sz="4" w:space="0" w:color="auto"/>
            </w:tcBorders>
            <w:shd w:val="clear" w:color="000000" w:fill="FFFFFF"/>
            <w:vAlign w:val="center"/>
          </w:tcPr>
          <w:p w14:paraId="12D6E295" w14:textId="14A6E19D" w:rsidR="003E1667" w:rsidRPr="005C76A2" w:rsidRDefault="003E1667" w:rsidP="004F771A">
            <w:pPr>
              <w:jc w:val="center"/>
              <w:rPr>
                <w:rFonts w:ascii="Cambria" w:hAnsi="Cambria" w:cs="Calibri"/>
                <w:color w:val="000000"/>
                <w:lang w:bidi="hi-IN"/>
              </w:rPr>
            </w:pPr>
            <w:r w:rsidRPr="001222FC">
              <w:rPr>
                <w:rFonts w:ascii="Cambria" w:hAnsi="Cambria" w:cs="Calibri"/>
                <w:color w:val="000000"/>
                <w:lang w:bidi="hi-IN"/>
              </w:rPr>
              <w:t>CMC</w:t>
            </w:r>
          </w:p>
        </w:tc>
        <w:tc>
          <w:tcPr>
            <w:tcW w:w="6840" w:type="dxa"/>
            <w:tcBorders>
              <w:top w:val="nil"/>
              <w:left w:val="nil"/>
              <w:bottom w:val="single" w:sz="4" w:space="0" w:color="auto"/>
              <w:right w:val="single" w:sz="4" w:space="0" w:color="auto"/>
            </w:tcBorders>
            <w:shd w:val="clear" w:color="000000" w:fill="FFFFFF"/>
            <w:vAlign w:val="center"/>
          </w:tcPr>
          <w:p w14:paraId="58BF3CA7" w14:textId="612A12C8" w:rsidR="003E1667" w:rsidRPr="002871C5" w:rsidRDefault="003E1667" w:rsidP="004F771A">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and loading will be given in </w:t>
            </w:r>
            <w:proofErr w:type="spellStart"/>
            <w:r w:rsidRPr="000D46FF">
              <w:rPr>
                <w:rFonts w:ascii="Cambria" w:hAnsi="Cambria" w:cs="Calibri"/>
                <w:color w:val="000000"/>
                <w:lang w:bidi="hi-IN"/>
              </w:rPr>
              <w:t>Flat bed</w:t>
            </w:r>
            <w:proofErr w:type="spellEnd"/>
            <w:r w:rsidRPr="000D46FF">
              <w:rPr>
                <w:rFonts w:ascii="Cambria" w:hAnsi="Cambria" w:cs="Calibri"/>
                <w:color w:val="000000"/>
                <w:lang w:bidi="hi-IN"/>
              </w:rPr>
              <w:t xml:space="preserve"> Trailer only. 12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of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for 27R49; will be loaded in each trailer as per SOP. </w:t>
            </w:r>
            <w:r w:rsidRPr="003F0E56">
              <w:rPr>
                <w:rFonts w:ascii="Cambria" w:hAnsi="Cambria" w:cs="Calibri"/>
                <w:b/>
                <w:color w:val="FF0000"/>
                <w:highlight w:val="yellow"/>
                <w:lang w:bidi="hi-IN"/>
              </w:rPr>
              <w:t xml:space="preserve">Valid EPR authorized waste </w:t>
            </w:r>
            <w:proofErr w:type="spellStart"/>
            <w:r w:rsidRPr="003F0E56">
              <w:rPr>
                <w:rFonts w:ascii="Cambria" w:hAnsi="Cambria" w:cs="Calibri"/>
                <w:b/>
                <w:color w:val="FF0000"/>
                <w:highlight w:val="yellow"/>
                <w:lang w:bidi="hi-IN"/>
              </w:rPr>
              <w:t>tyre</w:t>
            </w:r>
            <w:proofErr w:type="spellEnd"/>
            <w:r w:rsidRPr="003F0E56">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3B86BA4B" w14:textId="261F7F30" w:rsidR="003E1667" w:rsidRPr="005C76A2" w:rsidRDefault="003E1667" w:rsidP="004F771A">
            <w:pPr>
              <w:jc w:val="center"/>
              <w:rPr>
                <w:rFonts w:asciiTheme="majorHAnsi" w:hAnsiTheme="majorHAnsi" w:cs="Calibri"/>
                <w:color w:val="000000"/>
              </w:rPr>
            </w:pPr>
            <w:r w:rsidRPr="00A5148E">
              <w:rPr>
                <w:rFonts w:asciiTheme="majorHAnsi" w:hAnsiTheme="majorHAnsi" w:cs="Calibri"/>
                <w:color w:val="000000"/>
              </w:rPr>
              <w:t>47</w:t>
            </w:r>
          </w:p>
        </w:tc>
        <w:tc>
          <w:tcPr>
            <w:tcW w:w="900" w:type="dxa"/>
            <w:tcBorders>
              <w:top w:val="nil"/>
              <w:left w:val="nil"/>
              <w:bottom w:val="single" w:sz="4" w:space="0" w:color="auto"/>
              <w:right w:val="single" w:sz="4" w:space="0" w:color="auto"/>
            </w:tcBorders>
            <w:shd w:val="clear" w:color="000000" w:fill="FFFFFF"/>
            <w:vAlign w:val="center"/>
          </w:tcPr>
          <w:p w14:paraId="3AA5B11A" w14:textId="215F29EF" w:rsidR="003E1667" w:rsidRPr="005C76A2" w:rsidRDefault="003E1667" w:rsidP="004F771A">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018814D5" w14:textId="5AD872F7" w:rsidR="003E1667" w:rsidRPr="002D3739" w:rsidRDefault="003E1667"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C93CF72" w14:textId="3CBF4FF6" w:rsidR="003E1667" w:rsidRPr="002D3739" w:rsidRDefault="003E1667"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2D8A3EBA" w14:textId="126B6F3B" w:rsidR="003E1667" w:rsidRPr="002D3739" w:rsidRDefault="003E1667"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B95439B" w14:textId="3E96DC43" w:rsidR="003E1667" w:rsidRPr="00D40D4F" w:rsidRDefault="003E1667"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D40D4F" w:rsidRPr="004F771A" w14:paraId="7E5BE63F"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2BC74D2" w14:textId="0C7D0906" w:rsidR="00D40D4F"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10</w:t>
            </w:r>
          </w:p>
        </w:tc>
        <w:tc>
          <w:tcPr>
            <w:tcW w:w="1415" w:type="dxa"/>
            <w:tcBorders>
              <w:top w:val="nil"/>
              <w:left w:val="nil"/>
              <w:bottom w:val="single" w:sz="4" w:space="0" w:color="auto"/>
              <w:right w:val="single" w:sz="4" w:space="0" w:color="auto"/>
            </w:tcBorders>
            <w:shd w:val="clear" w:color="000000" w:fill="FFFFFF"/>
            <w:vAlign w:val="center"/>
          </w:tcPr>
          <w:p w14:paraId="52DA7C59" w14:textId="48AB5E0C" w:rsidR="00D40D4F" w:rsidRPr="00337A4A" w:rsidRDefault="00D40D4F" w:rsidP="004F771A">
            <w:pPr>
              <w:jc w:val="center"/>
              <w:rPr>
                <w:rFonts w:ascii="Cambria" w:hAnsi="Cambria" w:cs="Calibri"/>
                <w:b/>
                <w:bCs/>
                <w:color w:val="000000" w:themeColor="text1"/>
              </w:rPr>
            </w:pPr>
            <w:r w:rsidRPr="00337A4A">
              <w:rPr>
                <w:rFonts w:ascii="Cambria" w:hAnsi="Cambria" w:cs="Calibri"/>
                <w:b/>
                <w:bCs/>
                <w:color w:val="000000" w:themeColor="text1"/>
              </w:rPr>
              <w:t>WR-25-78</w:t>
            </w:r>
          </w:p>
        </w:tc>
        <w:tc>
          <w:tcPr>
            <w:tcW w:w="1440" w:type="dxa"/>
            <w:tcBorders>
              <w:top w:val="nil"/>
              <w:left w:val="nil"/>
              <w:bottom w:val="single" w:sz="4" w:space="0" w:color="auto"/>
              <w:right w:val="single" w:sz="4" w:space="0" w:color="auto"/>
            </w:tcBorders>
            <w:shd w:val="clear" w:color="000000" w:fill="FFFFFF"/>
            <w:vAlign w:val="center"/>
          </w:tcPr>
          <w:p w14:paraId="22E136EE" w14:textId="7143D3EA"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3504FEB6" w14:textId="447BEC2F" w:rsidR="00D40D4F" w:rsidRPr="00AE1D5B" w:rsidRDefault="002871C5" w:rsidP="004F771A">
            <w:pPr>
              <w:rPr>
                <w:rFonts w:ascii="Cambria" w:hAnsi="Cambria" w:cs="Calibri"/>
                <w:color w:val="000000"/>
                <w:lang w:bidi="hi-IN"/>
              </w:rPr>
            </w:pPr>
            <w:r w:rsidRPr="002871C5">
              <w:rPr>
                <w:rFonts w:ascii="Cambria" w:hAnsi="Cambria" w:cs="Calibri"/>
                <w:color w:val="000000"/>
                <w:lang w:bidi="hi-IN"/>
              </w:rPr>
              <w:t>Used and obsolete Track Chains,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BAC5314" w14:textId="0AEAEF06"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3CFBDA44" w14:textId="71E05E7E"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4F13ECB" w14:textId="2B112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602AE4A" w14:textId="4C9F8092"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FE51DBB" w14:textId="1E144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B26866" w14:textId="2D419F0E"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68626E" w:rsidRPr="004F771A" w14:paraId="2A2F48AA" w14:textId="77777777" w:rsidTr="00B07CBC">
        <w:trPr>
          <w:trHeight w:val="1061"/>
        </w:trPr>
        <w:tc>
          <w:tcPr>
            <w:tcW w:w="760" w:type="dxa"/>
            <w:tcBorders>
              <w:top w:val="nil"/>
              <w:left w:val="single" w:sz="4" w:space="0" w:color="auto"/>
              <w:bottom w:val="single" w:sz="4" w:space="0" w:color="auto"/>
              <w:right w:val="single" w:sz="4" w:space="0" w:color="auto"/>
            </w:tcBorders>
            <w:shd w:val="clear" w:color="000000" w:fill="FFFFFF"/>
            <w:vAlign w:val="center"/>
          </w:tcPr>
          <w:p w14:paraId="6B5A531C" w14:textId="0656B01C" w:rsidR="0068626E"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11</w:t>
            </w:r>
          </w:p>
        </w:tc>
        <w:tc>
          <w:tcPr>
            <w:tcW w:w="1415" w:type="dxa"/>
            <w:tcBorders>
              <w:top w:val="nil"/>
              <w:left w:val="nil"/>
              <w:bottom w:val="single" w:sz="4" w:space="0" w:color="auto"/>
              <w:right w:val="single" w:sz="4" w:space="0" w:color="auto"/>
            </w:tcBorders>
            <w:shd w:val="clear" w:color="000000" w:fill="FFFFFF"/>
            <w:vAlign w:val="center"/>
          </w:tcPr>
          <w:p w14:paraId="03335482" w14:textId="1F02CF71" w:rsidR="0068626E" w:rsidRPr="00337A4A" w:rsidRDefault="0068626E" w:rsidP="004F771A">
            <w:pPr>
              <w:jc w:val="center"/>
              <w:rPr>
                <w:rFonts w:ascii="Cambria" w:hAnsi="Cambria" w:cs="Calibri"/>
                <w:b/>
                <w:bCs/>
                <w:color w:val="000000" w:themeColor="text1"/>
              </w:rPr>
            </w:pPr>
            <w:r w:rsidRPr="00337A4A">
              <w:rPr>
                <w:rFonts w:ascii="Cambria" w:hAnsi="Cambria" w:cs="Calibri"/>
                <w:b/>
                <w:bCs/>
                <w:color w:val="000000" w:themeColor="text1"/>
              </w:rPr>
              <w:t>WC-25-17</w:t>
            </w:r>
          </w:p>
        </w:tc>
        <w:tc>
          <w:tcPr>
            <w:tcW w:w="1440" w:type="dxa"/>
            <w:tcBorders>
              <w:top w:val="nil"/>
              <w:left w:val="nil"/>
              <w:bottom w:val="single" w:sz="4" w:space="0" w:color="auto"/>
              <w:right w:val="single" w:sz="4" w:space="0" w:color="auto"/>
            </w:tcBorders>
            <w:shd w:val="clear" w:color="000000" w:fill="FFFFFF"/>
            <w:vAlign w:val="center"/>
          </w:tcPr>
          <w:p w14:paraId="633DB21A" w14:textId="49DCD6BA" w:rsidR="0068626E" w:rsidRPr="00AE1D5B" w:rsidRDefault="0068626E"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6840" w:type="dxa"/>
            <w:tcBorders>
              <w:top w:val="nil"/>
              <w:left w:val="nil"/>
              <w:bottom w:val="single" w:sz="4" w:space="0" w:color="auto"/>
              <w:right w:val="single" w:sz="4" w:space="0" w:color="auto"/>
            </w:tcBorders>
            <w:shd w:val="clear" w:color="000000" w:fill="FFFFFF"/>
            <w:vAlign w:val="center"/>
          </w:tcPr>
          <w:p w14:paraId="50E67619" w14:textId="38266BA5" w:rsidR="0068626E" w:rsidRPr="00AE1D5B" w:rsidRDefault="0068626E" w:rsidP="001F302B">
            <w:pPr>
              <w:rPr>
                <w:rFonts w:ascii="Cambria" w:hAnsi="Cambria" w:cs="Calibri"/>
                <w:color w:val="000000"/>
                <w:lang w:bidi="hi-IN"/>
              </w:rPr>
            </w:pPr>
            <w:r w:rsidRPr="000D46FF">
              <w:rPr>
                <w:rFonts w:ascii="Cambria" w:hAnsi="Cambria" w:cs="Calibri"/>
                <w:color w:val="000000"/>
                <w:lang w:bidi="hi-IN"/>
              </w:rPr>
              <w:t>Condemned and De-registered Dumper RD-137, Make-Caterpillar</w:t>
            </w:r>
            <w:r>
              <w:rPr>
                <w:rFonts w:ascii="Cambria" w:hAnsi="Cambria" w:cs="Calibri"/>
                <w:color w:val="000000"/>
                <w:lang w:bidi="hi-IN"/>
              </w:rPr>
              <w:t>,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(6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344D8815" w14:textId="34FC7D1F" w:rsidR="0068626E" w:rsidRPr="00A5148E" w:rsidRDefault="0068626E"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1D6A4FCB" w14:textId="5558E27B" w:rsidR="0068626E" w:rsidRPr="00A5148E" w:rsidRDefault="0068626E"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1283E123" w14:textId="4DF568D1" w:rsidR="0068626E" w:rsidRPr="002D3739" w:rsidRDefault="0068626E"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860ACA4" w14:textId="5AC2F57D" w:rsidR="0068626E" w:rsidRPr="002D3739" w:rsidRDefault="0068626E"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5FCC00DE" w14:textId="045094E8" w:rsidR="0068626E" w:rsidRPr="002D3739" w:rsidRDefault="0068626E"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04A3711" w14:textId="226D2940" w:rsidR="0068626E" w:rsidRDefault="0068626E" w:rsidP="004F771A">
            <w:pPr>
              <w:jc w:val="center"/>
              <w:rPr>
                <w:rFonts w:ascii="Cambria" w:hAnsi="Cambria" w:cs="Calibri"/>
                <w:lang w:val="en-IN" w:eastAsia="en-IN" w:bidi="hi-IN"/>
              </w:rPr>
            </w:pPr>
            <w:r w:rsidRPr="002D3739">
              <w:rPr>
                <w:rFonts w:ascii="Cambria" w:hAnsi="Cambria" w:cs="Calibri"/>
                <w:lang w:val="en-IN" w:eastAsia="en-IN" w:bidi="hi-IN"/>
              </w:rPr>
              <w:t>80 days from date of order</w:t>
            </w:r>
          </w:p>
        </w:tc>
      </w:tr>
      <w:tr w:rsidR="008528AF" w:rsidRPr="004F771A" w14:paraId="11012371" w14:textId="77777777" w:rsidTr="00894F6A">
        <w:trPr>
          <w:trHeight w:val="359"/>
        </w:trPr>
        <w:tc>
          <w:tcPr>
            <w:tcW w:w="760" w:type="dxa"/>
            <w:tcBorders>
              <w:top w:val="nil"/>
              <w:left w:val="single" w:sz="4" w:space="0" w:color="auto"/>
              <w:bottom w:val="single" w:sz="4" w:space="0" w:color="auto"/>
              <w:right w:val="single" w:sz="4" w:space="0" w:color="auto"/>
            </w:tcBorders>
            <w:shd w:val="clear" w:color="000000" w:fill="FFFFFF"/>
            <w:vAlign w:val="center"/>
          </w:tcPr>
          <w:p w14:paraId="269CECE2" w14:textId="3C865022" w:rsidR="008528AF" w:rsidRPr="00D326F2" w:rsidRDefault="00894F6A" w:rsidP="004D64DD">
            <w:pPr>
              <w:jc w:val="center"/>
              <w:rPr>
                <w:rFonts w:ascii="Cambria" w:hAnsi="Cambria" w:cs="Calibri"/>
                <w:b/>
                <w:bCs/>
                <w:color w:val="000000" w:themeColor="text1"/>
              </w:rPr>
            </w:pPr>
            <w:r>
              <w:rPr>
                <w:rFonts w:ascii="Cambria" w:hAnsi="Cambria" w:cs="Calibri"/>
                <w:b/>
                <w:bCs/>
                <w:color w:val="000000" w:themeColor="text1"/>
              </w:rPr>
              <w:t>1</w:t>
            </w:r>
            <w:r w:rsidR="004D64DD">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6D386673" w14:textId="257F48CA" w:rsidR="008528AF" w:rsidRPr="00337A4A" w:rsidRDefault="008528AF" w:rsidP="004F771A">
            <w:pPr>
              <w:jc w:val="center"/>
              <w:rPr>
                <w:rFonts w:ascii="Cambria" w:hAnsi="Cambria" w:cs="Calibri"/>
                <w:b/>
                <w:bCs/>
                <w:color w:val="000000" w:themeColor="text1"/>
              </w:rPr>
            </w:pPr>
            <w:r w:rsidRPr="00337A4A">
              <w:rPr>
                <w:rFonts w:ascii="Cambria" w:hAnsi="Cambria" w:cs="Calibri"/>
                <w:b/>
                <w:bCs/>
                <w:color w:val="000000" w:themeColor="text1"/>
              </w:rPr>
              <w:t>WC-25-18</w:t>
            </w:r>
          </w:p>
        </w:tc>
        <w:tc>
          <w:tcPr>
            <w:tcW w:w="1440" w:type="dxa"/>
            <w:tcBorders>
              <w:top w:val="nil"/>
              <w:left w:val="nil"/>
              <w:bottom w:val="single" w:sz="4" w:space="0" w:color="auto"/>
              <w:right w:val="single" w:sz="4" w:space="0" w:color="auto"/>
            </w:tcBorders>
            <w:shd w:val="clear" w:color="000000" w:fill="FFFFFF"/>
            <w:vAlign w:val="center"/>
          </w:tcPr>
          <w:p w14:paraId="27BF4D81" w14:textId="1F182E46" w:rsidR="008528AF" w:rsidRPr="00AE1D5B" w:rsidRDefault="008528AF" w:rsidP="004F771A">
            <w:pPr>
              <w:jc w:val="center"/>
              <w:rPr>
                <w:rFonts w:ascii="Cambria" w:hAnsi="Cambria" w:cs="Calibri"/>
                <w:color w:val="000000"/>
                <w:lang w:bidi="hi-IN"/>
              </w:rPr>
            </w:pPr>
            <w:r w:rsidRPr="001222FC">
              <w:rPr>
                <w:rFonts w:ascii="Cambria" w:hAnsi="Cambria" w:cs="Calibri"/>
                <w:color w:val="000000"/>
                <w:lang w:bidi="hi-IN"/>
              </w:rPr>
              <w:t xml:space="preserve">Quarry SEB, (Near Tailing </w:t>
            </w:r>
            <w:r w:rsidRPr="001222FC">
              <w:rPr>
                <w:rFonts w:ascii="Cambria" w:hAnsi="Cambria" w:cs="Calibri"/>
                <w:color w:val="000000"/>
                <w:lang w:bidi="hi-IN"/>
              </w:rPr>
              <w:lastRenderedPageBreak/>
              <w:t>Yard)</w:t>
            </w:r>
          </w:p>
        </w:tc>
        <w:tc>
          <w:tcPr>
            <w:tcW w:w="6840" w:type="dxa"/>
            <w:tcBorders>
              <w:top w:val="nil"/>
              <w:left w:val="nil"/>
              <w:bottom w:val="single" w:sz="4" w:space="0" w:color="auto"/>
              <w:right w:val="single" w:sz="4" w:space="0" w:color="auto"/>
            </w:tcBorders>
            <w:shd w:val="clear" w:color="000000" w:fill="FFFFFF"/>
            <w:vAlign w:val="center"/>
          </w:tcPr>
          <w:p w14:paraId="710D0DED" w14:textId="7DB3F271" w:rsidR="008528AF" w:rsidRPr="00AE1D5B" w:rsidRDefault="008528AF" w:rsidP="001F302B">
            <w:pPr>
              <w:rPr>
                <w:rFonts w:ascii="Cambria" w:hAnsi="Cambria" w:cs="Calibri"/>
                <w:color w:val="000000"/>
                <w:lang w:bidi="hi-IN"/>
              </w:rPr>
            </w:pPr>
            <w:r w:rsidRPr="000D46FF">
              <w:rPr>
                <w:rFonts w:ascii="Cambria" w:hAnsi="Cambria" w:cs="Calibri"/>
                <w:color w:val="000000"/>
                <w:lang w:bidi="hi-IN"/>
              </w:rPr>
              <w:lastRenderedPageBreak/>
              <w:t>Condemned and De-registered Dumper R</w:t>
            </w:r>
            <w:r>
              <w:rPr>
                <w:rFonts w:ascii="Cambria" w:hAnsi="Cambria" w:cs="Calibri"/>
                <w:color w:val="000000"/>
                <w:lang w:bidi="hi-IN"/>
              </w:rPr>
              <w:t>D-110, Make-Caterpillar,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w:t>
            </w:r>
            <w:r w:rsidRPr="00A5148E">
              <w:rPr>
                <w:rFonts w:ascii="Cambria" w:hAnsi="Cambria" w:cs="Calibri"/>
                <w:b/>
                <w:color w:val="FF0000"/>
                <w:lang w:bidi="hi-IN"/>
              </w:rPr>
              <w:lastRenderedPageBreak/>
              <w:t xml:space="preserve">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(5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CDC228E" w14:textId="7B68D009" w:rsidR="008528AF" w:rsidRPr="00A5148E" w:rsidRDefault="008528AF" w:rsidP="004F771A">
            <w:pPr>
              <w:jc w:val="center"/>
              <w:rPr>
                <w:rFonts w:asciiTheme="majorHAnsi" w:hAnsiTheme="majorHAnsi" w:cs="Calibri"/>
                <w:color w:val="000000"/>
              </w:rPr>
            </w:pPr>
            <w:r w:rsidRPr="00A5148E">
              <w:rPr>
                <w:rFonts w:asciiTheme="majorHAnsi" w:hAnsiTheme="majorHAnsi" w:cs="Calibri"/>
                <w:color w:val="000000"/>
              </w:rPr>
              <w:lastRenderedPageBreak/>
              <w:t>1</w:t>
            </w:r>
          </w:p>
        </w:tc>
        <w:tc>
          <w:tcPr>
            <w:tcW w:w="900" w:type="dxa"/>
            <w:tcBorders>
              <w:top w:val="nil"/>
              <w:left w:val="nil"/>
              <w:bottom w:val="single" w:sz="4" w:space="0" w:color="auto"/>
              <w:right w:val="single" w:sz="4" w:space="0" w:color="auto"/>
            </w:tcBorders>
            <w:shd w:val="clear" w:color="000000" w:fill="FFFFFF"/>
            <w:vAlign w:val="center"/>
          </w:tcPr>
          <w:p w14:paraId="442652F7" w14:textId="7F01D430" w:rsidR="008528AF" w:rsidRPr="00A5148E" w:rsidRDefault="008528AF"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D499C1C" w14:textId="04363D70" w:rsidR="008528AF" w:rsidRPr="002D3739" w:rsidRDefault="008528A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BF6917F" w14:textId="2FDF98E0" w:rsidR="008528AF" w:rsidRPr="002D3739" w:rsidRDefault="008528A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1D389F3D" w14:textId="2FF8A324" w:rsidR="008528AF" w:rsidRPr="002D3739" w:rsidRDefault="008528A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041A26E" w14:textId="709766C7" w:rsidR="008528AF" w:rsidRDefault="008528AF" w:rsidP="004F771A">
            <w:pPr>
              <w:jc w:val="center"/>
              <w:rPr>
                <w:rFonts w:ascii="Cambria" w:hAnsi="Cambria" w:cs="Calibri"/>
                <w:lang w:val="en-IN" w:eastAsia="en-IN" w:bidi="hi-IN"/>
              </w:rPr>
            </w:pPr>
            <w:r w:rsidRPr="002D3739">
              <w:rPr>
                <w:rFonts w:ascii="Cambria" w:hAnsi="Cambria" w:cs="Calibri"/>
                <w:lang w:val="en-IN" w:eastAsia="en-IN" w:bidi="hi-IN"/>
              </w:rPr>
              <w:t>90 days from date of order</w:t>
            </w:r>
          </w:p>
        </w:tc>
      </w:tr>
      <w:tr w:rsidR="00A15BBC" w:rsidRPr="004F771A" w14:paraId="787C4B0A" w14:textId="77777777" w:rsidTr="00B07CBC">
        <w:trPr>
          <w:trHeight w:val="2402"/>
        </w:trPr>
        <w:tc>
          <w:tcPr>
            <w:tcW w:w="760" w:type="dxa"/>
            <w:tcBorders>
              <w:top w:val="nil"/>
              <w:left w:val="single" w:sz="4" w:space="0" w:color="auto"/>
              <w:bottom w:val="single" w:sz="4" w:space="0" w:color="auto"/>
              <w:right w:val="single" w:sz="4" w:space="0" w:color="auto"/>
            </w:tcBorders>
            <w:shd w:val="clear" w:color="000000" w:fill="FFFFFF"/>
            <w:vAlign w:val="center"/>
          </w:tcPr>
          <w:p w14:paraId="39D3A5B9" w14:textId="76E1FC4D" w:rsidR="00A15BBC" w:rsidRPr="00D326F2" w:rsidRDefault="00894F6A" w:rsidP="004D64DD">
            <w:pPr>
              <w:jc w:val="center"/>
              <w:rPr>
                <w:rFonts w:ascii="Cambria" w:hAnsi="Cambria" w:cs="Calibri"/>
                <w:b/>
                <w:bCs/>
                <w:color w:val="000000" w:themeColor="text1"/>
              </w:rPr>
            </w:pPr>
            <w:r>
              <w:rPr>
                <w:rFonts w:ascii="Cambria" w:hAnsi="Cambria" w:cs="Calibri"/>
                <w:b/>
                <w:bCs/>
                <w:color w:val="000000" w:themeColor="text1"/>
              </w:rPr>
              <w:lastRenderedPageBreak/>
              <w:t>1</w:t>
            </w:r>
            <w:r w:rsidR="004D64DD">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07896EB2" w14:textId="778C99B8" w:rsidR="00A15BBC" w:rsidRPr="00E10274" w:rsidRDefault="00A15BBC" w:rsidP="004F771A">
            <w:pPr>
              <w:jc w:val="center"/>
              <w:rPr>
                <w:rFonts w:ascii="Cambria" w:hAnsi="Cambria" w:cs="Calibri"/>
                <w:b/>
                <w:bCs/>
                <w:color w:val="000000" w:themeColor="text1"/>
              </w:rPr>
            </w:pPr>
            <w:r w:rsidRPr="00337A4A">
              <w:rPr>
                <w:rFonts w:ascii="Cambria" w:hAnsi="Cambria" w:cs="Calibri"/>
                <w:b/>
                <w:bCs/>
                <w:color w:val="000000" w:themeColor="text1"/>
              </w:rPr>
              <w:t>WC-25-19</w:t>
            </w:r>
          </w:p>
        </w:tc>
        <w:tc>
          <w:tcPr>
            <w:tcW w:w="1440" w:type="dxa"/>
            <w:tcBorders>
              <w:top w:val="nil"/>
              <w:left w:val="nil"/>
              <w:bottom w:val="single" w:sz="4" w:space="0" w:color="auto"/>
              <w:right w:val="single" w:sz="4" w:space="0" w:color="auto"/>
            </w:tcBorders>
            <w:shd w:val="clear" w:color="000000" w:fill="FFFFFF"/>
            <w:vAlign w:val="center"/>
          </w:tcPr>
          <w:p w14:paraId="3E6856E4" w14:textId="015F3AFF" w:rsidR="00A15BBC" w:rsidRPr="001222FC" w:rsidRDefault="00A15BBC" w:rsidP="004F771A">
            <w:pPr>
              <w:jc w:val="center"/>
              <w:rPr>
                <w:rFonts w:ascii="Cambria" w:hAnsi="Cambria" w:cs="Calibri"/>
                <w:color w:val="000000"/>
                <w:lang w:bidi="hi-IN"/>
              </w:rPr>
            </w:pPr>
            <w:r w:rsidRPr="00AE1D5B">
              <w:rPr>
                <w:rFonts w:ascii="Cambria" w:hAnsi="Cambria" w:cs="Calibri"/>
                <w:color w:val="000000"/>
                <w:lang w:bidi="hi-IN"/>
              </w:rPr>
              <w:t>Quarry SEB (Near Tailing Yard)</w:t>
            </w:r>
          </w:p>
        </w:tc>
        <w:tc>
          <w:tcPr>
            <w:tcW w:w="6840" w:type="dxa"/>
            <w:tcBorders>
              <w:top w:val="nil"/>
              <w:left w:val="nil"/>
              <w:bottom w:val="single" w:sz="4" w:space="0" w:color="auto"/>
              <w:right w:val="single" w:sz="4" w:space="0" w:color="auto"/>
            </w:tcBorders>
            <w:shd w:val="clear" w:color="000000" w:fill="FFFFFF"/>
            <w:vAlign w:val="center"/>
          </w:tcPr>
          <w:p w14:paraId="43DA3375" w14:textId="6EC613F3" w:rsidR="00A15BBC" w:rsidRPr="000D46FF" w:rsidRDefault="00A15BBC" w:rsidP="004F771A">
            <w:pPr>
              <w:rPr>
                <w:rFonts w:ascii="Cambria" w:hAnsi="Cambria" w:cs="Calibri"/>
                <w:color w:val="000000"/>
                <w:lang w:bidi="hi-IN"/>
              </w:rPr>
            </w:pPr>
            <w:r w:rsidRPr="00AE1D5B">
              <w:rPr>
                <w:rFonts w:ascii="Cambria" w:hAnsi="Cambria" w:cs="Calibri"/>
                <w:color w:val="000000"/>
                <w:lang w:bidi="hi-IN"/>
              </w:rPr>
              <w:t xml:space="preserve">Condemned and De-registered Dumper </w:t>
            </w:r>
            <w:r w:rsidR="00E15B37">
              <w:rPr>
                <w:rFonts w:ascii="Cambria" w:hAnsi="Cambria" w:cs="Calibri"/>
                <w:color w:val="000000"/>
                <w:lang w:bidi="hi-IN"/>
              </w:rPr>
              <w:t>RD-101, Make-Caterpillar, Model</w:t>
            </w:r>
            <w:r w:rsidRPr="00AE1D5B">
              <w:rPr>
                <w:rFonts w:ascii="Cambria" w:hAnsi="Cambria" w:cs="Calibri"/>
                <w:color w:val="000000"/>
                <w:lang w:bidi="hi-IN"/>
              </w:rPr>
              <w:t xml:space="preserve">: 777D C II; Capacity-100T, </w:t>
            </w:r>
            <w:r w:rsidRPr="00A11AC0">
              <w:rPr>
                <w:rFonts w:ascii="Cambria" w:hAnsi="Cambria" w:cs="Calibri"/>
                <w:b/>
                <w:color w:val="FF0000"/>
                <w:lang w:bidi="hi-IN"/>
              </w:rPr>
              <w:t xml:space="preserve">Major parts available: Cabin, Transmission, Differential, Engine, Dump body, </w:t>
            </w:r>
            <w:proofErr w:type="spellStart"/>
            <w:r w:rsidRPr="00A11AC0">
              <w:rPr>
                <w:rFonts w:ascii="Cambria" w:hAnsi="Cambria" w:cs="Calibri"/>
                <w:b/>
                <w:color w:val="FF0000"/>
                <w:lang w:bidi="hi-IN"/>
              </w:rPr>
              <w:t>Tyres</w:t>
            </w:r>
            <w:proofErr w:type="spellEnd"/>
            <w:r w:rsidRPr="00A11AC0">
              <w:rPr>
                <w:rFonts w:ascii="Cambria" w:hAnsi="Cambria" w:cs="Calibri"/>
                <w:b/>
                <w:color w:val="FF0000"/>
                <w:lang w:bidi="hi-IN"/>
              </w:rPr>
              <w:t xml:space="preserve"> (6 </w:t>
            </w:r>
            <w:proofErr w:type="spellStart"/>
            <w:r w:rsidRPr="00A11AC0">
              <w:rPr>
                <w:rFonts w:ascii="Cambria" w:hAnsi="Cambria" w:cs="Calibri"/>
                <w:b/>
                <w:color w:val="FF0000"/>
                <w:lang w:bidi="hi-IN"/>
              </w:rPr>
              <w:t>nos</w:t>
            </w:r>
            <w:proofErr w:type="spellEnd"/>
            <w:r w:rsidRPr="00A11AC0">
              <w:rPr>
                <w:rFonts w:ascii="Cambria" w:hAnsi="Cambria" w:cs="Calibri"/>
                <w:b/>
                <w:color w:val="FF0000"/>
                <w:lang w:bidi="hi-IN"/>
              </w:rPr>
              <w:t>), Hydraulic &amp; Diesel Tank, Rare &amp; Front Suspension, Hoist cylinder etc.;</w:t>
            </w:r>
            <w:r w:rsidRPr="00AE1D5B">
              <w:rPr>
                <w:rFonts w:ascii="Cambria" w:hAnsi="Cambria" w:cs="Calibri"/>
                <w:color w:val="000000"/>
                <w:lang w:bidi="hi-IN"/>
              </w:rPr>
              <w:t xml:space="preserve"> as is where is basis, Lot to be cleared.  </w:t>
            </w:r>
            <w:r w:rsidRPr="00894932">
              <w:rPr>
                <w:rFonts w:ascii="Cambria" w:hAnsi="Cambria" w:cs="Calibri"/>
                <w:color w:val="000000"/>
                <w:highlight w:val="yellow"/>
                <w:lang w:bidi="hi-IN"/>
              </w:rPr>
              <w:t xml:space="preserve">Material will be delivered in dismantled condition. For dispatch 2 </w:t>
            </w:r>
            <w:proofErr w:type="spellStart"/>
            <w:r w:rsidRPr="00894932">
              <w:rPr>
                <w:rFonts w:ascii="Cambria" w:hAnsi="Cambria" w:cs="Calibri"/>
                <w:color w:val="000000"/>
                <w:highlight w:val="yellow"/>
                <w:lang w:bidi="hi-IN"/>
              </w:rPr>
              <w:t>nos</w:t>
            </w:r>
            <w:proofErr w:type="spellEnd"/>
            <w:r w:rsidRPr="0089493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24F4E60C" w14:textId="1C51EBE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622A2C54" w14:textId="0DD45DB5"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6F387C8" w14:textId="271B993C"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7ACC166" w14:textId="68D25A47"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84334E" w14:textId="68DE3A9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FB11B96" w14:textId="33CE6E0B"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9</w:t>
            </w:r>
            <w:r w:rsidR="00A15BBC" w:rsidRPr="002D3739">
              <w:rPr>
                <w:rFonts w:ascii="Cambria" w:hAnsi="Cambria" w:cs="Calibri"/>
                <w:lang w:val="en-IN" w:eastAsia="en-IN" w:bidi="hi-IN"/>
              </w:rPr>
              <w:t>0 days from date of order</w:t>
            </w:r>
          </w:p>
        </w:tc>
      </w:tr>
      <w:tr w:rsidR="00A15BBC" w:rsidRPr="004F771A" w14:paraId="48FC5729" w14:textId="77777777" w:rsidTr="00B07CBC">
        <w:trPr>
          <w:trHeight w:val="2312"/>
        </w:trPr>
        <w:tc>
          <w:tcPr>
            <w:tcW w:w="760" w:type="dxa"/>
            <w:tcBorders>
              <w:top w:val="nil"/>
              <w:left w:val="single" w:sz="4" w:space="0" w:color="auto"/>
              <w:bottom w:val="single" w:sz="4" w:space="0" w:color="auto"/>
              <w:right w:val="single" w:sz="4" w:space="0" w:color="auto"/>
            </w:tcBorders>
            <w:shd w:val="clear" w:color="000000" w:fill="FFFFFF"/>
            <w:vAlign w:val="center"/>
          </w:tcPr>
          <w:p w14:paraId="5357C115" w14:textId="7B8628B9" w:rsidR="00A15BBC"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14</w:t>
            </w:r>
          </w:p>
        </w:tc>
        <w:tc>
          <w:tcPr>
            <w:tcW w:w="1415" w:type="dxa"/>
            <w:tcBorders>
              <w:top w:val="nil"/>
              <w:left w:val="nil"/>
              <w:bottom w:val="single" w:sz="4" w:space="0" w:color="auto"/>
              <w:right w:val="single" w:sz="4" w:space="0" w:color="auto"/>
            </w:tcBorders>
            <w:shd w:val="clear" w:color="000000" w:fill="FFFFFF"/>
            <w:vAlign w:val="center"/>
          </w:tcPr>
          <w:p w14:paraId="6897259B" w14:textId="295EFEBE" w:rsidR="00A15BBC" w:rsidRPr="00E10274" w:rsidRDefault="00E15B37" w:rsidP="004F771A">
            <w:pPr>
              <w:jc w:val="center"/>
              <w:rPr>
                <w:rFonts w:ascii="Cambria" w:hAnsi="Cambria" w:cs="Calibri"/>
                <w:b/>
                <w:bCs/>
                <w:color w:val="000000" w:themeColor="text1"/>
              </w:rPr>
            </w:pPr>
            <w:r w:rsidRPr="00337A4A">
              <w:rPr>
                <w:rFonts w:ascii="Cambria" w:hAnsi="Cambria" w:cs="Calibri"/>
                <w:b/>
                <w:bCs/>
                <w:color w:val="000000" w:themeColor="text1"/>
              </w:rPr>
              <w:t>WC-25-20</w:t>
            </w:r>
          </w:p>
        </w:tc>
        <w:tc>
          <w:tcPr>
            <w:tcW w:w="1440" w:type="dxa"/>
            <w:tcBorders>
              <w:top w:val="nil"/>
              <w:left w:val="nil"/>
              <w:bottom w:val="single" w:sz="4" w:space="0" w:color="auto"/>
              <w:right w:val="single" w:sz="4" w:space="0" w:color="auto"/>
            </w:tcBorders>
            <w:shd w:val="clear" w:color="000000" w:fill="FFFFFF"/>
            <w:vAlign w:val="center"/>
          </w:tcPr>
          <w:p w14:paraId="098AA97E" w14:textId="66A75A38" w:rsidR="00A15BBC" w:rsidRPr="001222FC" w:rsidRDefault="00E15B37" w:rsidP="004F771A">
            <w:pPr>
              <w:jc w:val="center"/>
              <w:rPr>
                <w:rFonts w:ascii="Cambria" w:hAnsi="Cambria" w:cs="Calibri"/>
                <w:color w:val="000000"/>
                <w:lang w:bidi="hi-IN"/>
              </w:rPr>
            </w:pPr>
            <w:r w:rsidRPr="00E15B37">
              <w:rPr>
                <w:rFonts w:ascii="Cambria" w:hAnsi="Cambria" w:cs="Calibri"/>
                <w:color w:val="000000"/>
                <w:lang w:bidi="hi-IN"/>
              </w:rPr>
              <w:t>Quarry SEB (Near Tailing Yard)</w:t>
            </w:r>
          </w:p>
        </w:tc>
        <w:tc>
          <w:tcPr>
            <w:tcW w:w="6840" w:type="dxa"/>
            <w:tcBorders>
              <w:top w:val="nil"/>
              <w:left w:val="nil"/>
              <w:bottom w:val="single" w:sz="4" w:space="0" w:color="auto"/>
              <w:right w:val="single" w:sz="4" w:space="0" w:color="auto"/>
            </w:tcBorders>
            <w:shd w:val="clear" w:color="000000" w:fill="FFFFFF"/>
            <w:vAlign w:val="center"/>
          </w:tcPr>
          <w:p w14:paraId="2794F5C1" w14:textId="4E9ED8F7" w:rsidR="00A15BBC" w:rsidRPr="000D46FF" w:rsidRDefault="00A11AC0" w:rsidP="004F771A">
            <w:pPr>
              <w:rPr>
                <w:rFonts w:ascii="Cambria" w:hAnsi="Cambria" w:cs="Calibri"/>
                <w:color w:val="000000"/>
                <w:lang w:bidi="hi-IN"/>
              </w:rPr>
            </w:pPr>
            <w:r w:rsidRPr="00A11AC0">
              <w:rPr>
                <w:rFonts w:ascii="Cambria" w:hAnsi="Cambria" w:cs="Calibri"/>
                <w:color w:val="000000"/>
                <w:lang w:bidi="hi-IN"/>
              </w:rPr>
              <w:t xml:space="preserve">Condemned and De-registered Dumper RD-139, Make-Caterpillar, </w:t>
            </w:r>
            <w:proofErr w:type="gramStart"/>
            <w:r w:rsidRPr="00A11AC0">
              <w:rPr>
                <w:rFonts w:ascii="Cambria" w:hAnsi="Cambria" w:cs="Calibri"/>
                <w:color w:val="000000"/>
                <w:lang w:bidi="hi-IN"/>
              </w:rPr>
              <w:t>Model :</w:t>
            </w:r>
            <w:proofErr w:type="gramEnd"/>
            <w:r w:rsidRPr="00A11AC0">
              <w:rPr>
                <w:rFonts w:ascii="Cambria" w:hAnsi="Cambria" w:cs="Calibri"/>
                <w:color w:val="000000"/>
                <w:lang w:bidi="hi-IN"/>
              </w:rPr>
              <w:t xml:space="preserve"> 777D C II; Capacity-100T, Major parts available: Cabin, Transmission, Differential, Engine, Dump body, </w:t>
            </w:r>
            <w:proofErr w:type="spellStart"/>
            <w:r w:rsidRPr="00A11AC0">
              <w:rPr>
                <w:rFonts w:ascii="Cambria" w:hAnsi="Cambria" w:cs="Calibri"/>
                <w:color w:val="000000"/>
                <w:lang w:bidi="hi-IN"/>
              </w:rPr>
              <w:t>Tyres</w:t>
            </w:r>
            <w:proofErr w:type="spellEnd"/>
            <w:r w:rsidRPr="00A11AC0">
              <w:rPr>
                <w:rFonts w:ascii="Cambria" w:hAnsi="Cambria" w:cs="Calibri"/>
                <w:color w:val="000000"/>
                <w:lang w:bidi="hi-IN"/>
              </w:rPr>
              <w:t xml:space="preserve">(6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Hydraulic &amp; Diesel Tank, Rare &amp; Front Suspension, Hoist cylinder etc.; as is where is basis, Lot to be cleared. Material will be delivered in dismantled condition. For dispatch 2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8A4C2AF" w14:textId="4D78F11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3CD77B0" w14:textId="33C6775F"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C7552AE" w14:textId="5FDE33D4"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BF1E2CF" w14:textId="6A772E5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96F3F1" w14:textId="7938E59D"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F194F19" w14:textId="506B3084"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10</w:t>
            </w:r>
            <w:r w:rsidR="00A15BBC" w:rsidRPr="002D3739">
              <w:rPr>
                <w:rFonts w:ascii="Cambria" w:hAnsi="Cambria" w:cs="Calibri"/>
                <w:lang w:val="en-IN" w:eastAsia="en-IN" w:bidi="hi-IN"/>
              </w:rPr>
              <w:t>0 days from date of order</w:t>
            </w:r>
          </w:p>
        </w:tc>
      </w:tr>
      <w:tr w:rsidR="00BA5472" w:rsidRPr="004F771A" w14:paraId="72D55E8F"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5E9847B" w14:textId="7C80806D" w:rsidR="00BA5472"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15</w:t>
            </w:r>
          </w:p>
        </w:tc>
        <w:tc>
          <w:tcPr>
            <w:tcW w:w="1415" w:type="dxa"/>
            <w:tcBorders>
              <w:top w:val="nil"/>
              <w:left w:val="nil"/>
              <w:bottom w:val="single" w:sz="4" w:space="0" w:color="auto"/>
              <w:right w:val="single" w:sz="4" w:space="0" w:color="auto"/>
            </w:tcBorders>
            <w:shd w:val="clear" w:color="000000" w:fill="FFFFFF"/>
            <w:vAlign w:val="center"/>
          </w:tcPr>
          <w:p w14:paraId="4A8C4045" w14:textId="5BA36D23" w:rsidR="00BA5472" w:rsidRPr="00337A4A" w:rsidRDefault="00BA5472" w:rsidP="004F771A">
            <w:pPr>
              <w:jc w:val="center"/>
              <w:rPr>
                <w:rFonts w:ascii="Cambria" w:hAnsi="Cambria" w:cs="Calibri"/>
                <w:b/>
                <w:bCs/>
                <w:color w:val="000000" w:themeColor="text1"/>
              </w:rPr>
            </w:pPr>
            <w:r w:rsidRPr="00337A4A">
              <w:rPr>
                <w:rFonts w:ascii="Cambria" w:hAnsi="Cambria" w:cs="Calibri"/>
                <w:b/>
                <w:bCs/>
                <w:color w:val="000000" w:themeColor="text1"/>
              </w:rPr>
              <w:t>WC-25-06</w:t>
            </w:r>
          </w:p>
        </w:tc>
        <w:tc>
          <w:tcPr>
            <w:tcW w:w="1440" w:type="dxa"/>
            <w:tcBorders>
              <w:top w:val="nil"/>
              <w:left w:val="nil"/>
              <w:bottom w:val="single" w:sz="4" w:space="0" w:color="auto"/>
              <w:right w:val="single" w:sz="4" w:space="0" w:color="auto"/>
            </w:tcBorders>
            <w:shd w:val="clear" w:color="000000" w:fill="FFFFFF"/>
            <w:vAlign w:val="center"/>
          </w:tcPr>
          <w:p w14:paraId="018A6BE4" w14:textId="279EBD65" w:rsidR="00BA5472" w:rsidRPr="001222FC" w:rsidRDefault="00BA5472"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840" w:type="dxa"/>
            <w:tcBorders>
              <w:top w:val="nil"/>
              <w:left w:val="nil"/>
              <w:bottom w:val="single" w:sz="4" w:space="0" w:color="auto"/>
              <w:right w:val="single" w:sz="4" w:space="0" w:color="auto"/>
            </w:tcBorders>
            <w:shd w:val="clear" w:color="000000" w:fill="FFFFFF"/>
            <w:vAlign w:val="center"/>
          </w:tcPr>
          <w:p w14:paraId="3659AE9E" w14:textId="0FD491D4" w:rsidR="00BA5472" w:rsidRPr="000D46FF" w:rsidRDefault="00BA5472" w:rsidP="004F771A">
            <w:pPr>
              <w:rPr>
                <w:rFonts w:ascii="Cambria" w:hAnsi="Cambria" w:cs="Calibri"/>
                <w:color w:val="000000"/>
                <w:lang w:bidi="hi-IN"/>
              </w:rPr>
            </w:pPr>
            <w:r w:rsidRPr="000D46FF">
              <w:rPr>
                <w:rFonts w:ascii="Cambria" w:hAnsi="Cambria" w:cs="Calibri"/>
                <w:color w:val="000000"/>
                <w:lang w:bidi="hi-IN"/>
              </w:rPr>
              <w:t>Used and De-registered Tata 407 vehicle, BR13G-0261, not working; as is where is basis. Towing is also allowed on suitability.</w:t>
            </w:r>
          </w:p>
        </w:tc>
        <w:tc>
          <w:tcPr>
            <w:tcW w:w="810" w:type="dxa"/>
            <w:tcBorders>
              <w:top w:val="nil"/>
              <w:left w:val="nil"/>
              <w:bottom w:val="single" w:sz="4" w:space="0" w:color="auto"/>
              <w:right w:val="single" w:sz="4" w:space="0" w:color="auto"/>
            </w:tcBorders>
            <w:shd w:val="clear" w:color="000000" w:fill="FFFFFF"/>
            <w:noWrap/>
            <w:vAlign w:val="center"/>
          </w:tcPr>
          <w:p w14:paraId="298CC45C" w14:textId="68EB2617"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noWrap/>
            <w:vAlign w:val="center"/>
          </w:tcPr>
          <w:p w14:paraId="1855BE03" w14:textId="2021236A"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000000" w:fill="FFFFFF"/>
            <w:vAlign w:val="center"/>
          </w:tcPr>
          <w:p w14:paraId="2C674299" w14:textId="325851EE"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tcPr>
          <w:p w14:paraId="1072A254" w14:textId="014BE8B0"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tcPr>
          <w:p w14:paraId="18CA3394" w14:textId="582A5784"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0297E0C" w14:textId="6B6C49E7"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BA5472" w:rsidRPr="004F771A" w14:paraId="5C0C3CA5"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0A0199BA" w14:textId="318656EB" w:rsidR="00BA5472"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16</w:t>
            </w:r>
          </w:p>
        </w:tc>
        <w:tc>
          <w:tcPr>
            <w:tcW w:w="1415" w:type="dxa"/>
            <w:tcBorders>
              <w:top w:val="nil"/>
              <w:left w:val="nil"/>
              <w:bottom w:val="single" w:sz="4" w:space="0" w:color="auto"/>
              <w:right w:val="single" w:sz="4" w:space="0" w:color="auto"/>
            </w:tcBorders>
            <w:shd w:val="clear" w:color="000000" w:fill="FFFFFF"/>
            <w:vAlign w:val="center"/>
          </w:tcPr>
          <w:p w14:paraId="7A732BB7" w14:textId="345C1E40" w:rsidR="00BA5472" w:rsidRPr="00337A4A" w:rsidRDefault="00BA5472" w:rsidP="004F771A">
            <w:pPr>
              <w:jc w:val="center"/>
              <w:rPr>
                <w:rFonts w:ascii="Cambria" w:hAnsi="Cambria" w:cs="Calibri"/>
                <w:b/>
                <w:bCs/>
                <w:color w:val="000000" w:themeColor="text1"/>
              </w:rPr>
            </w:pPr>
            <w:r w:rsidRPr="00337A4A">
              <w:rPr>
                <w:rFonts w:ascii="Cambria" w:hAnsi="Cambria" w:cs="Calibri"/>
                <w:b/>
                <w:bCs/>
                <w:color w:val="000000" w:themeColor="text1"/>
              </w:rPr>
              <w:t>WC-25-07</w:t>
            </w:r>
          </w:p>
        </w:tc>
        <w:tc>
          <w:tcPr>
            <w:tcW w:w="1440" w:type="dxa"/>
            <w:tcBorders>
              <w:top w:val="nil"/>
              <w:left w:val="nil"/>
              <w:bottom w:val="single" w:sz="4" w:space="0" w:color="auto"/>
              <w:right w:val="single" w:sz="4" w:space="0" w:color="auto"/>
            </w:tcBorders>
            <w:shd w:val="clear" w:color="000000" w:fill="FFFFFF"/>
            <w:vAlign w:val="center"/>
          </w:tcPr>
          <w:p w14:paraId="2F60FFB2" w14:textId="4D01567D" w:rsidR="00BA5472" w:rsidRPr="001222FC" w:rsidRDefault="00BA5472"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840" w:type="dxa"/>
            <w:tcBorders>
              <w:top w:val="nil"/>
              <w:left w:val="nil"/>
              <w:bottom w:val="single" w:sz="4" w:space="0" w:color="auto"/>
              <w:right w:val="single" w:sz="4" w:space="0" w:color="auto"/>
            </w:tcBorders>
            <w:shd w:val="clear" w:color="000000" w:fill="FFFFFF"/>
            <w:vAlign w:val="center"/>
          </w:tcPr>
          <w:p w14:paraId="373E1F04" w14:textId="475FE010" w:rsidR="00BA5472" w:rsidRPr="000D46FF" w:rsidRDefault="00BA5472" w:rsidP="004F771A">
            <w:pPr>
              <w:rPr>
                <w:rFonts w:ascii="Cambria" w:hAnsi="Cambria" w:cs="Calibri"/>
                <w:color w:val="000000"/>
                <w:lang w:bidi="hi-IN"/>
              </w:rPr>
            </w:pPr>
            <w:r w:rsidRPr="000D46FF">
              <w:rPr>
                <w:rFonts w:ascii="Cambria" w:hAnsi="Cambria" w:cs="Calibri"/>
                <w:color w:val="000000"/>
                <w:lang w:bidi="hi-IN"/>
              </w:rPr>
              <w:t>Used and De-registered Tata 407 vehicle, BR13G-0278, not working; as is where is basis. Towing is also allowed on suitability.</w:t>
            </w:r>
          </w:p>
        </w:tc>
        <w:tc>
          <w:tcPr>
            <w:tcW w:w="810" w:type="dxa"/>
            <w:tcBorders>
              <w:top w:val="nil"/>
              <w:left w:val="nil"/>
              <w:bottom w:val="single" w:sz="4" w:space="0" w:color="auto"/>
              <w:right w:val="single" w:sz="4" w:space="0" w:color="auto"/>
            </w:tcBorders>
            <w:shd w:val="clear" w:color="000000" w:fill="FFFFFF"/>
            <w:noWrap/>
            <w:vAlign w:val="center"/>
          </w:tcPr>
          <w:p w14:paraId="65389DA4" w14:textId="442399CF"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noWrap/>
            <w:vAlign w:val="center"/>
          </w:tcPr>
          <w:p w14:paraId="48047777" w14:textId="24D0656E"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000000" w:fill="FFFFFF"/>
            <w:vAlign w:val="center"/>
          </w:tcPr>
          <w:p w14:paraId="6E67F6BB" w14:textId="69CFEE85"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tcPr>
          <w:p w14:paraId="2571505B" w14:textId="68FE620B"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tcPr>
          <w:p w14:paraId="0724869C" w14:textId="02043843"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1F4CB018" w14:textId="76EF03E8"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BA5472" w:rsidRPr="004F771A" w14:paraId="086BDCB4"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24879DA" w14:textId="4DAD0755" w:rsidR="00BA5472"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17</w:t>
            </w:r>
          </w:p>
        </w:tc>
        <w:tc>
          <w:tcPr>
            <w:tcW w:w="1415" w:type="dxa"/>
            <w:tcBorders>
              <w:top w:val="nil"/>
              <w:left w:val="nil"/>
              <w:bottom w:val="single" w:sz="4" w:space="0" w:color="auto"/>
              <w:right w:val="single" w:sz="4" w:space="0" w:color="auto"/>
            </w:tcBorders>
            <w:shd w:val="clear" w:color="000000" w:fill="FFFFFF"/>
            <w:vAlign w:val="center"/>
          </w:tcPr>
          <w:p w14:paraId="11778C8B" w14:textId="4A75C382" w:rsidR="00BA5472" w:rsidRPr="00337A4A" w:rsidRDefault="00BA5472" w:rsidP="004F771A">
            <w:pPr>
              <w:jc w:val="center"/>
              <w:rPr>
                <w:rFonts w:ascii="Cambria" w:hAnsi="Cambria" w:cs="Calibri"/>
                <w:b/>
                <w:bCs/>
                <w:color w:val="000000" w:themeColor="text1"/>
              </w:rPr>
            </w:pPr>
            <w:r w:rsidRPr="00337A4A">
              <w:rPr>
                <w:rFonts w:ascii="Cambria" w:hAnsi="Cambria" w:cs="Calibri"/>
                <w:b/>
                <w:bCs/>
                <w:color w:val="000000" w:themeColor="text1"/>
              </w:rPr>
              <w:t>WC-25-08</w:t>
            </w:r>
          </w:p>
        </w:tc>
        <w:tc>
          <w:tcPr>
            <w:tcW w:w="1440" w:type="dxa"/>
            <w:tcBorders>
              <w:top w:val="nil"/>
              <w:left w:val="nil"/>
              <w:bottom w:val="single" w:sz="4" w:space="0" w:color="auto"/>
              <w:right w:val="single" w:sz="4" w:space="0" w:color="auto"/>
            </w:tcBorders>
            <w:shd w:val="clear" w:color="000000" w:fill="FFFFFF"/>
            <w:vAlign w:val="center"/>
          </w:tcPr>
          <w:p w14:paraId="32577D00" w14:textId="22DA361C" w:rsidR="00BA5472" w:rsidRPr="001222FC" w:rsidRDefault="00BA5472"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840" w:type="dxa"/>
            <w:tcBorders>
              <w:top w:val="nil"/>
              <w:left w:val="nil"/>
              <w:bottom w:val="single" w:sz="4" w:space="0" w:color="auto"/>
              <w:right w:val="single" w:sz="4" w:space="0" w:color="auto"/>
            </w:tcBorders>
            <w:shd w:val="clear" w:color="000000" w:fill="FFFFFF"/>
            <w:vAlign w:val="center"/>
          </w:tcPr>
          <w:p w14:paraId="61632DEF" w14:textId="285A8885" w:rsidR="00BA5472" w:rsidRPr="000D46FF" w:rsidRDefault="00BA5472" w:rsidP="004F771A">
            <w:pPr>
              <w:rPr>
                <w:rFonts w:ascii="Cambria" w:hAnsi="Cambria" w:cs="Calibri"/>
                <w:color w:val="000000"/>
                <w:lang w:bidi="hi-IN"/>
              </w:rPr>
            </w:pPr>
            <w:r w:rsidRPr="000D46FF">
              <w:rPr>
                <w:rFonts w:ascii="Cambria" w:hAnsi="Cambria" w:cs="Calibri"/>
                <w:color w:val="000000"/>
                <w:lang w:bidi="hi-IN"/>
              </w:rPr>
              <w:t>Used and De-registered Tata 407 vehicle, BR13G-0556, not working; as is where is basis. Towing is also allowed on suitability.</w:t>
            </w:r>
          </w:p>
        </w:tc>
        <w:tc>
          <w:tcPr>
            <w:tcW w:w="810" w:type="dxa"/>
            <w:tcBorders>
              <w:top w:val="nil"/>
              <w:left w:val="nil"/>
              <w:bottom w:val="single" w:sz="4" w:space="0" w:color="auto"/>
              <w:right w:val="single" w:sz="4" w:space="0" w:color="auto"/>
            </w:tcBorders>
            <w:shd w:val="clear" w:color="000000" w:fill="FFFFFF"/>
            <w:noWrap/>
            <w:vAlign w:val="center"/>
          </w:tcPr>
          <w:p w14:paraId="34E607DC" w14:textId="34342092"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noWrap/>
            <w:vAlign w:val="center"/>
          </w:tcPr>
          <w:p w14:paraId="77C85B2F" w14:textId="4ED25B1A" w:rsidR="00BA5472" w:rsidRPr="00A5148E" w:rsidRDefault="00BA5472"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000000" w:fill="FFFFFF"/>
            <w:vAlign w:val="center"/>
          </w:tcPr>
          <w:p w14:paraId="5C5F193A" w14:textId="76FDDB05"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tcPr>
          <w:p w14:paraId="4757A95A" w14:textId="03C84236"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tcPr>
          <w:p w14:paraId="0908AF06" w14:textId="34A0BA9B"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D2F3E0A" w14:textId="15238D80" w:rsidR="00BA5472" w:rsidRPr="002D3739" w:rsidRDefault="00BA5472"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7BC0DC05" w14:textId="77777777" w:rsidTr="005728E2">
        <w:trPr>
          <w:trHeight w:val="359"/>
        </w:trPr>
        <w:tc>
          <w:tcPr>
            <w:tcW w:w="760" w:type="dxa"/>
            <w:tcBorders>
              <w:top w:val="nil"/>
              <w:left w:val="single" w:sz="4" w:space="0" w:color="auto"/>
              <w:bottom w:val="single" w:sz="4" w:space="0" w:color="auto"/>
              <w:right w:val="single" w:sz="4" w:space="0" w:color="auto"/>
            </w:tcBorders>
            <w:shd w:val="clear" w:color="000000" w:fill="FFFFFF"/>
            <w:vAlign w:val="center"/>
          </w:tcPr>
          <w:p w14:paraId="19642EA7" w14:textId="7D02A09E" w:rsidR="004F771A"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18</w:t>
            </w:r>
          </w:p>
        </w:tc>
        <w:tc>
          <w:tcPr>
            <w:tcW w:w="1415" w:type="dxa"/>
            <w:tcBorders>
              <w:top w:val="nil"/>
              <w:left w:val="nil"/>
              <w:bottom w:val="single" w:sz="4" w:space="0" w:color="auto"/>
              <w:right w:val="single" w:sz="4" w:space="0" w:color="auto"/>
            </w:tcBorders>
            <w:shd w:val="clear" w:color="auto" w:fill="auto"/>
            <w:vAlign w:val="center"/>
            <w:hideMark/>
          </w:tcPr>
          <w:p w14:paraId="335E87AC" w14:textId="77777777" w:rsidR="004F771A" w:rsidRPr="00E10274" w:rsidRDefault="004F771A" w:rsidP="004F771A">
            <w:pPr>
              <w:jc w:val="center"/>
              <w:rPr>
                <w:rFonts w:ascii="Cambria" w:hAnsi="Cambria" w:cs="Calibri"/>
                <w:b/>
                <w:bCs/>
                <w:color w:val="000000" w:themeColor="text1"/>
              </w:rPr>
            </w:pPr>
            <w:r w:rsidRPr="00337A4A">
              <w:rPr>
                <w:rFonts w:ascii="Cambria" w:hAnsi="Cambria" w:cs="Calibri"/>
                <w:b/>
                <w:bCs/>
                <w:color w:val="000000" w:themeColor="text1"/>
              </w:rPr>
              <w:t>WC-25-13</w:t>
            </w:r>
          </w:p>
        </w:tc>
        <w:tc>
          <w:tcPr>
            <w:tcW w:w="1440" w:type="dxa"/>
            <w:tcBorders>
              <w:top w:val="nil"/>
              <w:left w:val="nil"/>
              <w:bottom w:val="single" w:sz="4" w:space="0" w:color="auto"/>
              <w:right w:val="single" w:sz="4" w:space="0" w:color="auto"/>
            </w:tcBorders>
            <w:shd w:val="clear" w:color="auto" w:fill="auto"/>
            <w:vAlign w:val="center"/>
            <w:hideMark/>
          </w:tcPr>
          <w:p w14:paraId="4C87A481"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840" w:type="dxa"/>
            <w:tcBorders>
              <w:top w:val="nil"/>
              <w:left w:val="nil"/>
              <w:bottom w:val="single" w:sz="4" w:space="0" w:color="auto"/>
              <w:right w:val="single" w:sz="4" w:space="0" w:color="auto"/>
            </w:tcBorders>
            <w:shd w:val="clear" w:color="auto" w:fill="auto"/>
            <w:vAlign w:val="center"/>
            <w:hideMark/>
          </w:tcPr>
          <w:p w14:paraId="0ABECC99" w14:textId="6D41D478" w:rsidR="004F771A" w:rsidRPr="000D46FF" w:rsidRDefault="004F771A" w:rsidP="005728E2">
            <w:pPr>
              <w:rPr>
                <w:rFonts w:ascii="Cambria" w:hAnsi="Cambria" w:cs="Calibri"/>
                <w:color w:val="000000"/>
                <w:lang w:bidi="hi-IN"/>
              </w:rPr>
            </w:pPr>
            <w:r w:rsidRPr="000D46FF">
              <w:rPr>
                <w:rFonts w:ascii="Cambria" w:hAnsi="Cambria" w:cs="Calibri"/>
                <w:color w:val="000000"/>
                <w:lang w:bidi="hi-IN"/>
              </w:rPr>
              <w:t xml:space="preserve">Used condemned Car Honda City JH05AF-5073, YR OF MFG/REGN- 2010, RC VALIDITY- 10th Dec’2025, Road Tax Validity-12th Dec-2025, INSURANCE VALIDITY- Dec-25, FITNESS VALIDITY-unavailable, FUEL TYPE : Petrol.  </w:t>
            </w:r>
            <w:proofErr w:type="gramStart"/>
            <w:r w:rsidRPr="000D46FF">
              <w:rPr>
                <w:rFonts w:ascii="Cambria" w:hAnsi="Cambria" w:cs="Calibri"/>
                <w:color w:val="000000"/>
                <w:lang w:bidi="hi-IN"/>
              </w:rPr>
              <w:t>in</w:t>
            </w:r>
            <w:proofErr w:type="gramEnd"/>
            <w:r w:rsidRPr="000D46FF">
              <w:rPr>
                <w:rFonts w:ascii="Cambria" w:hAnsi="Cambria" w:cs="Calibri"/>
                <w:color w:val="000000"/>
                <w:lang w:bidi="hi-IN"/>
              </w:rPr>
              <w:t xml:space="preserve"> </w:t>
            </w:r>
            <w:r w:rsidRPr="000D46FF">
              <w:rPr>
                <w:rFonts w:ascii="Cambria" w:hAnsi="Cambria" w:cs="Calibri"/>
                <w:color w:val="000000"/>
                <w:lang w:bidi="hi-IN"/>
              </w:rPr>
              <w:lastRenderedPageBreak/>
              <w:t xml:space="preserve">Working condition, all parts and papers are available; Registration valid </w:t>
            </w:r>
            <w:proofErr w:type="spellStart"/>
            <w:r w:rsidRPr="000D46FF">
              <w:rPr>
                <w:rFonts w:ascii="Cambria" w:hAnsi="Cambria" w:cs="Calibri"/>
                <w:color w:val="000000"/>
                <w:lang w:bidi="hi-IN"/>
              </w:rPr>
              <w:t>upto</w:t>
            </w:r>
            <w:proofErr w:type="spellEnd"/>
            <w:r w:rsidRPr="000D46FF">
              <w:rPr>
                <w:rFonts w:ascii="Cambria" w:hAnsi="Cambria" w:cs="Calibri"/>
                <w:color w:val="000000"/>
                <w:lang w:bidi="hi-IN"/>
              </w:rPr>
              <w:t xml:space="preserve"> Dec'25. </w:t>
            </w:r>
            <w:r w:rsidR="005728E2" w:rsidRPr="00B90E37">
              <w:rPr>
                <w:rFonts w:ascii="Cambria" w:hAnsi="Cambria" w:cs="Arial"/>
                <w:b/>
                <w:bCs/>
                <w:color w:val="FF0000"/>
                <w:sz w:val="22"/>
                <w:szCs w:val="20"/>
                <w:highlight w:val="yellow"/>
                <w:lang w:eastAsia="en-IN"/>
              </w:rPr>
              <w:t>RVSF will do the needful for all the documented works related to the scrapping of vehicle. RVSF will have to adhere with the scrap policy and provide COD and CVS as per the provision mentioned in Scrap Policy.</w:t>
            </w:r>
          </w:p>
        </w:tc>
        <w:tc>
          <w:tcPr>
            <w:tcW w:w="810" w:type="dxa"/>
            <w:tcBorders>
              <w:top w:val="nil"/>
              <w:left w:val="nil"/>
              <w:bottom w:val="single" w:sz="4" w:space="0" w:color="auto"/>
              <w:right w:val="single" w:sz="4" w:space="0" w:color="auto"/>
            </w:tcBorders>
            <w:shd w:val="clear" w:color="auto" w:fill="auto"/>
            <w:noWrap/>
            <w:vAlign w:val="center"/>
            <w:hideMark/>
          </w:tcPr>
          <w:p w14:paraId="54BBB3FE"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lastRenderedPageBreak/>
              <w:t>1</w:t>
            </w:r>
          </w:p>
        </w:tc>
        <w:tc>
          <w:tcPr>
            <w:tcW w:w="900" w:type="dxa"/>
            <w:tcBorders>
              <w:top w:val="nil"/>
              <w:left w:val="nil"/>
              <w:bottom w:val="single" w:sz="4" w:space="0" w:color="auto"/>
              <w:right w:val="single" w:sz="4" w:space="0" w:color="auto"/>
            </w:tcBorders>
            <w:shd w:val="clear" w:color="auto" w:fill="auto"/>
            <w:noWrap/>
            <w:vAlign w:val="center"/>
            <w:hideMark/>
          </w:tcPr>
          <w:p w14:paraId="3FF4E9C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1B903E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1D6BC5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604E54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44DD603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180 days from date of order</w:t>
            </w:r>
          </w:p>
        </w:tc>
      </w:tr>
      <w:tr w:rsidR="009E69C6" w:rsidRPr="004F771A" w14:paraId="74B4DAA6" w14:textId="77777777" w:rsidTr="00B07CBC">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477CBFCA" w14:textId="5CF8E549" w:rsidR="009E69C6"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lastRenderedPageBreak/>
              <w:t>19</w:t>
            </w:r>
          </w:p>
        </w:tc>
        <w:tc>
          <w:tcPr>
            <w:tcW w:w="1415" w:type="dxa"/>
            <w:tcBorders>
              <w:top w:val="nil"/>
              <w:left w:val="nil"/>
              <w:bottom w:val="single" w:sz="4" w:space="0" w:color="auto"/>
              <w:right w:val="single" w:sz="4" w:space="0" w:color="auto"/>
            </w:tcBorders>
            <w:shd w:val="clear" w:color="auto" w:fill="auto"/>
            <w:vAlign w:val="center"/>
          </w:tcPr>
          <w:p w14:paraId="17D6763D" w14:textId="3788F3AE" w:rsidR="009E69C6" w:rsidRPr="00337A4A" w:rsidRDefault="009E69C6" w:rsidP="004F771A">
            <w:pPr>
              <w:jc w:val="center"/>
              <w:rPr>
                <w:rFonts w:ascii="Cambria" w:hAnsi="Cambria" w:cs="Calibri"/>
                <w:b/>
                <w:bCs/>
                <w:color w:val="000000" w:themeColor="text1"/>
              </w:rPr>
            </w:pPr>
            <w:r w:rsidRPr="00337A4A">
              <w:rPr>
                <w:rFonts w:ascii="Cambria" w:hAnsi="Cambria" w:cs="Calibri"/>
                <w:b/>
                <w:bCs/>
                <w:color w:val="000000" w:themeColor="text1"/>
              </w:rPr>
              <w:t>WR-24-96</w:t>
            </w:r>
          </w:p>
        </w:tc>
        <w:tc>
          <w:tcPr>
            <w:tcW w:w="1440" w:type="dxa"/>
            <w:tcBorders>
              <w:top w:val="nil"/>
              <w:left w:val="nil"/>
              <w:bottom w:val="single" w:sz="4" w:space="0" w:color="auto"/>
              <w:right w:val="single" w:sz="4" w:space="0" w:color="auto"/>
            </w:tcBorders>
            <w:shd w:val="clear" w:color="auto" w:fill="auto"/>
            <w:vAlign w:val="center"/>
          </w:tcPr>
          <w:p w14:paraId="1982C214" w14:textId="1BF91A47" w:rsidR="009E69C6" w:rsidRPr="001222FC" w:rsidRDefault="009E69C6"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auto" w:fill="auto"/>
            <w:vAlign w:val="center"/>
          </w:tcPr>
          <w:p w14:paraId="485C2A6B" w14:textId="3E71D4E2" w:rsidR="009E69C6" w:rsidRPr="000D46FF" w:rsidRDefault="009E69C6"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auto" w:fill="auto"/>
            <w:noWrap/>
            <w:vAlign w:val="center"/>
          </w:tcPr>
          <w:p w14:paraId="12D42AB5" w14:textId="3000B9B2" w:rsidR="009E69C6" w:rsidRPr="00A5148E" w:rsidRDefault="009E69C6"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tcPr>
          <w:p w14:paraId="70772171" w14:textId="26E0A21B" w:rsidR="009E69C6" w:rsidRPr="00A5148E" w:rsidRDefault="009E69C6"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54AD507" w14:textId="12B7A161" w:rsidR="009E69C6" w:rsidRPr="002D3739" w:rsidRDefault="009E69C6"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2DB3374" w14:textId="29B6C93A" w:rsidR="009E69C6" w:rsidRPr="002D3739" w:rsidRDefault="009E69C6"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6E51AEAC" w14:textId="64527861" w:rsidR="009E69C6" w:rsidRPr="002D3739" w:rsidRDefault="009E69C6"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tcPr>
          <w:p w14:paraId="4EA6EBE7" w14:textId="4AE117ED" w:rsidR="009E69C6" w:rsidRPr="002D3739" w:rsidRDefault="009E69C6"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9406CB" w:rsidRPr="004F771A" w14:paraId="34032C6B" w14:textId="77777777" w:rsidTr="00B07CBC">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7FC843EC" w14:textId="57D1CE1A" w:rsidR="009406CB" w:rsidRPr="00D326F2" w:rsidRDefault="004D64DD" w:rsidP="004F771A">
            <w:pPr>
              <w:jc w:val="center"/>
              <w:rPr>
                <w:rFonts w:ascii="Cambria" w:hAnsi="Cambria" w:cs="Calibri"/>
                <w:b/>
                <w:bCs/>
                <w:color w:val="000000" w:themeColor="text1"/>
              </w:rPr>
            </w:pPr>
            <w:r>
              <w:rPr>
                <w:rFonts w:ascii="Cambria" w:hAnsi="Cambria" w:cs="Calibri"/>
                <w:b/>
                <w:bCs/>
                <w:color w:val="000000" w:themeColor="text1"/>
              </w:rPr>
              <w:t>20</w:t>
            </w:r>
          </w:p>
        </w:tc>
        <w:tc>
          <w:tcPr>
            <w:tcW w:w="1415" w:type="dxa"/>
            <w:tcBorders>
              <w:top w:val="nil"/>
              <w:left w:val="nil"/>
              <w:bottom w:val="single" w:sz="4" w:space="0" w:color="auto"/>
              <w:right w:val="single" w:sz="4" w:space="0" w:color="auto"/>
            </w:tcBorders>
            <w:shd w:val="clear" w:color="auto" w:fill="auto"/>
            <w:vAlign w:val="center"/>
          </w:tcPr>
          <w:p w14:paraId="40E2A367" w14:textId="73CDB8B7" w:rsidR="009406CB" w:rsidRPr="00337A4A" w:rsidRDefault="009406CB" w:rsidP="004F771A">
            <w:pPr>
              <w:jc w:val="center"/>
              <w:rPr>
                <w:rFonts w:ascii="Cambria" w:hAnsi="Cambria" w:cs="Calibri"/>
                <w:b/>
                <w:bCs/>
                <w:color w:val="000000" w:themeColor="text1"/>
              </w:rPr>
            </w:pPr>
            <w:r w:rsidRPr="007910E6">
              <w:rPr>
                <w:rFonts w:ascii="Cambria" w:hAnsi="Cambria" w:cs="Calibri"/>
                <w:b/>
                <w:bCs/>
                <w:color w:val="0000FF"/>
              </w:rPr>
              <w:t>WR-25-83</w:t>
            </w:r>
          </w:p>
        </w:tc>
        <w:tc>
          <w:tcPr>
            <w:tcW w:w="1440" w:type="dxa"/>
            <w:tcBorders>
              <w:top w:val="nil"/>
              <w:left w:val="nil"/>
              <w:bottom w:val="single" w:sz="4" w:space="0" w:color="auto"/>
              <w:right w:val="single" w:sz="4" w:space="0" w:color="auto"/>
            </w:tcBorders>
            <w:shd w:val="clear" w:color="auto" w:fill="auto"/>
            <w:vAlign w:val="center"/>
          </w:tcPr>
          <w:p w14:paraId="51A38B32" w14:textId="36344A01" w:rsidR="009406CB" w:rsidRPr="001222FC" w:rsidRDefault="009406CB" w:rsidP="004F771A">
            <w:pPr>
              <w:jc w:val="center"/>
              <w:rPr>
                <w:rFonts w:ascii="Cambria" w:hAnsi="Cambria" w:cs="Calibri"/>
                <w:color w:val="000000"/>
                <w:lang w:bidi="hi-IN"/>
              </w:rPr>
            </w:pPr>
            <w:r w:rsidRPr="007E6905">
              <w:rPr>
                <w:rFonts w:ascii="Cambria" w:hAnsi="Cambria" w:cs="Calibri"/>
                <w:color w:val="000000"/>
                <w:lang w:bidi="hi-IN"/>
              </w:rPr>
              <w:t xml:space="preserve">West </w:t>
            </w:r>
            <w:proofErr w:type="spellStart"/>
            <w:r w:rsidRPr="007E6905">
              <w:rPr>
                <w:rFonts w:ascii="Cambria" w:hAnsi="Cambria" w:cs="Calibri"/>
                <w:color w:val="000000"/>
                <w:lang w:bidi="hi-IN"/>
              </w:rPr>
              <w:t>Bokaro</w:t>
            </w:r>
            <w:proofErr w:type="spellEnd"/>
            <w:r w:rsidRPr="007E6905">
              <w:rPr>
                <w:rFonts w:ascii="Cambria" w:hAnsi="Cambria" w:cs="Calibri"/>
                <w:color w:val="000000"/>
                <w:lang w:bidi="hi-IN"/>
              </w:rPr>
              <w:t xml:space="preserve"> misc. (Quarry AB , Quarry SE, CMC , DMC, </w:t>
            </w:r>
            <w:proofErr w:type="spellStart"/>
            <w:r w:rsidRPr="007E6905">
              <w:rPr>
                <w:rFonts w:ascii="Cambria" w:hAnsi="Cambria" w:cs="Calibri"/>
                <w:color w:val="000000"/>
                <w:lang w:bidi="hi-IN"/>
              </w:rPr>
              <w:t>Washery</w:t>
            </w:r>
            <w:proofErr w:type="spellEnd"/>
            <w:r w:rsidRPr="007E6905">
              <w:rPr>
                <w:rFonts w:ascii="Cambria" w:hAnsi="Cambria" w:cs="Calibri"/>
                <w:color w:val="000000"/>
                <w:lang w:bidi="hi-IN"/>
              </w:rPr>
              <w:t xml:space="preserve">, CHP,  Socket Yard, Power House, </w:t>
            </w:r>
            <w:proofErr w:type="spellStart"/>
            <w:r w:rsidRPr="007E6905">
              <w:rPr>
                <w:rFonts w:ascii="Cambria" w:hAnsi="Cambria" w:cs="Calibri"/>
                <w:color w:val="000000"/>
                <w:lang w:bidi="hi-IN"/>
              </w:rPr>
              <w:t>Chainpur</w:t>
            </w:r>
            <w:proofErr w:type="spellEnd"/>
            <w:r w:rsidRPr="007E6905">
              <w:rPr>
                <w:rFonts w:ascii="Cambria" w:hAnsi="Cambria" w:cs="Calibri"/>
                <w:color w:val="000000"/>
                <w:lang w:bidi="hi-IN"/>
              </w:rPr>
              <w:t>)</w:t>
            </w:r>
          </w:p>
        </w:tc>
        <w:tc>
          <w:tcPr>
            <w:tcW w:w="6840" w:type="dxa"/>
            <w:tcBorders>
              <w:top w:val="nil"/>
              <w:left w:val="nil"/>
              <w:bottom w:val="single" w:sz="4" w:space="0" w:color="auto"/>
              <w:right w:val="single" w:sz="4" w:space="0" w:color="auto"/>
            </w:tcBorders>
            <w:shd w:val="clear" w:color="auto" w:fill="auto"/>
            <w:vAlign w:val="center"/>
          </w:tcPr>
          <w:p w14:paraId="0F07E19B" w14:textId="77777777" w:rsidR="009406CB" w:rsidRPr="00771E98" w:rsidRDefault="009406CB" w:rsidP="00741277">
            <w:pPr>
              <w:rPr>
                <w:rFonts w:ascii="Cambria" w:hAnsi="Cambria" w:cs="Calibri"/>
                <w:b/>
                <w:color w:val="FF0000"/>
                <w:highlight w:val="yellow"/>
                <w:lang w:bidi="hi-IN"/>
              </w:rPr>
            </w:pPr>
            <w:r w:rsidRPr="007E6905">
              <w:rPr>
                <w:rFonts w:ascii="Cambria" w:hAnsi="Cambria" w:cs="Calibri"/>
                <w:color w:val="000000"/>
                <w:lang w:bidi="hi-IN"/>
              </w:rPr>
              <w:t xml:space="preserve">Used oil, as is where is basis. </w:t>
            </w:r>
            <w:r w:rsidRPr="007E6905">
              <w:rPr>
                <w:rFonts w:ascii="Cambria" w:hAnsi="Cambria" w:cs="Calibri"/>
                <w:b/>
                <w:color w:val="FF0000"/>
                <w:highlight w:val="yellow"/>
                <w:lang w:bidi="hi-IN"/>
              </w:rPr>
              <w:t>(</w:t>
            </w:r>
            <w:r w:rsidRPr="008C7AC4">
              <w:rPr>
                <w:rFonts w:asciiTheme="majorHAnsi" w:hAnsiTheme="majorHAnsi" w:cs="Arial"/>
                <w:b/>
                <w:bCs/>
                <w:color w:val="000000"/>
                <w:highlight w:val="cyan"/>
              </w:rPr>
              <w:t>Lifting to be done from Oil Barrels as well as reservoir only</w:t>
            </w:r>
            <w:r w:rsidRPr="007E6905">
              <w:rPr>
                <w:rFonts w:ascii="Cambria" w:hAnsi="Cambria" w:cs="Calibri"/>
                <w:b/>
                <w:color w:val="FF0000"/>
                <w:highlight w:val="yellow"/>
                <w:lang w:bidi="hi-IN"/>
              </w:rPr>
              <w:t>)</w:t>
            </w:r>
            <w:r>
              <w:rPr>
                <w:rFonts w:ascii="Cambria" w:hAnsi="Cambria" w:cs="Calibri"/>
                <w:b/>
                <w:color w:val="FF0000"/>
                <w:lang w:bidi="hi-IN"/>
              </w:rPr>
              <w:t xml:space="preserve">. </w:t>
            </w:r>
            <w:r w:rsidRPr="00771E98">
              <w:rPr>
                <w:rFonts w:ascii="Cambria" w:hAnsi="Cambria" w:cs="Calibri"/>
                <w:b/>
                <w:color w:val="FF0000"/>
                <w:highlight w:val="yellow"/>
                <w:lang w:bidi="hi-IN"/>
              </w:rPr>
              <w:t>Valid CTE/CTO, EPR</w:t>
            </w:r>
          </w:p>
          <w:p w14:paraId="3C66B799" w14:textId="77777777" w:rsidR="009406CB" w:rsidRPr="00771E98" w:rsidRDefault="009406CB" w:rsidP="00741277">
            <w:pPr>
              <w:rPr>
                <w:rFonts w:ascii="Cambria" w:hAnsi="Cambria" w:cs="Calibri"/>
                <w:b/>
                <w:color w:val="FF0000"/>
                <w:highlight w:val="yellow"/>
                <w:lang w:bidi="hi-IN"/>
              </w:rPr>
            </w:pPr>
            <w:proofErr w:type="spellStart"/>
            <w:r w:rsidRPr="00771E98">
              <w:rPr>
                <w:rFonts w:ascii="Cambria" w:hAnsi="Cambria" w:cs="Calibri"/>
                <w:b/>
                <w:color w:val="FF0000"/>
                <w:highlight w:val="yellow"/>
                <w:lang w:bidi="hi-IN"/>
              </w:rPr>
              <w:t>Authorisation</w:t>
            </w:r>
            <w:proofErr w:type="spellEnd"/>
            <w:r w:rsidRPr="00771E98">
              <w:rPr>
                <w:rFonts w:ascii="Cambria" w:hAnsi="Cambria" w:cs="Calibri"/>
                <w:b/>
                <w:color w:val="FF0000"/>
                <w:highlight w:val="yellow"/>
                <w:lang w:bidi="hi-IN"/>
              </w:rPr>
              <w:t xml:space="preserve"> Letter from CPCB/SPCB for recycling of used</w:t>
            </w:r>
          </w:p>
          <w:p w14:paraId="4B9E3C94" w14:textId="77777777" w:rsidR="009406CB" w:rsidRPr="00934E49" w:rsidRDefault="009406CB" w:rsidP="00741277">
            <w:pPr>
              <w:rPr>
                <w:rFonts w:asciiTheme="majorHAnsi" w:hAnsiTheme="majorHAnsi"/>
              </w:rPr>
            </w:pPr>
            <w:proofErr w:type="gramStart"/>
            <w:r w:rsidRPr="00771E98">
              <w:rPr>
                <w:rFonts w:ascii="Cambria" w:hAnsi="Cambria" w:cs="Calibri"/>
                <w:b/>
                <w:color w:val="FF0000"/>
                <w:highlight w:val="yellow"/>
                <w:lang w:bidi="hi-IN"/>
              </w:rPr>
              <w:t>oil/recycler</w:t>
            </w:r>
            <w:proofErr w:type="gramEnd"/>
            <w:r w:rsidRPr="00771E98">
              <w:rPr>
                <w:rFonts w:ascii="Cambria" w:hAnsi="Cambria" w:cs="Calibri"/>
                <w:b/>
                <w:color w:val="FF0000"/>
                <w:highlight w:val="yellow"/>
                <w:lang w:bidi="hi-IN"/>
              </w:rPr>
              <w:t>.</w:t>
            </w:r>
            <w:r>
              <w:rPr>
                <w:rFonts w:ascii="Cambria" w:hAnsi="Cambria" w:cs="Calibri"/>
                <w:b/>
                <w:color w:val="FF0000"/>
                <w:lang w:bidi="hi-IN"/>
              </w:rPr>
              <w:t xml:space="preserve"> </w:t>
            </w:r>
            <w:r w:rsidRPr="00934E49">
              <w:rPr>
                <w:rFonts w:asciiTheme="majorHAnsi" w:hAnsiTheme="majorHAnsi" w:cs="Arial"/>
                <w:b/>
                <w:color w:val="FF0000"/>
                <w:sz w:val="22"/>
                <w:szCs w:val="22"/>
              </w:rPr>
              <w:t xml:space="preserve">Please Note: Used Oil is available in </w:t>
            </w:r>
            <w:r>
              <w:rPr>
                <w:rFonts w:asciiTheme="majorHAnsi" w:hAnsiTheme="majorHAnsi" w:cs="Arial"/>
                <w:b/>
                <w:color w:val="FF0000"/>
                <w:sz w:val="22"/>
                <w:szCs w:val="22"/>
              </w:rPr>
              <w:t xml:space="preserve">barrels &amp; </w:t>
            </w:r>
            <w:r w:rsidRPr="00934E49">
              <w:rPr>
                <w:rFonts w:asciiTheme="majorHAnsi" w:hAnsiTheme="majorHAnsi" w:cs="Arial"/>
                <w:b/>
                <w:color w:val="FF0000"/>
                <w:sz w:val="22"/>
                <w:szCs w:val="22"/>
              </w:rPr>
              <w:t xml:space="preserve">tanks and lifting may be done </w:t>
            </w:r>
            <w:r w:rsidRPr="00D46807">
              <w:rPr>
                <w:rFonts w:asciiTheme="majorHAnsi" w:hAnsiTheme="majorHAnsi" w:cs="Arial" w:hint="cs"/>
                <w:b/>
                <w:color w:val="FF0000"/>
                <w:sz w:val="22"/>
                <w:szCs w:val="22"/>
              </w:rPr>
              <w:t xml:space="preserve">from Barrels as well as </w:t>
            </w:r>
            <w:r w:rsidRPr="00934E49">
              <w:rPr>
                <w:rFonts w:asciiTheme="majorHAnsi" w:hAnsiTheme="majorHAnsi" w:cs="Arial"/>
                <w:b/>
                <w:color w:val="FF0000"/>
                <w:sz w:val="22"/>
                <w:szCs w:val="22"/>
              </w:rPr>
              <w:t>tankers arranged by Customers. Loading arrangement will be customer’s responsibility.</w:t>
            </w:r>
            <w:r w:rsidRPr="00934E49">
              <w:rPr>
                <w:rFonts w:asciiTheme="majorHAnsi" w:hAnsiTheme="majorHAnsi"/>
              </w:rPr>
              <w:t> </w:t>
            </w:r>
          </w:p>
          <w:p w14:paraId="1086C4FF" w14:textId="77777777" w:rsidR="009406CB" w:rsidRPr="00934E49" w:rsidRDefault="009406CB" w:rsidP="00741277">
            <w:pPr>
              <w:rPr>
                <w:rFonts w:asciiTheme="majorHAnsi" w:hAnsiTheme="majorHAnsi"/>
                <w:b/>
                <w:color w:val="0000FF"/>
              </w:rPr>
            </w:pPr>
            <w:r w:rsidRPr="00934E49">
              <w:rPr>
                <w:rFonts w:asciiTheme="majorHAnsi" w:hAnsiTheme="majorHAnsi"/>
                <w:b/>
                <w:color w:val="0000FF"/>
                <w:highlight w:val="yellow"/>
              </w:rPr>
              <w:t xml:space="preserve">Caution Money: </w:t>
            </w:r>
            <w:proofErr w:type="spellStart"/>
            <w:r w:rsidRPr="00934E49">
              <w:rPr>
                <w:rFonts w:asciiTheme="majorHAnsi" w:hAnsiTheme="majorHAnsi"/>
                <w:b/>
                <w:color w:val="0000FF"/>
                <w:highlight w:val="yellow"/>
              </w:rPr>
              <w:t>Rs</w:t>
            </w:r>
            <w:proofErr w:type="spellEnd"/>
            <w:r w:rsidRPr="00934E49">
              <w:rPr>
                <w:rFonts w:asciiTheme="majorHAnsi" w:hAnsiTheme="majorHAnsi"/>
                <w:b/>
                <w:color w:val="0000FF"/>
                <w:highlight w:val="yellow"/>
              </w:rPr>
              <w:t xml:space="preserve">. </w:t>
            </w:r>
            <w:r>
              <w:rPr>
                <w:rFonts w:asciiTheme="majorHAnsi" w:hAnsiTheme="majorHAnsi"/>
                <w:b/>
                <w:color w:val="0000FF"/>
                <w:highlight w:val="yellow"/>
              </w:rPr>
              <w:t>6</w:t>
            </w:r>
            <w:r w:rsidRPr="00934E49">
              <w:rPr>
                <w:rFonts w:asciiTheme="majorHAnsi" w:hAnsiTheme="majorHAnsi"/>
                <w:b/>
                <w:color w:val="0000FF"/>
                <w:highlight w:val="yellow"/>
              </w:rPr>
              <w:t>0,000/- on Lot confirmation to be deposited, which will refunded after satisfactory lifting</w:t>
            </w:r>
            <w:r w:rsidRPr="00934E49">
              <w:rPr>
                <w:rFonts w:asciiTheme="majorHAnsi" w:hAnsiTheme="majorHAnsi"/>
                <w:b/>
                <w:color w:val="0000FF"/>
              </w:rPr>
              <w:t>.</w:t>
            </w:r>
          </w:p>
          <w:p w14:paraId="1D402C34" w14:textId="77777777" w:rsidR="009406CB" w:rsidRPr="00FC5C64" w:rsidRDefault="009406CB" w:rsidP="00741277">
            <w:pPr>
              <w:rPr>
                <w:rFonts w:asciiTheme="majorHAnsi" w:hAnsiTheme="majorHAnsi"/>
                <w:b/>
                <w:color w:val="0000FF"/>
                <w:u w:val="single"/>
              </w:rPr>
            </w:pPr>
            <w:r w:rsidRPr="00FC5C64">
              <w:rPr>
                <w:rFonts w:asciiTheme="majorHAnsi" w:hAnsiTheme="majorHAnsi"/>
                <w:b/>
                <w:color w:val="0000FF"/>
                <w:u w:val="single"/>
              </w:rPr>
              <w:t>Special Instruction:</w:t>
            </w:r>
          </w:p>
          <w:p w14:paraId="41EC77E5"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1) 6 days TSL safety trained labor is only allowed.</w:t>
            </w:r>
          </w:p>
          <w:p w14:paraId="27C05E17"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2) Fire extinguisher should be readily available at site.</w:t>
            </w:r>
          </w:p>
          <w:p w14:paraId="19E6604A"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3) Driver must carry nose mask &amp; hand gloves</w:t>
            </w:r>
          </w:p>
          <w:p w14:paraId="3608B8BF"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4) Transporter must declare about the physical fitness of driver</w:t>
            </w:r>
          </w:p>
          <w:p w14:paraId="07A44444"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5) Must declare about the fever, cold, cough &amp; running nose.</w:t>
            </w:r>
          </w:p>
          <w:p w14:paraId="43DBA61E"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6) Hand sanitizer/soap must be available with driver.</w:t>
            </w:r>
          </w:p>
          <w:p w14:paraId="5C809654"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7) Driver must be aware about the safety norms of Covid-19.</w:t>
            </w:r>
          </w:p>
          <w:p w14:paraId="4C13EEA7"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8) The physical condition of the tanker should be free from any sort of damages.</w:t>
            </w:r>
          </w:p>
          <w:p w14:paraId="33B76A37"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9) Oil pump has to be installed with the tanker permanently and delivery line should be fixed (no need to board on the tanker to fix pipe in delivery).</w:t>
            </w:r>
          </w:p>
          <w:p w14:paraId="1E7288E3" w14:textId="77777777" w:rsidR="009406CB" w:rsidRPr="00C46464" w:rsidRDefault="009406CB" w:rsidP="00741277">
            <w:pPr>
              <w:tabs>
                <w:tab w:val="left" w:pos="1105"/>
              </w:tabs>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 xml:space="preserve">10) There should be coupling guard in between prime </w:t>
            </w:r>
            <w:r w:rsidRPr="00C46464">
              <w:rPr>
                <w:rFonts w:asciiTheme="majorHAnsi" w:hAnsiTheme="majorHAnsi" w:cs="Calibri"/>
                <w:b/>
                <w:color w:val="FF0000"/>
                <w:szCs w:val="26"/>
                <w:highlight w:val="yellow"/>
              </w:rPr>
              <w:lastRenderedPageBreak/>
              <w:t>mover and the pump.</w:t>
            </w:r>
          </w:p>
          <w:p w14:paraId="2AFA3C31" w14:textId="77777777" w:rsidR="009406CB" w:rsidRPr="00C46464" w:rsidRDefault="009406CB" w:rsidP="00741277">
            <w:pPr>
              <w:shd w:val="clear" w:color="auto" w:fill="FFFFFF"/>
              <w:rPr>
                <w:rFonts w:asciiTheme="majorHAnsi" w:hAnsiTheme="majorHAnsi" w:cs="Calibri"/>
                <w:b/>
                <w:color w:val="FF0000"/>
                <w:szCs w:val="26"/>
                <w:highlight w:val="yellow"/>
              </w:rPr>
            </w:pPr>
            <w:r w:rsidRPr="00C46464">
              <w:rPr>
                <w:rFonts w:asciiTheme="majorHAnsi" w:hAnsiTheme="majorHAnsi" w:cs="Calibri"/>
                <w:b/>
                <w:color w:val="FF0000"/>
                <w:szCs w:val="26"/>
                <w:highlight w:val="yellow"/>
              </w:rPr>
              <w:t>11) There should be provision for measuring apparatus to measure the volume of oil (in Liters.) lifted.</w:t>
            </w:r>
          </w:p>
          <w:p w14:paraId="0A1FE2C5" w14:textId="5CE3E177" w:rsidR="009406CB" w:rsidRPr="000D46FF" w:rsidRDefault="009406CB" w:rsidP="004F771A">
            <w:pPr>
              <w:rPr>
                <w:rFonts w:ascii="Cambria" w:hAnsi="Cambria" w:cs="Calibri"/>
                <w:color w:val="000000"/>
                <w:lang w:bidi="hi-IN"/>
              </w:rPr>
            </w:pPr>
            <w:r w:rsidRPr="00C46464">
              <w:rPr>
                <w:rFonts w:asciiTheme="majorHAnsi" w:hAnsiTheme="majorHAnsi" w:cs="Arial"/>
                <w:b/>
                <w:color w:val="0000CC"/>
                <w:sz w:val="28"/>
                <w:szCs w:val="30"/>
                <w:highlight w:val="cyan"/>
              </w:rPr>
              <w:t>All vehicles have to be fitted with reverse Camera</w:t>
            </w:r>
          </w:p>
        </w:tc>
        <w:tc>
          <w:tcPr>
            <w:tcW w:w="810" w:type="dxa"/>
            <w:tcBorders>
              <w:top w:val="nil"/>
              <w:left w:val="nil"/>
              <w:bottom w:val="single" w:sz="4" w:space="0" w:color="auto"/>
              <w:right w:val="single" w:sz="4" w:space="0" w:color="auto"/>
            </w:tcBorders>
            <w:shd w:val="clear" w:color="auto" w:fill="auto"/>
            <w:noWrap/>
            <w:vAlign w:val="center"/>
          </w:tcPr>
          <w:p w14:paraId="044B5EBC" w14:textId="542B3965" w:rsidR="009406CB" w:rsidRPr="00A5148E" w:rsidRDefault="009406CB" w:rsidP="004F771A">
            <w:pPr>
              <w:jc w:val="center"/>
              <w:rPr>
                <w:rFonts w:asciiTheme="majorHAnsi" w:hAnsiTheme="majorHAnsi" w:cs="Calibri"/>
                <w:color w:val="000000"/>
              </w:rPr>
            </w:pPr>
            <w:r w:rsidRPr="00FD0B0E">
              <w:rPr>
                <w:rFonts w:asciiTheme="majorHAnsi" w:hAnsiTheme="majorHAnsi" w:cs="Calibri"/>
                <w:color w:val="000000"/>
              </w:rPr>
              <w:lastRenderedPageBreak/>
              <w:t>60</w:t>
            </w:r>
            <w:r w:rsidR="005F1D24">
              <w:rPr>
                <w:rFonts w:asciiTheme="majorHAnsi" w:hAnsiTheme="majorHAnsi" w:cs="Calibri"/>
                <w:color w:val="000000"/>
              </w:rPr>
              <w:t>000</w:t>
            </w:r>
          </w:p>
        </w:tc>
        <w:tc>
          <w:tcPr>
            <w:tcW w:w="900" w:type="dxa"/>
            <w:tcBorders>
              <w:top w:val="nil"/>
              <w:left w:val="nil"/>
              <w:bottom w:val="single" w:sz="4" w:space="0" w:color="auto"/>
              <w:right w:val="single" w:sz="4" w:space="0" w:color="auto"/>
            </w:tcBorders>
            <w:shd w:val="clear" w:color="auto" w:fill="auto"/>
            <w:noWrap/>
            <w:vAlign w:val="center"/>
          </w:tcPr>
          <w:p w14:paraId="5A7E0A7E" w14:textId="28805619" w:rsidR="009406CB" w:rsidRPr="00A5148E" w:rsidRDefault="005F1D24" w:rsidP="004F771A">
            <w:pPr>
              <w:jc w:val="center"/>
              <w:rPr>
                <w:rFonts w:asciiTheme="majorHAnsi" w:hAnsiTheme="majorHAnsi" w:cs="Calibri"/>
                <w:color w:val="000000"/>
              </w:rPr>
            </w:pPr>
            <w:proofErr w:type="spellStart"/>
            <w:r>
              <w:rPr>
                <w:rFonts w:asciiTheme="majorHAnsi" w:hAnsiTheme="majorHAnsi" w:cs="Calibri"/>
                <w:color w:val="000000"/>
              </w:rPr>
              <w:t>Ltr</w:t>
            </w:r>
            <w:proofErr w:type="spellEnd"/>
          </w:p>
        </w:tc>
        <w:tc>
          <w:tcPr>
            <w:tcW w:w="720" w:type="dxa"/>
            <w:tcBorders>
              <w:top w:val="nil"/>
              <w:left w:val="nil"/>
              <w:bottom w:val="single" w:sz="4" w:space="0" w:color="auto"/>
              <w:right w:val="single" w:sz="4" w:space="0" w:color="auto"/>
            </w:tcBorders>
            <w:shd w:val="clear" w:color="auto" w:fill="auto"/>
            <w:vAlign w:val="center"/>
          </w:tcPr>
          <w:p w14:paraId="30656675" w14:textId="2ADF8391" w:rsidR="009406CB" w:rsidRPr="002D3739" w:rsidRDefault="009406CB"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D185272" w14:textId="5BC70AD8" w:rsidR="009406CB" w:rsidRPr="002D3739" w:rsidRDefault="009406CB"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691FC53D" w14:textId="7DF7F102" w:rsidR="009406CB" w:rsidRPr="002D3739" w:rsidRDefault="009406CB"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tcPr>
          <w:p w14:paraId="02DEAF99" w14:textId="2BE5D330" w:rsidR="009406CB" w:rsidRPr="002D3739" w:rsidRDefault="009406CB" w:rsidP="004F771A">
            <w:pPr>
              <w:jc w:val="center"/>
              <w:rPr>
                <w:rFonts w:ascii="Cambria" w:hAnsi="Cambria" w:cs="Calibri"/>
                <w:lang w:val="en-IN" w:eastAsia="en-IN" w:bidi="hi-IN"/>
              </w:rPr>
            </w:pPr>
            <w:r w:rsidRPr="003C1439">
              <w:rPr>
                <w:rFonts w:ascii="Cambria" w:hAnsi="Cambria" w:cs="Calibri"/>
                <w:lang w:val="en-IN" w:eastAsia="en-IN" w:bidi="hi-IN"/>
              </w:rPr>
              <w:t>90 days from date of order</w:t>
            </w:r>
          </w:p>
        </w:tc>
      </w:tr>
    </w:tbl>
    <w:p w14:paraId="080EEF92" w14:textId="7B540086" w:rsidR="00421F7E" w:rsidRDefault="003F5333" w:rsidP="008B33FD">
      <w:pPr>
        <w:rPr>
          <w:rFonts w:ascii="Cambria" w:hAnsi="Cambria" w:cs="Arial"/>
          <w:b/>
          <w:sz w:val="22"/>
          <w:szCs w:val="22"/>
        </w:rPr>
      </w:pPr>
      <w:r>
        <w:rPr>
          <w:rFonts w:ascii="Cambria" w:hAnsi="Cambria" w:cs="Arial"/>
          <w:b/>
          <w:sz w:val="22"/>
          <w:szCs w:val="22"/>
        </w:rPr>
        <w:lastRenderedPageBreak/>
        <w:t xml:space="preserve"> </w:t>
      </w:r>
      <w:r w:rsidR="00421F7E"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1"/>
        <w:gridCol w:w="3089"/>
        <w:gridCol w:w="3945"/>
        <w:gridCol w:w="2605"/>
        <w:gridCol w:w="2411"/>
      </w:tblGrid>
      <w:tr w:rsidR="009B6C4C" w:rsidRPr="00033AFB" w14:paraId="2AA3BE7C" w14:textId="77777777" w:rsidTr="00664327">
        <w:trPr>
          <w:trHeight w:val="546"/>
        </w:trPr>
        <w:tc>
          <w:tcPr>
            <w:tcW w:w="1667"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6"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664327">
        <w:trPr>
          <w:trHeight w:val="674"/>
        </w:trPr>
        <w:tc>
          <w:tcPr>
            <w:tcW w:w="1667"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1"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664327">
        <w:trPr>
          <w:trHeight w:val="1412"/>
        </w:trPr>
        <w:tc>
          <w:tcPr>
            <w:tcW w:w="1667" w:type="dxa"/>
            <w:shd w:val="clear" w:color="auto" w:fill="auto"/>
            <w:vAlign w:val="center"/>
          </w:tcPr>
          <w:p w14:paraId="5081DAEA" w14:textId="47E75FEE" w:rsidR="0034461F" w:rsidRPr="00033AFB" w:rsidRDefault="0034461F" w:rsidP="00E67F71">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w:t>
            </w:r>
            <w:r w:rsidR="00133F10" w:rsidRPr="00D326F2">
              <w:rPr>
                <w:rFonts w:ascii="Cambria" w:hAnsi="Cambria" w:cs="Arial"/>
                <w:b/>
                <w:color w:val="FF0000"/>
                <w:sz w:val="22"/>
                <w:szCs w:val="22"/>
              </w:rPr>
              <w:t xml:space="preserve"> </w:t>
            </w:r>
            <w:r w:rsidR="00133F10">
              <w:rPr>
                <w:rFonts w:ascii="Cambria" w:hAnsi="Cambria" w:cs="Arial"/>
                <w:b/>
                <w:color w:val="FF0000"/>
                <w:sz w:val="22"/>
                <w:szCs w:val="22"/>
              </w:rPr>
              <w:t>WC-25-18</w:t>
            </w:r>
            <w:r w:rsidR="00AD0042">
              <w:rPr>
                <w:rFonts w:ascii="Cambria" w:hAnsi="Cambria" w:cs="Arial"/>
                <w:b/>
                <w:color w:val="FF0000"/>
                <w:sz w:val="22"/>
                <w:szCs w:val="22"/>
              </w:rPr>
              <w:t xml:space="preserve">, </w:t>
            </w:r>
            <w:r w:rsidR="00AD0042" w:rsidRPr="00D250CD">
              <w:rPr>
                <w:rFonts w:ascii="Cambria" w:hAnsi="Cambria" w:cs="Arial"/>
                <w:b/>
                <w:color w:val="0000FF"/>
                <w:sz w:val="22"/>
                <w:szCs w:val="22"/>
                <w:highlight w:val="cyan"/>
              </w:rPr>
              <w:t>WR-25-83</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tcBorders>
              <w:right w:val="single" w:sz="4" w:space="0" w:color="auto"/>
            </w:tcBorders>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664327" w:rsidRPr="00033AFB" w14:paraId="458950ED" w14:textId="320F011A" w:rsidTr="00664327">
        <w:trPr>
          <w:trHeight w:val="809"/>
        </w:trPr>
        <w:tc>
          <w:tcPr>
            <w:tcW w:w="1667" w:type="dxa"/>
            <w:shd w:val="clear" w:color="auto" w:fill="auto"/>
            <w:vAlign w:val="center"/>
          </w:tcPr>
          <w:p w14:paraId="0559C600" w14:textId="7CF6011A" w:rsidR="00664327" w:rsidRPr="00D250CD" w:rsidRDefault="00664327" w:rsidP="00D250CD">
            <w:pPr>
              <w:jc w:val="center"/>
              <w:rPr>
                <w:rFonts w:ascii="Cambria" w:hAnsi="Cambria" w:cs="Arial"/>
                <w:b/>
                <w:color w:val="0000FF"/>
                <w:sz w:val="22"/>
                <w:szCs w:val="22"/>
                <w:highlight w:val="cyan"/>
              </w:rPr>
            </w:pPr>
            <w:r w:rsidRPr="00D250CD">
              <w:rPr>
                <w:rFonts w:ascii="Cambria" w:hAnsi="Cambria" w:cs="Arial"/>
                <w:b/>
                <w:color w:val="0000FF"/>
                <w:sz w:val="22"/>
                <w:szCs w:val="22"/>
                <w:highlight w:val="cyan"/>
              </w:rPr>
              <w:t>WR-25-</w:t>
            </w:r>
            <w:r w:rsidR="00D250CD" w:rsidRPr="00D250CD">
              <w:rPr>
                <w:rFonts w:ascii="Cambria" w:hAnsi="Cambria" w:cs="Arial"/>
                <w:b/>
                <w:color w:val="0000FF"/>
                <w:sz w:val="22"/>
                <w:szCs w:val="22"/>
                <w:highlight w:val="cyan"/>
              </w:rPr>
              <w:t>83</w:t>
            </w:r>
          </w:p>
        </w:tc>
        <w:tc>
          <w:tcPr>
            <w:tcW w:w="2551" w:type="dxa"/>
            <w:shd w:val="clear" w:color="auto" w:fill="auto"/>
            <w:vAlign w:val="center"/>
          </w:tcPr>
          <w:p w14:paraId="600D9B68" w14:textId="5BB5AFEA" w:rsidR="00664327" w:rsidRPr="00F434AD" w:rsidRDefault="00664327" w:rsidP="003731BE">
            <w:pPr>
              <w:jc w:val="center"/>
              <w:rPr>
                <w:rFonts w:ascii="Cambria" w:hAnsi="Cambria" w:cs="Arial"/>
                <w:b/>
                <w:color w:val="0D0D0D" w:themeColor="text1" w:themeTint="F2"/>
                <w:sz w:val="22"/>
                <w:szCs w:val="22"/>
                <w:highlight w:val="yellow"/>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050FD877" w14:textId="642A8197" w:rsidR="00664327" w:rsidRPr="00630368" w:rsidRDefault="00664327" w:rsidP="003731BE">
            <w:pPr>
              <w:jc w:val="center"/>
              <w:rPr>
                <w:rFonts w:ascii="Cambria" w:hAnsi="Cambria" w:cs="Arial"/>
                <w:b/>
                <w:color w:val="0D0D0D" w:themeColor="text1" w:themeTint="F2"/>
                <w:sz w:val="22"/>
                <w:szCs w:val="22"/>
                <w:highlight w:val="yellow"/>
              </w:rPr>
            </w:pPr>
            <w:r w:rsidRPr="00CD3B94">
              <w:rPr>
                <w:rFonts w:ascii="Cambria" w:hAnsi="Cambria" w:cs="Arial"/>
                <w:b/>
                <w:color w:val="0000FF"/>
                <w:sz w:val="22"/>
                <w:szCs w:val="22"/>
              </w:rPr>
              <w:t>50% of Balance payment within 2 working days of 1st Loading confirmation date.</w:t>
            </w:r>
          </w:p>
        </w:tc>
        <w:tc>
          <w:tcPr>
            <w:tcW w:w="3945" w:type="dxa"/>
            <w:shd w:val="clear" w:color="auto" w:fill="auto"/>
            <w:vAlign w:val="center"/>
          </w:tcPr>
          <w:p w14:paraId="4BF002CE" w14:textId="4DBA7909" w:rsidR="00664327" w:rsidRPr="00630368" w:rsidRDefault="00664327" w:rsidP="003731BE">
            <w:pPr>
              <w:autoSpaceDE w:val="0"/>
              <w:autoSpaceDN w:val="0"/>
              <w:adjustRightInd w:val="0"/>
              <w:jc w:val="center"/>
              <w:rPr>
                <w:rFonts w:ascii="Cambria" w:hAnsi="Cambria" w:cs="Arial"/>
                <w:b/>
                <w:color w:val="0D0D0D" w:themeColor="text1" w:themeTint="F2"/>
                <w:sz w:val="22"/>
                <w:szCs w:val="22"/>
                <w:highlight w:val="yellow"/>
              </w:rPr>
            </w:pPr>
            <w:r w:rsidRPr="00CD3B94">
              <w:rPr>
                <w:rFonts w:ascii="Cambria" w:hAnsi="Cambria" w:cs="Arial"/>
                <w:b/>
                <w:color w:val="0000FF"/>
                <w:sz w:val="22"/>
                <w:szCs w:val="22"/>
              </w:rPr>
              <w:t>Balance payment within 20 working days from 1st installment date.</w:t>
            </w:r>
          </w:p>
        </w:tc>
        <w:tc>
          <w:tcPr>
            <w:tcW w:w="2605" w:type="dxa"/>
            <w:tcBorders>
              <w:right w:val="single" w:sz="4" w:space="0" w:color="auto"/>
            </w:tcBorders>
            <w:shd w:val="clear" w:color="auto" w:fill="auto"/>
            <w:vAlign w:val="center"/>
          </w:tcPr>
          <w:p w14:paraId="51A86DCE" w14:textId="05C23FCA" w:rsidR="00664327" w:rsidRPr="00B41D17" w:rsidRDefault="00664327" w:rsidP="003D0F1E">
            <w:pPr>
              <w:jc w:val="center"/>
              <w:rPr>
                <w:rFonts w:ascii="Cambria" w:hAnsi="Cambria" w:cs="Arial"/>
                <w:b/>
                <w:color w:val="0D0D0D" w:themeColor="text1" w:themeTint="F2"/>
                <w:sz w:val="22"/>
                <w:szCs w:val="22"/>
                <w:highlight w:val="yellow"/>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04AA1099" w14:textId="048DD8B0" w:rsidR="00664327" w:rsidRPr="00B41D17" w:rsidRDefault="00BA39A8" w:rsidP="003D0F1E">
            <w:pPr>
              <w:jc w:val="center"/>
              <w:rPr>
                <w:rFonts w:ascii="Cambria" w:hAnsi="Cambria" w:cs="Arial"/>
                <w:b/>
                <w:color w:val="0D0D0D" w:themeColor="text1" w:themeTint="F2"/>
                <w:sz w:val="22"/>
                <w:szCs w:val="22"/>
                <w:highlight w:val="yellow"/>
              </w:rPr>
            </w:pPr>
            <w:r>
              <w:rPr>
                <w:rFonts w:ascii="Cambria" w:hAnsi="Cambria"/>
                <w:b/>
                <w:color w:val="0000FF"/>
                <w:sz w:val="22"/>
                <w:szCs w:val="22"/>
              </w:rPr>
              <w:t>As per schedule</w:t>
            </w:r>
          </w:p>
        </w:tc>
      </w:tr>
      <w:tr w:rsidR="003D0F1E" w:rsidRPr="00033AFB" w14:paraId="35DE68DC" w14:textId="77777777" w:rsidTr="00664327">
        <w:trPr>
          <w:trHeight w:val="809"/>
        </w:trPr>
        <w:tc>
          <w:tcPr>
            <w:tcW w:w="1667"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6"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664327">
        <w:trPr>
          <w:trHeight w:val="1412"/>
        </w:trPr>
        <w:tc>
          <w:tcPr>
            <w:tcW w:w="1667" w:type="dxa"/>
            <w:shd w:val="clear" w:color="auto" w:fill="auto"/>
            <w:vAlign w:val="center"/>
          </w:tcPr>
          <w:p w14:paraId="346CD824" w14:textId="76E4779E" w:rsidR="003D0F1E" w:rsidRPr="00FD54CF" w:rsidRDefault="00487788" w:rsidP="00487788">
            <w:pPr>
              <w:jc w:val="center"/>
              <w:rPr>
                <w:rFonts w:ascii="Cambria" w:hAnsi="Cambria" w:cs="Arial"/>
                <w:b/>
                <w:color w:val="0D0D0D" w:themeColor="text1" w:themeTint="F2"/>
                <w:sz w:val="22"/>
                <w:szCs w:val="22"/>
              </w:rPr>
            </w:pPr>
            <w:r w:rsidRPr="00FD54CF">
              <w:rPr>
                <w:rFonts w:ascii="Cambria" w:hAnsi="Cambria" w:cs="Arial"/>
                <w:b/>
                <w:color w:val="0D0D0D" w:themeColor="text1" w:themeTint="F2"/>
                <w:sz w:val="22"/>
                <w:szCs w:val="22"/>
              </w:rPr>
              <w:t xml:space="preserve">WC-25-17, WC-25-18, </w:t>
            </w:r>
            <w:r w:rsidR="00D326F2" w:rsidRPr="00FD54CF">
              <w:rPr>
                <w:rFonts w:ascii="Cambria" w:hAnsi="Cambria" w:cs="Arial"/>
                <w:b/>
                <w:color w:val="0D0D0D" w:themeColor="text1" w:themeTint="F2"/>
                <w:sz w:val="22"/>
                <w:szCs w:val="22"/>
              </w:rPr>
              <w:t xml:space="preserve">WC-25-19, WC-25-20, </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6"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lastRenderedPageBreak/>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120E4C5F"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6A7608">
        <w:rPr>
          <w:rFonts w:ascii="Cambria" w:hAnsi="Cambria" w:cs="Arial"/>
          <w:b/>
          <w:color w:val="0000FF"/>
          <w:sz w:val="22"/>
          <w:szCs w:val="22"/>
          <w:highlight w:val="cyan"/>
        </w:rPr>
        <w:t>WC-25-17, WC-</w:t>
      </w:r>
      <w:r w:rsidR="006A7608" w:rsidRPr="006A7608">
        <w:rPr>
          <w:rFonts w:ascii="Cambria" w:hAnsi="Cambria" w:cs="Arial"/>
          <w:b/>
          <w:color w:val="0000FF"/>
          <w:sz w:val="22"/>
          <w:szCs w:val="22"/>
          <w:highlight w:val="cyan"/>
        </w:rPr>
        <w:t xml:space="preserve">25-19 </w:t>
      </w:r>
      <w:proofErr w:type="gramStart"/>
      <w:r w:rsidR="006A7608" w:rsidRPr="006A7608">
        <w:rPr>
          <w:rFonts w:ascii="Cambria" w:hAnsi="Cambria" w:cs="Arial"/>
          <w:b/>
          <w:color w:val="0000FF"/>
          <w:sz w:val="22"/>
          <w:szCs w:val="22"/>
          <w:highlight w:val="cyan"/>
        </w:rPr>
        <w:t xml:space="preserve">&amp; </w:t>
      </w:r>
      <w:r w:rsidR="002E68F2" w:rsidRPr="006A7608">
        <w:rPr>
          <w:rFonts w:ascii="Cambria" w:hAnsi="Cambria" w:cs="Arial"/>
          <w:b/>
          <w:color w:val="0000FF"/>
          <w:sz w:val="22"/>
          <w:szCs w:val="22"/>
          <w:highlight w:val="cyan"/>
        </w:rPr>
        <w:t xml:space="preserve"> </w:t>
      </w:r>
      <w:r w:rsidR="006A7608" w:rsidRPr="006A7608">
        <w:rPr>
          <w:rFonts w:ascii="Cambria" w:hAnsi="Cambria" w:cs="Arial"/>
          <w:b/>
          <w:color w:val="0000FF"/>
          <w:sz w:val="22"/>
          <w:szCs w:val="22"/>
          <w:highlight w:val="cyan"/>
        </w:rPr>
        <w:t>WC</w:t>
      </w:r>
      <w:proofErr w:type="gramEnd"/>
      <w:r w:rsidR="006A7608">
        <w:rPr>
          <w:rFonts w:ascii="Cambria" w:hAnsi="Cambria" w:cs="Arial"/>
          <w:b/>
          <w:color w:val="0000FF"/>
          <w:sz w:val="22"/>
          <w:szCs w:val="22"/>
          <w:highlight w:val="cyan"/>
        </w:rPr>
        <w:t>-25-20</w:t>
      </w:r>
      <w:r w:rsidR="006A7608">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lastRenderedPageBreak/>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619AF5" w14:textId="77777777" w:rsidR="00A62E8E" w:rsidRDefault="00A62E8E" w:rsidP="007B6CB1">
      <w:pPr>
        <w:ind w:left="720"/>
        <w:rPr>
          <w:rFonts w:ascii="Cambria" w:hAnsi="Cambria" w:cs="Arial"/>
          <w:sz w:val="22"/>
          <w:szCs w:val="22"/>
        </w:rPr>
      </w:pPr>
    </w:p>
    <w:p w14:paraId="6182A130"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4A5F38"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w:t>
      </w:r>
      <w:r>
        <w:lastRenderedPageBreak/>
        <w:t xml:space="preserve">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7CA990C8" w:rsidR="00180B37" w:rsidRPr="00B809F6" w:rsidRDefault="008427C3" w:rsidP="00180B37">
      <w:pPr>
        <w:autoSpaceDE w:val="0"/>
        <w:rPr>
          <w:rFonts w:ascii="Cambria" w:hAnsi="Cambria"/>
          <w:b/>
          <w:bCs/>
          <w:color w:val="0D0D0D" w:themeColor="text1" w:themeTint="F2"/>
          <w:sz w:val="20"/>
          <w:szCs w:val="20"/>
          <w:lang w:val="en-IN" w:eastAsia="en-IN"/>
        </w:rPr>
      </w:pPr>
      <w:r w:rsidRPr="00B809F6">
        <w:rPr>
          <w:rFonts w:ascii="Cambria" w:hAnsi="Cambria" w:cs="Calibri"/>
          <w:b/>
          <w:bCs/>
          <w:noProof/>
          <w:color w:val="0D0D0D" w:themeColor="text1" w:themeTint="F2"/>
        </w:rPr>
        <w:drawing>
          <wp:inline distT="0" distB="0" distL="0" distR="0" wp14:anchorId="35CDEC61" wp14:editId="5B3C5C88">
            <wp:extent cx="3177540" cy="2971800"/>
            <wp:effectExtent l="0" t="0" r="3810"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9854" cy="2973964"/>
                    </a:xfrm>
                    <a:prstGeom prst="rect">
                      <a:avLst/>
                    </a:prstGeom>
                    <a:noFill/>
                    <a:ln>
                      <a:noFill/>
                    </a:ln>
                  </pic:spPr>
                </pic:pic>
              </a:graphicData>
            </a:graphic>
          </wp:inline>
        </w:drawing>
      </w:r>
      <w:r w:rsidR="0051190E" w:rsidRPr="00B809F6">
        <w:rPr>
          <w:rFonts w:ascii="Cambria" w:hAnsi="Cambria"/>
          <w:b/>
          <w:bCs/>
          <w:color w:val="0D0D0D" w:themeColor="text1" w:themeTint="F2"/>
          <w:sz w:val="20"/>
          <w:szCs w:val="20"/>
          <w:lang w:val="en-IN" w:eastAsia="en-IN"/>
        </w:rPr>
        <w:t xml:space="preserve"> </w:t>
      </w:r>
      <w:r w:rsidR="00787A45" w:rsidRPr="00B809F6">
        <w:rPr>
          <w:rFonts w:ascii="Cambria" w:hAnsi="Cambria"/>
          <w:b/>
          <w:bCs/>
          <w:noProof/>
          <w:color w:val="0D0D0D" w:themeColor="text1" w:themeTint="F2"/>
          <w:sz w:val="20"/>
          <w:szCs w:val="20"/>
        </w:rPr>
        <w:drawing>
          <wp:inline distT="0" distB="0" distL="0" distR="0" wp14:anchorId="69CAC5BB" wp14:editId="1CDB56A5">
            <wp:extent cx="3451860" cy="2971800"/>
            <wp:effectExtent l="0" t="0" r="0" b="0"/>
            <wp:docPr id="6" name="Picture 6" descr="C:\Users\Lenovo-pc\Desktop\2024-2025 All folders\TSL\2025-26\385-TSL West Bokaro Capital &amp; Misc Items auction dt. 09-03-2026\Pic-New lot\WR-25-6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5-TSL West Bokaro Capital &amp; Misc Items auction dt. 09-03-2026\Pic-New lot\WR-25-64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1800"/>
                    </a:xfrm>
                    <a:prstGeom prst="rect">
                      <a:avLst/>
                    </a:prstGeom>
                    <a:noFill/>
                    <a:ln>
                      <a:noFill/>
                    </a:ln>
                  </pic:spPr>
                </pic:pic>
              </a:graphicData>
            </a:graphic>
          </wp:inline>
        </w:drawing>
      </w:r>
    </w:p>
    <w:p w14:paraId="6867AA5B" w14:textId="7B9C03CE" w:rsidR="0018428E" w:rsidRPr="00316F37" w:rsidRDefault="00180B37" w:rsidP="00560685">
      <w:pPr>
        <w:autoSpaceDE w:val="0"/>
        <w:rPr>
          <w:rFonts w:ascii="Cambria" w:hAnsi="Cambria"/>
          <w:b/>
          <w:bCs/>
          <w:color w:val="0D0D0D" w:themeColor="text1" w:themeTint="F2"/>
          <w:sz w:val="20"/>
          <w:szCs w:val="20"/>
          <w:lang w:val="en-IN" w:eastAsia="en-IN"/>
        </w:rPr>
      </w:pPr>
      <w:r w:rsidRPr="00B809F6">
        <w:rPr>
          <w:rFonts w:ascii="Cambria" w:hAnsi="Cambria"/>
          <w:b/>
          <w:bCs/>
          <w:color w:val="0D0D0D" w:themeColor="text1" w:themeTint="F2"/>
          <w:sz w:val="20"/>
          <w:szCs w:val="20"/>
          <w:lang w:val="en-IN" w:eastAsia="en-IN"/>
        </w:rPr>
        <w:tab/>
      </w:r>
      <w:r w:rsidRPr="00B809F6">
        <w:rPr>
          <w:rFonts w:ascii="Cambria" w:hAnsi="Cambria"/>
          <w:b/>
          <w:bCs/>
          <w:color w:val="0D0D0D" w:themeColor="text1" w:themeTint="F2"/>
          <w:sz w:val="20"/>
          <w:szCs w:val="20"/>
          <w:lang w:val="en-IN" w:eastAsia="en-IN"/>
        </w:rPr>
        <w:tab/>
      </w:r>
      <w:r w:rsidR="008427C3" w:rsidRPr="00B809F6">
        <w:rPr>
          <w:rFonts w:ascii="Cambria" w:hAnsi="Cambria"/>
          <w:b/>
          <w:bCs/>
          <w:color w:val="0D0D0D" w:themeColor="text1" w:themeTint="F2"/>
          <w:sz w:val="20"/>
          <w:szCs w:val="20"/>
          <w:lang w:val="en-IN" w:eastAsia="en-IN"/>
        </w:rPr>
        <w:tab/>
        <w:t>WR-24-96</w:t>
      </w:r>
      <w:r w:rsidR="00787A45" w:rsidRPr="00B809F6">
        <w:rPr>
          <w:rFonts w:ascii="Cambria" w:hAnsi="Cambria"/>
          <w:b/>
          <w:bCs/>
          <w:color w:val="0D0D0D" w:themeColor="text1" w:themeTint="F2"/>
          <w:sz w:val="20"/>
          <w:szCs w:val="20"/>
          <w:lang w:val="en-IN" w:eastAsia="en-IN"/>
        </w:rPr>
        <w:tab/>
      </w:r>
      <w:r w:rsidR="00787A45" w:rsidRPr="00B809F6">
        <w:rPr>
          <w:rFonts w:ascii="Cambria" w:hAnsi="Cambria"/>
          <w:b/>
          <w:bCs/>
          <w:color w:val="0D0D0D" w:themeColor="text1" w:themeTint="F2"/>
          <w:sz w:val="20"/>
          <w:szCs w:val="20"/>
          <w:lang w:val="en-IN" w:eastAsia="en-IN"/>
        </w:rPr>
        <w:tab/>
      </w:r>
      <w:r w:rsidR="00787A45" w:rsidRPr="00B809F6">
        <w:rPr>
          <w:rFonts w:ascii="Cambria" w:hAnsi="Cambria"/>
          <w:b/>
          <w:bCs/>
          <w:color w:val="0D0D0D" w:themeColor="text1" w:themeTint="F2"/>
          <w:sz w:val="20"/>
          <w:szCs w:val="20"/>
          <w:lang w:val="en-IN" w:eastAsia="en-IN"/>
        </w:rPr>
        <w:tab/>
      </w:r>
      <w:r w:rsidR="00787A45" w:rsidRPr="00B809F6">
        <w:rPr>
          <w:rFonts w:ascii="Cambria" w:hAnsi="Cambria"/>
          <w:b/>
          <w:bCs/>
          <w:color w:val="0D0D0D" w:themeColor="text1" w:themeTint="F2"/>
          <w:sz w:val="20"/>
          <w:szCs w:val="20"/>
          <w:lang w:val="en-IN" w:eastAsia="en-IN"/>
        </w:rPr>
        <w:tab/>
      </w:r>
      <w:r w:rsidR="00787A45" w:rsidRPr="00B809F6">
        <w:rPr>
          <w:rFonts w:ascii="Cambria" w:hAnsi="Cambria"/>
          <w:b/>
          <w:bCs/>
          <w:color w:val="0D0D0D" w:themeColor="text1" w:themeTint="F2"/>
          <w:sz w:val="20"/>
          <w:szCs w:val="20"/>
          <w:lang w:val="en-IN" w:eastAsia="en-IN"/>
        </w:rPr>
        <w:tab/>
      </w:r>
      <w:r w:rsidR="00787A45" w:rsidRPr="00B809F6">
        <w:rPr>
          <w:rFonts w:ascii="Cambria" w:hAnsi="Cambria"/>
          <w:b/>
          <w:bCs/>
          <w:color w:val="0D0D0D" w:themeColor="text1" w:themeTint="F2"/>
          <w:sz w:val="20"/>
          <w:szCs w:val="20"/>
          <w:lang w:val="en-IN" w:eastAsia="en-IN"/>
        </w:rPr>
        <w:tab/>
        <w:t>WR-25-64</w:t>
      </w:r>
    </w:p>
    <w:p w14:paraId="10F73BCE" w14:textId="3C9239AA" w:rsidR="009C0F63" w:rsidRPr="00780E7E" w:rsidRDefault="00702C00"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32C93D24" w:rsidR="00C95B2C" w:rsidRPr="00B809F6" w:rsidRDefault="00FC60BA" w:rsidP="00560685">
      <w:pPr>
        <w:autoSpaceDE w:val="0"/>
        <w:rPr>
          <w:rFonts w:ascii="Cambria" w:hAnsi="Cambria"/>
          <w:b/>
          <w:bCs/>
          <w:color w:val="000000" w:themeColor="text1"/>
          <w:sz w:val="20"/>
          <w:szCs w:val="20"/>
          <w:lang w:val="en-IN" w:eastAsia="en-IN"/>
        </w:rPr>
      </w:pPr>
      <w:r w:rsidRPr="00B809F6">
        <w:rPr>
          <w:rFonts w:ascii="Cambria" w:hAnsi="Cambria"/>
          <w:b/>
          <w:bCs/>
          <w:noProof/>
          <w:color w:val="000000" w:themeColor="text1"/>
          <w:sz w:val="20"/>
          <w:szCs w:val="20"/>
        </w:rPr>
        <w:lastRenderedPageBreak/>
        <w:drawing>
          <wp:inline distT="0" distB="0" distL="0" distR="0" wp14:anchorId="528DC7E2" wp14:editId="7D797A95">
            <wp:extent cx="3413760" cy="2993046"/>
            <wp:effectExtent l="0" t="0" r="0" b="0"/>
            <wp:docPr id="27" name="Picture 27" descr="C:\Users\Lenovo-pc\Desktop\2024-2025 All folders\TSL\2025-26\367-TSL West Bokaro Capital &amp; Misc Items auction dt. 21-02-2026\WB Dumper pics [17 &amp; 18]\WC-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WB Dumper pics [17 &amp; 18]\WC-25-17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5952" cy="2994968"/>
                    </a:xfrm>
                    <a:prstGeom prst="rect">
                      <a:avLst/>
                    </a:prstGeom>
                    <a:noFill/>
                    <a:ln>
                      <a:noFill/>
                    </a:ln>
                  </pic:spPr>
                </pic:pic>
              </a:graphicData>
            </a:graphic>
          </wp:inline>
        </w:drawing>
      </w:r>
      <w:r w:rsidRPr="00B809F6">
        <w:rPr>
          <w:rFonts w:ascii="Cambria" w:hAnsi="Cambria"/>
          <w:b/>
          <w:bCs/>
          <w:color w:val="000000" w:themeColor="text1"/>
          <w:sz w:val="20"/>
          <w:szCs w:val="20"/>
          <w:lang w:val="en-IN" w:eastAsia="en-IN"/>
        </w:rPr>
        <w:t xml:space="preserve"> </w:t>
      </w:r>
      <w:r w:rsidRPr="00B809F6">
        <w:rPr>
          <w:rFonts w:ascii="Cambria" w:hAnsi="Cambria"/>
          <w:b/>
          <w:bCs/>
          <w:noProof/>
          <w:color w:val="000000" w:themeColor="text1"/>
          <w:sz w:val="20"/>
          <w:szCs w:val="20"/>
        </w:rPr>
        <w:drawing>
          <wp:inline distT="0" distB="0" distL="0" distR="0" wp14:anchorId="1F20F814" wp14:editId="2A0BB985">
            <wp:extent cx="3413760" cy="2993674"/>
            <wp:effectExtent l="0" t="0" r="0" b="0"/>
            <wp:docPr id="28" name="Picture 28" descr="C:\Users\Lenovo-pc\Desktop\2024-2025 All folders\TSL\2025-26\367-TSL West Bokaro Capital &amp; Misc Items auction dt. 21-02-2026\WB Dumper pics [17 &amp; 18]\WC-25-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WB Dumper pics [17 &amp; 18]\WC-25-17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301" cy="2995025"/>
                    </a:xfrm>
                    <a:prstGeom prst="rect">
                      <a:avLst/>
                    </a:prstGeom>
                    <a:noFill/>
                    <a:ln>
                      <a:noFill/>
                    </a:ln>
                  </pic:spPr>
                </pic:pic>
              </a:graphicData>
            </a:graphic>
          </wp:inline>
        </w:drawing>
      </w:r>
      <w:r w:rsidR="00AC63D5" w:rsidRPr="00B809F6">
        <w:rPr>
          <w:rFonts w:ascii="Cambria" w:hAnsi="Cambria"/>
          <w:b/>
          <w:bCs/>
          <w:color w:val="000000" w:themeColor="text1"/>
          <w:sz w:val="20"/>
          <w:szCs w:val="20"/>
          <w:lang w:val="en-IN" w:eastAsia="en-IN"/>
        </w:rPr>
        <w:t xml:space="preserve"> </w:t>
      </w:r>
      <w:r w:rsidR="00AC63D5" w:rsidRPr="00B809F6">
        <w:rPr>
          <w:rFonts w:asciiTheme="majorHAnsi" w:hAnsiTheme="majorHAnsi"/>
          <w:b/>
          <w:noProof/>
          <w:color w:val="000000" w:themeColor="text1"/>
          <w:sz w:val="22"/>
          <w:szCs w:val="22"/>
        </w:rPr>
        <w:t xml:space="preserve"> </w:t>
      </w:r>
      <w:r w:rsidR="00AC63D5" w:rsidRPr="00B809F6">
        <w:rPr>
          <w:rFonts w:asciiTheme="majorHAnsi" w:hAnsiTheme="majorHAnsi"/>
          <w:b/>
          <w:noProof/>
          <w:color w:val="000000" w:themeColor="text1"/>
          <w:sz w:val="22"/>
          <w:szCs w:val="22"/>
        </w:rPr>
        <w:drawing>
          <wp:inline distT="0" distB="0" distL="0" distR="0" wp14:anchorId="04D7C3AC" wp14:editId="1A472C88">
            <wp:extent cx="3215640" cy="2987040"/>
            <wp:effectExtent l="0" t="0" r="3810" b="3810"/>
            <wp:docPr id="15" name="Picture 15"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575" cy="2991624"/>
                    </a:xfrm>
                    <a:prstGeom prst="rect">
                      <a:avLst/>
                    </a:prstGeom>
                    <a:noFill/>
                    <a:ln>
                      <a:noFill/>
                    </a:ln>
                  </pic:spPr>
                </pic:pic>
              </a:graphicData>
            </a:graphic>
          </wp:inline>
        </w:drawing>
      </w:r>
    </w:p>
    <w:p w14:paraId="328B1AF7" w14:textId="637C8F4C" w:rsidR="002A2FBB" w:rsidRPr="00B809F6" w:rsidRDefault="00C95B2C" w:rsidP="00560685">
      <w:pPr>
        <w:autoSpaceDE w:val="0"/>
        <w:rPr>
          <w:rFonts w:asciiTheme="majorHAnsi" w:hAnsiTheme="majorHAnsi"/>
          <w:b/>
          <w:noProof/>
          <w:color w:val="000000" w:themeColor="text1"/>
          <w:sz w:val="22"/>
          <w:szCs w:val="22"/>
          <w:u w:val="single"/>
        </w:rPr>
      </w:pPr>
      <w:r w:rsidRPr="00B809F6">
        <w:rPr>
          <w:rFonts w:ascii="Cambria" w:hAnsi="Cambria"/>
          <w:b/>
          <w:bCs/>
          <w:color w:val="000000" w:themeColor="text1"/>
          <w:sz w:val="20"/>
          <w:szCs w:val="20"/>
          <w:lang w:val="en-IN" w:eastAsia="en-IN"/>
        </w:rPr>
        <w:tab/>
      </w:r>
      <w:r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WC-25-17</w:t>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C377C0"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roofErr w:type="spellStart"/>
      <w:r w:rsidR="00FC60BA" w:rsidRPr="00B809F6">
        <w:rPr>
          <w:rFonts w:ascii="Cambria" w:hAnsi="Cambria"/>
          <w:b/>
          <w:bCs/>
          <w:color w:val="000000" w:themeColor="text1"/>
          <w:sz w:val="20"/>
          <w:szCs w:val="20"/>
          <w:lang w:val="en-IN" w:eastAsia="en-IN"/>
        </w:rPr>
        <w:t>WC-25-17</w:t>
      </w:r>
      <w:proofErr w:type="spellEnd"/>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t>WC-25-13</w:t>
      </w:r>
    </w:p>
    <w:p w14:paraId="1D96344C" w14:textId="0C4646A9" w:rsidR="002A2FBB" w:rsidRPr="00B809F6" w:rsidRDefault="002A2FBB" w:rsidP="00560685">
      <w:pPr>
        <w:autoSpaceDE w:val="0"/>
        <w:rPr>
          <w:rFonts w:asciiTheme="majorHAnsi" w:hAnsiTheme="majorHAnsi"/>
          <w:b/>
          <w:noProof/>
          <w:color w:val="000000" w:themeColor="text1"/>
          <w:sz w:val="22"/>
          <w:szCs w:val="22"/>
          <w:u w:val="single"/>
        </w:rPr>
      </w:pPr>
      <w:r w:rsidRPr="00B809F6">
        <w:rPr>
          <w:rFonts w:asciiTheme="majorHAnsi" w:hAnsiTheme="majorHAnsi"/>
          <w:b/>
          <w:noProof/>
          <w:color w:val="000000" w:themeColor="text1"/>
          <w:sz w:val="22"/>
          <w:szCs w:val="22"/>
        </w:rPr>
        <w:drawing>
          <wp:inline distT="0" distB="0" distL="0" distR="0" wp14:anchorId="59C7B539" wp14:editId="23558ECA">
            <wp:extent cx="3413760" cy="2918460"/>
            <wp:effectExtent l="0" t="0" r="0" b="0"/>
            <wp:docPr id="20" name="Picture 20" descr="C:\Users\Lenovo-pc\Desktop\2024-2025 All folders\TSL\2025-26\367-TSL West Bokaro Capital &amp; Misc Items auction dt. 21-02-2026\Pics\WC-25-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Pics\WC-25-19 (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76" cy="2923860"/>
                    </a:xfrm>
                    <a:prstGeom prst="rect">
                      <a:avLst/>
                    </a:prstGeom>
                    <a:noFill/>
                    <a:ln>
                      <a:noFill/>
                    </a:ln>
                  </pic:spPr>
                </pic:pic>
              </a:graphicData>
            </a:graphic>
          </wp:inline>
        </w:drawing>
      </w:r>
      <w:r w:rsidRPr="00B809F6">
        <w:rPr>
          <w:rFonts w:asciiTheme="majorHAnsi" w:hAnsiTheme="majorHAnsi"/>
          <w:b/>
          <w:noProof/>
          <w:color w:val="000000" w:themeColor="text1"/>
          <w:sz w:val="22"/>
          <w:szCs w:val="22"/>
          <w:u w:val="single"/>
        </w:rPr>
        <w:t xml:space="preserve"> </w:t>
      </w:r>
      <w:r w:rsidRPr="00B809F6">
        <w:rPr>
          <w:rFonts w:asciiTheme="majorHAnsi" w:hAnsiTheme="majorHAnsi"/>
          <w:b/>
          <w:noProof/>
          <w:color w:val="000000" w:themeColor="text1"/>
          <w:sz w:val="22"/>
          <w:szCs w:val="22"/>
        </w:rPr>
        <w:drawing>
          <wp:inline distT="0" distB="0" distL="0" distR="0" wp14:anchorId="6D343662" wp14:editId="502E8679">
            <wp:extent cx="3413760" cy="2905954"/>
            <wp:effectExtent l="0" t="0" r="0" b="8890"/>
            <wp:docPr id="22" name="Picture 22" descr="C:\Users\Lenovo-pc\Desktop\2024-2025 All folders\TSL\2025-26\367-TSL West Bokaro Capital &amp; Misc Items auction dt. 21-02-2026\Pics\WC-25-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Pics\WC-25-19 (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3567" cy="2905790"/>
                    </a:xfrm>
                    <a:prstGeom prst="rect">
                      <a:avLst/>
                    </a:prstGeom>
                    <a:noFill/>
                    <a:ln>
                      <a:noFill/>
                    </a:ln>
                  </pic:spPr>
                </pic:pic>
              </a:graphicData>
            </a:graphic>
          </wp:inline>
        </w:drawing>
      </w:r>
      <w:r w:rsidR="00460AF6" w:rsidRPr="00B809F6">
        <w:rPr>
          <w:rFonts w:asciiTheme="majorHAnsi" w:hAnsiTheme="majorHAnsi"/>
          <w:b/>
          <w:noProof/>
          <w:color w:val="000000" w:themeColor="text1"/>
          <w:sz w:val="22"/>
          <w:szCs w:val="22"/>
          <w:u w:val="single"/>
        </w:rPr>
        <w:t xml:space="preserve"> </w:t>
      </w:r>
      <w:r w:rsidR="0091161F" w:rsidRPr="00B809F6">
        <w:rPr>
          <w:rFonts w:asciiTheme="majorHAnsi" w:hAnsiTheme="majorHAnsi"/>
          <w:b/>
          <w:noProof/>
          <w:color w:val="000000" w:themeColor="text1"/>
          <w:sz w:val="22"/>
          <w:szCs w:val="22"/>
        </w:rPr>
        <w:drawing>
          <wp:inline distT="0" distB="0" distL="0" distR="0" wp14:anchorId="5A63951B" wp14:editId="2E927919">
            <wp:extent cx="3238500" cy="2918079"/>
            <wp:effectExtent l="0" t="0" r="0" b="0"/>
            <wp:docPr id="23" name="Picture 23" descr="C:\Users\Lenovo-pc\Desktop\2024-2025 All folders\TSL\2025-26\367-TSL West Bokaro Capital &amp; Misc Items auction dt. 21-02-2026\Pics\WC-25-2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Pics\WC-25-20 (1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126" cy="2921346"/>
                    </a:xfrm>
                    <a:prstGeom prst="rect">
                      <a:avLst/>
                    </a:prstGeom>
                    <a:noFill/>
                    <a:ln>
                      <a:noFill/>
                    </a:ln>
                  </pic:spPr>
                </pic:pic>
              </a:graphicData>
            </a:graphic>
          </wp:inline>
        </w:drawing>
      </w:r>
    </w:p>
    <w:p w14:paraId="530ECD3C" w14:textId="23E9B962" w:rsidR="00460AF6" w:rsidRPr="00B809F6" w:rsidRDefault="00460AF6" w:rsidP="00560685">
      <w:pPr>
        <w:autoSpaceDE w:val="0"/>
        <w:rPr>
          <w:rFonts w:ascii="Cambria" w:hAnsi="Cambria" w:cs="Calibri"/>
          <w:b/>
          <w:bCs/>
          <w:color w:val="000000" w:themeColor="text1"/>
        </w:rPr>
      </w:pPr>
      <w:r w:rsidRPr="00B809F6">
        <w:rPr>
          <w:rFonts w:asciiTheme="majorHAnsi" w:hAnsiTheme="majorHAnsi"/>
          <w:b/>
          <w:noProof/>
          <w:color w:val="000000" w:themeColor="text1"/>
          <w:sz w:val="22"/>
          <w:szCs w:val="22"/>
        </w:rPr>
        <w:tab/>
      </w:r>
      <w:r w:rsidRPr="00B809F6">
        <w:rPr>
          <w:rFonts w:asciiTheme="majorHAnsi" w:hAnsiTheme="majorHAnsi"/>
          <w:b/>
          <w:noProof/>
          <w:color w:val="000000" w:themeColor="text1"/>
          <w:sz w:val="22"/>
          <w:szCs w:val="22"/>
        </w:rPr>
        <w:tab/>
      </w:r>
      <w:r w:rsidRPr="00B809F6">
        <w:rPr>
          <w:rFonts w:ascii="Cambria" w:hAnsi="Cambria" w:cs="Calibri"/>
          <w:b/>
          <w:bCs/>
          <w:color w:val="000000" w:themeColor="text1"/>
        </w:rPr>
        <w:t>WC-25-19</w:t>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00F023B7" w:rsidRPr="00B809F6">
        <w:rPr>
          <w:rFonts w:ascii="Cambria" w:hAnsi="Cambria" w:cs="Calibri"/>
          <w:b/>
          <w:bCs/>
          <w:color w:val="000000" w:themeColor="text1"/>
        </w:rPr>
        <w:tab/>
      </w:r>
      <w:proofErr w:type="spellStart"/>
      <w:r w:rsidRPr="00B809F6">
        <w:rPr>
          <w:rFonts w:ascii="Cambria" w:hAnsi="Cambria" w:cs="Calibri"/>
          <w:b/>
          <w:bCs/>
          <w:color w:val="000000" w:themeColor="text1"/>
        </w:rPr>
        <w:t>WC-25-19</w:t>
      </w:r>
      <w:proofErr w:type="spellEnd"/>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F61FF4" w:rsidRPr="00B809F6">
        <w:rPr>
          <w:rFonts w:ascii="Cambria" w:hAnsi="Cambria" w:cs="Calibri"/>
          <w:b/>
          <w:bCs/>
          <w:color w:val="000000" w:themeColor="text1"/>
        </w:rPr>
        <w:tab/>
      </w:r>
      <w:r w:rsidR="00AC63D5" w:rsidRPr="00B809F6">
        <w:rPr>
          <w:rFonts w:ascii="Cambria" w:hAnsi="Cambria" w:cs="Calibri"/>
          <w:b/>
          <w:bCs/>
          <w:color w:val="000000" w:themeColor="text1"/>
        </w:rPr>
        <w:tab/>
      </w:r>
      <w:r w:rsidR="0091161F" w:rsidRPr="00B809F6">
        <w:rPr>
          <w:rFonts w:ascii="Cambria" w:hAnsi="Cambria" w:cs="Calibri"/>
          <w:b/>
          <w:bCs/>
          <w:color w:val="000000" w:themeColor="text1"/>
        </w:rPr>
        <w:t>WC-25-20</w:t>
      </w:r>
    </w:p>
    <w:p w14:paraId="0C0F21B8" w14:textId="21E63523" w:rsidR="00F61FF4" w:rsidRPr="00B809F6" w:rsidRDefault="00F61FF4" w:rsidP="00560685">
      <w:pPr>
        <w:autoSpaceDE w:val="0"/>
        <w:rPr>
          <w:rFonts w:asciiTheme="majorHAnsi" w:hAnsiTheme="majorHAnsi"/>
          <w:b/>
          <w:noProof/>
          <w:color w:val="0D0D0D" w:themeColor="text1" w:themeTint="F2"/>
          <w:sz w:val="22"/>
          <w:szCs w:val="22"/>
          <w:u w:val="single"/>
        </w:rPr>
      </w:pPr>
      <w:r w:rsidRPr="00B809F6">
        <w:rPr>
          <w:rFonts w:asciiTheme="majorHAnsi" w:hAnsiTheme="majorHAnsi"/>
          <w:b/>
          <w:noProof/>
          <w:color w:val="0D0D0D" w:themeColor="text1" w:themeTint="F2"/>
          <w:sz w:val="22"/>
          <w:szCs w:val="22"/>
        </w:rPr>
        <w:lastRenderedPageBreak/>
        <w:drawing>
          <wp:inline distT="0" distB="0" distL="0" distR="0" wp14:anchorId="5E0003B5" wp14:editId="75F2B29B">
            <wp:extent cx="3383280" cy="2880360"/>
            <wp:effectExtent l="0" t="0" r="7620" b="0"/>
            <wp:docPr id="24" name="Picture 24" descr="C:\Users\Lenovo-pc\Desktop\2024-2025 All folders\TSL\2025-26\367-TSL West Bokaro Capital &amp; Misc Items auction dt. 21-02-2026\Pics\WC-25-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Pics\WC-25-20 (1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2880360"/>
                    </a:xfrm>
                    <a:prstGeom prst="rect">
                      <a:avLst/>
                    </a:prstGeom>
                    <a:noFill/>
                    <a:ln>
                      <a:noFill/>
                    </a:ln>
                  </pic:spPr>
                </pic:pic>
              </a:graphicData>
            </a:graphic>
          </wp:inline>
        </w:drawing>
      </w:r>
      <w:r w:rsidR="00CD2137" w:rsidRPr="00B809F6">
        <w:rPr>
          <w:rFonts w:asciiTheme="majorHAnsi" w:hAnsiTheme="majorHAnsi"/>
          <w:b/>
          <w:noProof/>
          <w:color w:val="0D0D0D" w:themeColor="text1" w:themeTint="F2"/>
          <w:sz w:val="22"/>
          <w:szCs w:val="22"/>
          <w:u w:val="single"/>
        </w:rPr>
        <w:t xml:space="preserve"> </w:t>
      </w:r>
      <w:r w:rsidR="00CD2137" w:rsidRPr="00B809F6">
        <w:rPr>
          <w:rFonts w:asciiTheme="majorHAnsi" w:hAnsiTheme="majorHAnsi"/>
          <w:b/>
          <w:noProof/>
          <w:color w:val="0D0D0D" w:themeColor="text1" w:themeTint="F2"/>
          <w:sz w:val="22"/>
          <w:szCs w:val="22"/>
        </w:rPr>
        <w:drawing>
          <wp:inline distT="0" distB="0" distL="0" distR="0" wp14:anchorId="7A177770" wp14:editId="44F6DF15">
            <wp:extent cx="3413760" cy="2880360"/>
            <wp:effectExtent l="0" t="0" r="0" b="0"/>
            <wp:docPr id="25" name="Picture 25" descr="C:\Users\Lenovo-pc\Desktop\2024-2025 All folders\TSL\2025-26\367-TSL West Bokaro Capital &amp; Misc Items auction dt. 21-02-2026\Pics\WC-25-2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Pics\WC-25-20 (1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3760" cy="2880360"/>
                    </a:xfrm>
                    <a:prstGeom prst="rect">
                      <a:avLst/>
                    </a:prstGeom>
                    <a:noFill/>
                    <a:ln>
                      <a:noFill/>
                    </a:ln>
                  </pic:spPr>
                </pic:pic>
              </a:graphicData>
            </a:graphic>
          </wp:inline>
        </w:drawing>
      </w:r>
      <w:r w:rsidR="00CA57E0" w:rsidRPr="00B809F6">
        <w:rPr>
          <w:rFonts w:asciiTheme="majorHAnsi" w:hAnsiTheme="majorHAnsi"/>
          <w:b/>
          <w:noProof/>
          <w:color w:val="0D0D0D" w:themeColor="text1" w:themeTint="F2"/>
          <w:sz w:val="22"/>
          <w:szCs w:val="22"/>
          <w:u w:val="single"/>
        </w:rPr>
        <w:t xml:space="preserve"> </w:t>
      </w:r>
      <w:r w:rsidR="003C083C" w:rsidRPr="00B809F6">
        <w:rPr>
          <w:rFonts w:ascii="Cambria" w:hAnsi="Cambria"/>
          <w:b/>
          <w:bCs/>
          <w:noProof/>
          <w:color w:val="0D0D0D" w:themeColor="text1" w:themeTint="F2"/>
          <w:sz w:val="20"/>
          <w:szCs w:val="20"/>
        </w:rPr>
        <w:drawing>
          <wp:inline distT="0" distB="0" distL="0" distR="0" wp14:anchorId="179148FF" wp14:editId="3BAA2AD7">
            <wp:extent cx="3345180" cy="2857231"/>
            <wp:effectExtent l="0" t="0" r="7620" b="635"/>
            <wp:docPr id="29" name="Picture 29"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5495" cy="2857500"/>
                    </a:xfrm>
                    <a:prstGeom prst="rect">
                      <a:avLst/>
                    </a:prstGeom>
                    <a:noFill/>
                    <a:ln>
                      <a:noFill/>
                    </a:ln>
                  </pic:spPr>
                </pic:pic>
              </a:graphicData>
            </a:graphic>
          </wp:inline>
        </w:drawing>
      </w:r>
    </w:p>
    <w:p w14:paraId="4DBD178D" w14:textId="5551E96D" w:rsidR="00C613EE" w:rsidRPr="00B809F6" w:rsidRDefault="00F61FF4" w:rsidP="00560685">
      <w:pPr>
        <w:autoSpaceDE w:val="0"/>
        <w:rPr>
          <w:rFonts w:ascii="Cambria" w:hAnsi="Cambria" w:cs="Calibri"/>
          <w:b/>
          <w:bCs/>
          <w:color w:val="0D0D0D" w:themeColor="text1" w:themeTint="F2"/>
        </w:rPr>
      </w:pPr>
      <w:r w:rsidRPr="00B809F6">
        <w:rPr>
          <w:rFonts w:asciiTheme="majorHAnsi" w:hAnsiTheme="majorHAnsi"/>
          <w:b/>
          <w:noProof/>
          <w:color w:val="0D0D0D" w:themeColor="text1" w:themeTint="F2"/>
          <w:sz w:val="22"/>
          <w:szCs w:val="22"/>
        </w:rPr>
        <w:tab/>
      </w:r>
      <w:r w:rsidRPr="00B809F6">
        <w:rPr>
          <w:rFonts w:asciiTheme="majorHAnsi" w:hAnsiTheme="majorHAnsi"/>
          <w:b/>
          <w:noProof/>
          <w:color w:val="0D0D0D" w:themeColor="text1" w:themeTint="F2"/>
          <w:sz w:val="22"/>
          <w:szCs w:val="22"/>
        </w:rPr>
        <w:tab/>
      </w:r>
      <w:r w:rsidRPr="00B809F6">
        <w:rPr>
          <w:rFonts w:ascii="Cambria" w:hAnsi="Cambria"/>
          <w:b/>
          <w:bCs/>
          <w:color w:val="0D0D0D" w:themeColor="text1" w:themeTint="F2"/>
          <w:sz w:val="20"/>
          <w:szCs w:val="20"/>
          <w:lang w:val="en-IN" w:eastAsia="en-IN"/>
        </w:rPr>
        <w:t>WC-25-20</w:t>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93302B" w:rsidRPr="00B809F6">
        <w:rPr>
          <w:rFonts w:ascii="Cambria" w:hAnsi="Cambria"/>
          <w:b/>
          <w:bCs/>
          <w:color w:val="0D0D0D" w:themeColor="text1" w:themeTint="F2"/>
          <w:sz w:val="20"/>
          <w:szCs w:val="20"/>
          <w:lang w:val="en-IN" w:eastAsia="en-IN"/>
        </w:rPr>
        <w:tab/>
      </w:r>
      <w:proofErr w:type="spellStart"/>
      <w:r w:rsidR="00CD2137" w:rsidRPr="00B809F6">
        <w:rPr>
          <w:rFonts w:ascii="Cambria" w:hAnsi="Cambria"/>
          <w:b/>
          <w:bCs/>
          <w:color w:val="0D0D0D" w:themeColor="text1" w:themeTint="F2"/>
          <w:sz w:val="20"/>
          <w:szCs w:val="20"/>
          <w:lang w:val="en-IN" w:eastAsia="en-IN"/>
        </w:rPr>
        <w:t>WC-25-20</w:t>
      </w:r>
      <w:proofErr w:type="spellEnd"/>
      <w:r w:rsidR="00180C74" w:rsidRPr="00B809F6">
        <w:rPr>
          <w:rFonts w:ascii="Cambria" w:hAnsi="Cambria" w:cs="Calibri"/>
          <w:b/>
          <w:bCs/>
          <w:color w:val="0D0D0D" w:themeColor="text1" w:themeTint="F2"/>
        </w:rPr>
        <w:tab/>
      </w:r>
      <w:r w:rsidR="00180C74"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b/>
          <w:bCs/>
          <w:color w:val="0D0D0D" w:themeColor="text1" w:themeTint="F2"/>
          <w:sz w:val="20"/>
          <w:szCs w:val="20"/>
          <w:lang w:val="en-IN" w:eastAsia="en-IN"/>
        </w:rPr>
        <w:t>WC-25-18</w:t>
      </w:r>
      <w:r w:rsidR="00C613EE" w:rsidRPr="00B809F6">
        <w:rPr>
          <w:rFonts w:ascii="Cambria" w:hAnsi="Cambria" w:cs="Calibri"/>
          <w:b/>
          <w:bCs/>
          <w:color w:val="0D0D0D" w:themeColor="text1" w:themeTint="F2"/>
        </w:rPr>
        <w:tab/>
      </w:r>
      <w:r w:rsidR="00C613EE" w:rsidRPr="00B809F6">
        <w:rPr>
          <w:rFonts w:ascii="Cambria" w:hAnsi="Cambria" w:cs="Calibri"/>
          <w:b/>
          <w:bCs/>
          <w:color w:val="0D0D0D" w:themeColor="text1" w:themeTint="F2"/>
        </w:rPr>
        <w:tab/>
      </w:r>
      <w:r w:rsidR="00C613EE" w:rsidRPr="00B809F6">
        <w:rPr>
          <w:rFonts w:ascii="Cambria" w:hAnsi="Cambria" w:cs="Calibri"/>
          <w:b/>
          <w:bCs/>
          <w:color w:val="0D0D0D" w:themeColor="text1" w:themeTint="F2"/>
        </w:rPr>
        <w:tab/>
      </w:r>
    </w:p>
    <w:p w14:paraId="76895462" w14:textId="42A179DF" w:rsidR="006E11AC" w:rsidRPr="00B809F6" w:rsidRDefault="000B52A8" w:rsidP="00560685">
      <w:pPr>
        <w:autoSpaceDE w:val="0"/>
        <w:rPr>
          <w:rFonts w:ascii="Cambria" w:hAnsi="Cambria" w:cs="Calibri"/>
          <w:b/>
          <w:bCs/>
          <w:noProof/>
          <w:color w:val="0D0D0D" w:themeColor="text1" w:themeTint="F2"/>
        </w:rPr>
      </w:pPr>
      <w:r w:rsidRPr="00B809F6">
        <w:rPr>
          <w:rFonts w:ascii="Cambria" w:hAnsi="Cambria" w:cs="Calibri"/>
          <w:b/>
          <w:bCs/>
          <w:noProof/>
          <w:color w:val="0D0D0D" w:themeColor="text1" w:themeTint="F2"/>
        </w:rPr>
        <w:drawing>
          <wp:inline distT="0" distB="0" distL="0" distR="0" wp14:anchorId="41FFFB33" wp14:editId="01FA2B50">
            <wp:extent cx="3429000" cy="3147060"/>
            <wp:effectExtent l="0" t="0" r="0" b="0"/>
            <wp:docPr id="8" name="Picture 8" descr="C:\Users\Lenovo-pc\Desktop\2024-2025 All folders\TSL\2025-26\385-TSL West Bokaro Capital &amp; Misc Items auction dt. 09-03-2026\Pic-New lot\WR-25-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8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1459" cy="3149317"/>
                    </a:xfrm>
                    <a:prstGeom prst="rect">
                      <a:avLst/>
                    </a:prstGeom>
                    <a:noFill/>
                    <a:ln>
                      <a:noFill/>
                    </a:ln>
                  </pic:spPr>
                </pic:pic>
              </a:graphicData>
            </a:graphic>
          </wp:inline>
        </w:drawing>
      </w:r>
      <w:r w:rsidRPr="00B809F6">
        <w:rPr>
          <w:rFonts w:ascii="Cambria" w:hAnsi="Cambria" w:cs="Calibri"/>
          <w:b/>
          <w:bCs/>
          <w:color w:val="0D0D0D" w:themeColor="text1" w:themeTint="F2"/>
        </w:rPr>
        <w:t xml:space="preserve"> </w:t>
      </w:r>
      <w:r w:rsidR="003E1667" w:rsidRPr="00B809F6">
        <w:rPr>
          <w:rFonts w:ascii="Cambria" w:hAnsi="Cambria" w:cs="Calibri"/>
          <w:b/>
          <w:bCs/>
          <w:noProof/>
          <w:color w:val="0000FF"/>
        </w:rPr>
        <w:drawing>
          <wp:inline distT="0" distB="0" distL="0" distR="0" wp14:anchorId="51D17682" wp14:editId="6D47B1AC">
            <wp:extent cx="3299460" cy="3147060"/>
            <wp:effectExtent l="0" t="0" r="0" b="0"/>
            <wp:docPr id="19" name="Picture 19" descr="C:\Users\Lenovo-pc\Desktop\2024-2025 All folders\TSL\2025-26\385-TSL West Bokaro Capital &amp; Misc Items auction dt. 09-03-2026\Pic-New lot\WR-25-7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2 (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9302" cy="3156448"/>
                    </a:xfrm>
                    <a:prstGeom prst="rect">
                      <a:avLst/>
                    </a:prstGeom>
                    <a:noFill/>
                    <a:ln>
                      <a:noFill/>
                    </a:ln>
                  </pic:spPr>
                </pic:pic>
              </a:graphicData>
            </a:graphic>
          </wp:inline>
        </w:drawing>
      </w:r>
      <w:r w:rsidR="003C083C" w:rsidRPr="00B809F6">
        <w:rPr>
          <w:rFonts w:ascii="Cambria" w:hAnsi="Cambria" w:cs="Calibri"/>
          <w:b/>
          <w:bCs/>
          <w:color w:val="0D0D0D" w:themeColor="text1" w:themeTint="F2"/>
        </w:rPr>
        <w:t xml:space="preserve"> </w:t>
      </w:r>
      <w:r w:rsidR="003C083C" w:rsidRPr="00B809F6">
        <w:rPr>
          <w:rFonts w:ascii="Cambria" w:hAnsi="Cambria"/>
          <w:b/>
          <w:bCs/>
          <w:noProof/>
          <w:color w:val="0D0D0D" w:themeColor="text1" w:themeTint="F2"/>
          <w:sz w:val="20"/>
          <w:szCs w:val="20"/>
        </w:rPr>
        <w:drawing>
          <wp:inline distT="0" distB="0" distL="0" distR="0" wp14:anchorId="47CD2C70" wp14:editId="2EAB5A0D">
            <wp:extent cx="3375660" cy="3147060"/>
            <wp:effectExtent l="0" t="0" r="0" b="0"/>
            <wp:docPr id="30" name="Picture 30" descr="C:\Users\Lenovo-pc\Desktop\2024-2025 All folders\TSL\2025-26\367-TSL West Bokaro Capital &amp; Misc Items auction dt. 21-02-2026\WB Dumper pics [17 &amp; 18]\WC-25-1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WB Dumper pics [17 &amp; 18]\WC-25-18 (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7828" cy="3149081"/>
                    </a:xfrm>
                    <a:prstGeom prst="rect">
                      <a:avLst/>
                    </a:prstGeom>
                    <a:noFill/>
                    <a:ln>
                      <a:noFill/>
                    </a:ln>
                  </pic:spPr>
                </pic:pic>
              </a:graphicData>
            </a:graphic>
          </wp:inline>
        </w:drawing>
      </w:r>
    </w:p>
    <w:p w14:paraId="5A9C5C3B" w14:textId="4BF80195" w:rsidR="00481918" w:rsidRDefault="00180C74" w:rsidP="00560685">
      <w:pPr>
        <w:autoSpaceDE w:val="0"/>
        <w:rPr>
          <w:rFonts w:ascii="Cambria" w:hAnsi="Cambria" w:cs="Calibri"/>
          <w:b/>
          <w:bCs/>
          <w:color w:val="0000FF"/>
        </w:rPr>
      </w:pPr>
      <w:r w:rsidRPr="00B809F6">
        <w:rPr>
          <w:rFonts w:ascii="Cambria" w:hAnsi="Cambria" w:cs="Calibri"/>
          <w:b/>
          <w:bCs/>
          <w:color w:val="0D0D0D" w:themeColor="text1" w:themeTint="F2"/>
        </w:rPr>
        <w:tab/>
      </w:r>
      <w:r w:rsidR="000B52A8" w:rsidRPr="00B809F6">
        <w:rPr>
          <w:rFonts w:ascii="Cambria" w:hAnsi="Cambria" w:cs="Calibri"/>
          <w:b/>
          <w:bCs/>
          <w:color w:val="0D0D0D" w:themeColor="text1" w:themeTint="F2"/>
        </w:rPr>
        <w:tab/>
      </w:r>
      <w:r w:rsidR="000B52A8" w:rsidRPr="00B809F6">
        <w:rPr>
          <w:rFonts w:ascii="Cambria" w:hAnsi="Cambria" w:cs="Calibri"/>
          <w:b/>
          <w:bCs/>
          <w:color w:val="0D0D0D" w:themeColor="text1" w:themeTint="F2"/>
        </w:rPr>
        <w:tab/>
      </w:r>
      <w:r w:rsidR="000B52A8" w:rsidRPr="00B809F6">
        <w:rPr>
          <w:rFonts w:ascii="Cambria" w:hAnsi="Cambria"/>
          <w:b/>
          <w:bCs/>
          <w:color w:val="0D0D0D" w:themeColor="text1" w:themeTint="F2"/>
          <w:sz w:val="20"/>
          <w:szCs w:val="20"/>
          <w:lang w:val="en-IN" w:eastAsia="en-IN"/>
        </w:rPr>
        <w:t>WR-25-78</w:t>
      </w:r>
      <w:r w:rsidR="00D4794B" w:rsidRPr="00B809F6">
        <w:rPr>
          <w:rFonts w:ascii="Cambria" w:hAnsi="Cambria"/>
          <w:b/>
          <w:bCs/>
          <w:color w:val="0D0D0D" w:themeColor="text1" w:themeTint="F2"/>
          <w:sz w:val="20"/>
          <w:szCs w:val="20"/>
          <w:lang w:val="en-IN" w:eastAsia="en-IN"/>
        </w:rPr>
        <w:tab/>
      </w:r>
      <w:r w:rsidR="00D4794B" w:rsidRPr="00B809F6">
        <w:rPr>
          <w:rFonts w:ascii="Cambria" w:hAnsi="Cambria"/>
          <w:b/>
          <w:bCs/>
          <w:color w:val="0D0D0D" w:themeColor="text1" w:themeTint="F2"/>
          <w:sz w:val="20"/>
          <w:szCs w:val="20"/>
          <w:lang w:val="en-IN" w:eastAsia="en-IN"/>
        </w:rPr>
        <w:tab/>
      </w:r>
      <w:r w:rsidR="00D4794B" w:rsidRPr="00B809F6">
        <w:rPr>
          <w:rFonts w:ascii="Cambria" w:hAnsi="Cambria"/>
          <w:b/>
          <w:bCs/>
          <w:color w:val="0D0D0D" w:themeColor="text1" w:themeTint="F2"/>
          <w:sz w:val="20"/>
          <w:szCs w:val="20"/>
          <w:lang w:val="en-IN" w:eastAsia="en-IN"/>
        </w:rPr>
        <w:tab/>
      </w:r>
      <w:r w:rsidR="00D4794B" w:rsidRPr="00B809F6">
        <w:rPr>
          <w:rFonts w:ascii="Cambria" w:hAnsi="Cambria"/>
          <w:b/>
          <w:bCs/>
          <w:color w:val="0D0D0D" w:themeColor="text1" w:themeTint="F2"/>
          <w:sz w:val="20"/>
          <w:szCs w:val="20"/>
          <w:lang w:val="en-IN" w:eastAsia="en-IN"/>
        </w:rPr>
        <w:tab/>
      </w:r>
      <w:r w:rsidR="00D4794B" w:rsidRPr="00B809F6">
        <w:rPr>
          <w:rFonts w:ascii="Cambria" w:hAnsi="Cambria"/>
          <w:b/>
          <w:bCs/>
          <w:color w:val="0D0D0D" w:themeColor="text1" w:themeTint="F2"/>
          <w:sz w:val="20"/>
          <w:szCs w:val="20"/>
          <w:lang w:val="en-IN" w:eastAsia="en-IN"/>
        </w:rPr>
        <w:tab/>
      </w:r>
      <w:r w:rsidR="00D4794B" w:rsidRPr="00B809F6">
        <w:rPr>
          <w:rFonts w:ascii="Cambria" w:hAnsi="Cambria"/>
          <w:b/>
          <w:bCs/>
          <w:color w:val="0D0D0D" w:themeColor="text1" w:themeTint="F2"/>
          <w:sz w:val="20"/>
          <w:szCs w:val="20"/>
          <w:lang w:val="en-IN" w:eastAsia="en-IN"/>
        </w:rPr>
        <w:tab/>
      </w:r>
      <w:r w:rsidR="00481918" w:rsidRPr="00B809F6">
        <w:rPr>
          <w:rFonts w:ascii="Cambria" w:hAnsi="Cambria"/>
          <w:b/>
          <w:bCs/>
          <w:color w:val="0D0D0D" w:themeColor="text1" w:themeTint="F2"/>
          <w:sz w:val="20"/>
          <w:szCs w:val="20"/>
          <w:lang w:val="en-IN" w:eastAsia="en-IN"/>
        </w:rPr>
        <w:tab/>
      </w:r>
      <w:r w:rsidR="003E1667" w:rsidRPr="00B809F6">
        <w:rPr>
          <w:rFonts w:ascii="Cambria" w:hAnsi="Cambria"/>
          <w:b/>
          <w:bCs/>
          <w:color w:val="0D0D0D" w:themeColor="text1" w:themeTint="F2"/>
          <w:sz w:val="20"/>
          <w:szCs w:val="20"/>
          <w:lang w:val="en-IN" w:eastAsia="en-IN"/>
        </w:rPr>
        <w:t>WR-25-72</w:t>
      </w:r>
      <w:r w:rsidR="000C0012" w:rsidRPr="00B809F6">
        <w:rPr>
          <w:rFonts w:ascii="Cambria" w:hAnsi="Cambria" w:cs="Calibri"/>
          <w:b/>
          <w:bCs/>
          <w:color w:val="0000FF"/>
        </w:rPr>
        <w:tab/>
      </w:r>
      <w:r w:rsidR="003C083C" w:rsidRPr="00B809F6">
        <w:rPr>
          <w:rFonts w:ascii="Cambria" w:hAnsi="Cambria" w:cs="Calibri"/>
          <w:b/>
          <w:bCs/>
          <w:color w:val="0000FF"/>
        </w:rPr>
        <w:tab/>
      </w:r>
      <w:r w:rsidR="003C083C" w:rsidRPr="00B809F6">
        <w:rPr>
          <w:rFonts w:ascii="Cambria" w:hAnsi="Cambria" w:cs="Calibri"/>
          <w:b/>
          <w:bCs/>
          <w:color w:val="0000FF"/>
        </w:rPr>
        <w:tab/>
      </w:r>
      <w:r w:rsidR="003C083C" w:rsidRPr="00B809F6">
        <w:rPr>
          <w:rFonts w:ascii="Cambria" w:hAnsi="Cambria" w:cs="Calibri"/>
          <w:b/>
          <w:bCs/>
          <w:color w:val="0000FF"/>
        </w:rPr>
        <w:tab/>
      </w:r>
      <w:r w:rsidR="003C083C" w:rsidRPr="00B809F6">
        <w:rPr>
          <w:rFonts w:ascii="Cambria" w:hAnsi="Cambria" w:cs="Calibri"/>
          <w:b/>
          <w:bCs/>
          <w:color w:val="0000FF"/>
        </w:rPr>
        <w:tab/>
      </w:r>
      <w:r w:rsidR="00E4399F" w:rsidRPr="00B809F6">
        <w:rPr>
          <w:rFonts w:ascii="Cambria" w:hAnsi="Cambria" w:cs="Calibri"/>
          <w:b/>
          <w:bCs/>
          <w:color w:val="0000FF"/>
        </w:rPr>
        <w:tab/>
      </w:r>
      <w:r w:rsidR="003C083C" w:rsidRPr="00B809F6">
        <w:rPr>
          <w:rFonts w:ascii="Cambria" w:hAnsi="Cambria"/>
          <w:b/>
          <w:bCs/>
          <w:color w:val="0D0D0D" w:themeColor="text1" w:themeTint="F2"/>
          <w:sz w:val="20"/>
          <w:szCs w:val="20"/>
          <w:lang w:val="en-IN" w:eastAsia="en-IN"/>
        </w:rPr>
        <w:t>WC-25-18</w:t>
      </w:r>
    </w:p>
    <w:p w14:paraId="17F6F5D8" w14:textId="575AF00F" w:rsidR="00481918" w:rsidRPr="00F04297" w:rsidRDefault="00481918" w:rsidP="00560685">
      <w:pPr>
        <w:autoSpaceDE w:val="0"/>
        <w:rPr>
          <w:rFonts w:ascii="Cambria" w:hAnsi="Cambria" w:cs="Calibri"/>
          <w:b/>
          <w:bCs/>
          <w:color w:val="0000FF"/>
        </w:rPr>
      </w:pPr>
      <w:r w:rsidRPr="00F04297">
        <w:rPr>
          <w:rFonts w:asciiTheme="majorHAnsi" w:hAnsiTheme="majorHAnsi"/>
          <w:b/>
          <w:noProof/>
          <w:sz w:val="22"/>
          <w:szCs w:val="22"/>
        </w:rPr>
        <w:lastRenderedPageBreak/>
        <w:drawing>
          <wp:inline distT="0" distB="0" distL="0" distR="0" wp14:anchorId="18C6CC22" wp14:editId="1D91F791">
            <wp:extent cx="3314700" cy="2994660"/>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181" cy="2994191"/>
                    </a:xfrm>
                    <a:prstGeom prst="rect">
                      <a:avLst/>
                    </a:prstGeom>
                    <a:noFill/>
                    <a:ln>
                      <a:noFill/>
                    </a:ln>
                  </pic:spPr>
                </pic:pic>
              </a:graphicData>
            </a:graphic>
          </wp:inline>
        </w:drawing>
      </w:r>
      <w:r w:rsidR="009341E5" w:rsidRPr="00F04297">
        <w:rPr>
          <w:rFonts w:ascii="Cambria" w:hAnsi="Cambria" w:cs="Calibri"/>
          <w:b/>
          <w:bCs/>
          <w:color w:val="0000FF"/>
        </w:rPr>
        <w:t xml:space="preserve"> </w:t>
      </w:r>
      <w:r w:rsidR="009341E5" w:rsidRPr="00F04297">
        <w:rPr>
          <w:rFonts w:ascii="Cambria" w:hAnsi="Cambria"/>
          <w:b/>
          <w:bCs/>
          <w:noProof/>
          <w:color w:val="0D0D0D" w:themeColor="text1" w:themeTint="F2"/>
          <w:sz w:val="20"/>
          <w:szCs w:val="20"/>
        </w:rPr>
        <w:drawing>
          <wp:inline distT="0" distB="0" distL="0" distR="0" wp14:anchorId="0BD33AE5" wp14:editId="17409126">
            <wp:extent cx="3550920" cy="2985135"/>
            <wp:effectExtent l="0" t="0" r="0" b="5715"/>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4539" cy="2988177"/>
                    </a:xfrm>
                    <a:prstGeom prst="rect">
                      <a:avLst/>
                    </a:prstGeom>
                    <a:noFill/>
                    <a:ln>
                      <a:noFill/>
                    </a:ln>
                  </pic:spPr>
                </pic:pic>
              </a:graphicData>
            </a:graphic>
          </wp:inline>
        </w:drawing>
      </w:r>
      <w:r w:rsidR="009341E5" w:rsidRPr="00F04297">
        <w:rPr>
          <w:rFonts w:ascii="Cambria" w:hAnsi="Cambria" w:cs="Calibri"/>
          <w:b/>
          <w:bCs/>
          <w:color w:val="0000FF"/>
        </w:rPr>
        <w:t xml:space="preserve"> </w:t>
      </w:r>
      <w:r w:rsidR="008D55B9" w:rsidRPr="00F04297">
        <w:rPr>
          <w:rFonts w:ascii="Cambria" w:hAnsi="Cambria"/>
          <w:b/>
          <w:bCs/>
          <w:noProof/>
          <w:color w:val="0D0D0D" w:themeColor="text1" w:themeTint="F2"/>
          <w:sz w:val="20"/>
          <w:szCs w:val="20"/>
        </w:rPr>
        <w:drawing>
          <wp:inline distT="0" distB="0" distL="0" distR="0" wp14:anchorId="56B861DD" wp14:editId="65EDFC8E">
            <wp:extent cx="3291840" cy="2994660"/>
            <wp:effectExtent l="0" t="0" r="3810"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3829" cy="2996469"/>
                    </a:xfrm>
                    <a:prstGeom prst="rect">
                      <a:avLst/>
                    </a:prstGeom>
                    <a:noFill/>
                    <a:ln>
                      <a:noFill/>
                    </a:ln>
                  </pic:spPr>
                </pic:pic>
              </a:graphicData>
            </a:graphic>
          </wp:inline>
        </w:drawing>
      </w:r>
    </w:p>
    <w:p w14:paraId="1F7A2D53" w14:textId="1D439967" w:rsidR="00481918" w:rsidRPr="00F04297" w:rsidRDefault="00481918" w:rsidP="00560685">
      <w:pPr>
        <w:autoSpaceDE w:val="0"/>
        <w:rPr>
          <w:rFonts w:ascii="Cambria" w:hAnsi="Cambria"/>
          <w:b/>
          <w:bCs/>
          <w:color w:val="0D0D0D" w:themeColor="text1" w:themeTint="F2"/>
          <w:sz w:val="20"/>
          <w:szCs w:val="20"/>
          <w:lang w:val="en-IN" w:eastAsia="en-IN"/>
        </w:rPr>
      </w:pPr>
      <w:r w:rsidRPr="00F04297">
        <w:rPr>
          <w:rFonts w:ascii="Cambria" w:hAnsi="Cambria" w:cs="Calibri"/>
          <w:b/>
          <w:bCs/>
          <w:color w:val="0000FF"/>
        </w:rPr>
        <w:tab/>
      </w:r>
      <w:r w:rsidRPr="00F04297">
        <w:rPr>
          <w:rFonts w:ascii="Cambria" w:hAnsi="Cambria" w:cs="Calibri"/>
          <w:b/>
          <w:bCs/>
          <w:color w:val="0000FF"/>
        </w:rPr>
        <w:tab/>
      </w:r>
      <w:r w:rsidRPr="00F04297">
        <w:rPr>
          <w:rFonts w:ascii="Cambria" w:hAnsi="Cambria" w:cs="Calibri"/>
          <w:b/>
          <w:bCs/>
          <w:color w:val="0000FF"/>
        </w:rPr>
        <w:tab/>
      </w:r>
      <w:r w:rsidRPr="00F04297">
        <w:rPr>
          <w:rFonts w:ascii="Cambria" w:hAnsi="Cambria"/>
          <w:b/>
          <w:bCs/>
          <w:color w:val="0D0D0D" w:themeColor="text1" w:themeTint="F2"/>
          <w:sz w:val="20"/>
          <w:szCs w:val="20"/>
          <w:lang w:val="en-IN" w:eastAsia="en-IN"/>
        </w:rPr>
        <w:t>WR-25-49</w:t>
      </w:r>
      <w:r w:rsidR="009341E5"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r>
      <w:r w:rsidR="009341E5" w:rsidRPr="00F04297">
        <w:rPr>
          <w:rFonts w:ascii="Cambria" w:hAnsi="Cambria"/>
          <w:b/>
          <w:bCs/>
          <w:color w:val="0D0D0D" w:themeColor="text1" w:themeTint="F2"/>
          <w:sz w:val="20"/>
          <w:szCs w:val="20"/>
          <w:lang w:val="en-IN" w:eastAsia="en-IN"/>
        </w:rPr>
        <w:t>WC-25-06</w:t>
      </w:r>
      <w:r w:rsidR="008D55B9"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r>
      <w:r w:rsidR="008D55B9" w:rsidRPr="00F04297">
        <w:rPr>
          <w:rFonts w:ascii="Cambria" w:hAnsi="Cambria"/>
          <w:b/>
          <w:bCs/>
          <w:color w:val="0D0D0D" w:themeColor="text1" w:themeTint="F2"/>
          <w:sz w:val="20"/>
          <w:szCs w:val="20"/>
          <w:lang w:val="en-IN" w:eastAsia="en-IN"/>
        </w:rPr>
        <w:tab/>
        <w:t>WC-25-07</w:t>
      </w:r>
    </w:p>
    <w:p w14:paraId="4560CD79" w14:textId="51247D11" w:rsidR="008D55B9" w:rsidRPr="00F04297" w:rsidRDefault="0062649B" w:rsidP="00560685">
      <w:pPr>
        <w:autoSpaceDE w:val="0"/>
        <w:rPr>
          <w:rFonts w:ascii="Cambria" w:hAnsi="Cambria" w:cs="Calibri"/>
          <w:b/>
          <w:bCs/>
          <w:color w:val="0000FF"/>
        </w:rPr>
      </w:pPr>
      <w:r w:rsidRPr="00F04297">
        <w:rPr>
          <w:rFonts w:ascii="Cambria" w:hAnsi="Cambria"/>
          <w:b/>
          <w:bCs/>
          <w:noProof/>
          <w:color w:val="0000FF"/>
          <w:sz w:val="20"/>
          <w:szCs w:val="20"/>
        </w:rPr>
        <w:drawing>
          <wp:inline distT="0" distB="0" distL="0" distR="0" wp14:anchorId="018441B8" wp14:editId="6A251E8B">
            <wp:extent cx="3345180" cy="2971800"/>
            <wp:effectExtent l="0" t="0" r="762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5180" cy="2971800"/>
                    </a:xfrm>
                    <a:prstGeom prst="rect">
                      <a:avLst/>
                    </a:prstGeom>
                    <a:noFill/>
                    <a:ln>
                      <a:noFill/>
                    </a:ln>
                  </pic:spPr>
                </pic:pic>
              </a:graphicData>
            </a:graphic>
          </wp:inline>
        </w:drawing>
      </w:r>
      <w:r w:rsidR="00D8162A" w:rsidRPr="00F04297">
        <w:rPr>
          <w:rFonts w:ascii="Cambria" w:hAnsi="Cambria" w:cs="Calibri"/>
          <w:b/>
          <w:bCs/>
          <w:color w:val="0000FF"/>
        </w:rPr>
        <w:t xml:space="preserve"> </w:t>
      </w:r>
      <w:r w:rsidR="00770729" w:rsidRPr="00F04297">
        <w:rPr>
          <w:rFonts w:ascii="Cambria" w:hAnsi="Cambria"/>
          <w:b/>
          <w:bCs/>
          <w:noProof/>
          <w:color w:val="0D0D0D" w:themeColor="text1" w:themeTint="F2"/>
          <w:sz w:val="20"/>
          <w:szCs w:val="20"/>
        </w:rPr>
        <w:drawing>
          <wp:inline distT="0" distB="0" distL="0" distR="0" wp14:anchorId="2A7259B5" wp14:editId="59E83338">
            <wp:extent cx="3440906" cy="2971800"/>
            <wp:effectExtent l="0" t="0" r="7620" b="0"/>
            <wp:docPr id="31" name="Picture 31"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4240" cy="2974679"/>
                    </a:xfrm>
                    <a:prstGeom prst="rect">
                      <a:avLst/>
                    </a:prstGeom>
                    <a:noFill/>
                    <a:ln>
                      <a:noFill/>
                    </a:ln>
                  </pic:spPr>
                </pic:pic>
              </a:graphicData>
            </a:graphic>
          </wp:inline>
        </w:drawing>
      </w:r>
      <w:r w:rsidR="00741277">
        <w:rPr>
          <w:rFonts w:ascii="Cambria" w:hAnsi="Cambria" w:cs="Calibri"/>
          <w:b/>
          <w:bCs/>
          <w:color w:val="0000FF"/>
        </w:rPr>
        <w:t xml:space="preserve"> </w:t>
      </w:r>
      <w:r w:rsidR="00741277">
        <w:rPr>
          <w:rFonts w:ascii="Cambria" w:hAnsi="Cambria" w:cs="Calibri"/>
          <w:b/>
          <w:bCs/>
          <w:noProof/>
          <w:color w:val="0000FF"/>
        </w:rPr>
        <w:drawing>
          <wp:inline distT="0" distB="0" distL="0" distR="0" wp14:anchorId="3C48BC39" wp14:editId="168E26CA">
            <wp:extent cx="3276600" cy="2968251"/>
            <wp:effectExtent l="0" t="0" r="0" b="3810"/>
            <wp:docPr id="5" name="Picture 5" descr="C:\Users\Lenovo-pc\Desktop\2024-2025 All folders\TSL\2025-26\429-TSL West Bokaro Capital Items auction dt. 27-03-2026\New Item-Pics\WR-25-8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9-TSL West Bokaro Capital Items auction dt. 27-03-2026\New Item-Pics\WR-25-84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0966" cy="2972206"/>
                    </a:xfrm>
                    <a:prstGeom prst="rect">
                      <a:avLst/>
                    </a:prstGeom>
                    <a:noFill/>
                    <a:ln>
                      <a:noFill/>
                    </a:ln>
                  </pic:spPr>
                </pic:pic>
              </a:graphicData>
            </a:graphic>
          </wp:inline>
        </w:drawing>
      </w:r>
    </w:p>
    <w:p w14:paraId="668ABAA7" w14:textId="18A56357" w:rsidR="000B52A8" w:rsidRDefault="0062649B" w:rsidP="00560685">
      <w:pPr>
        <w:autoSpaceDE w:val="0"/>
        <w:rPr>
          <w:rFonts w:ascii="Cambria" w:hAnsi="Cambria" w:cs="Calibri"/>
          <w:b/>
          <w:bCs/>
          <w:color w:val="0000FF"/>
        </w:rPr>
      </w:pPr>
      <w:r w:rsidRPr="00F04297">
        <w:rPr>
          <w:rFonts w:ascii="Cambria" w:hAnsi="Cambria" w:cs="Calibri"/>
          <w:b/>
          <w:bCs/>
          <w:color w:val="0000FF"/>
        </w:rPr>
        <w:tab/>
      </w:r>
      <w:r w:rsidRPr="00F04297">
        <w:rPr>
          <w:rFonts w:ascii="Cambria" w:hAnsi="Cambria" w:cs="Calibri"/>
          <w:b/>
          <w:bCs/>
          <w:color w:val="0000FF"/>
        </w:rPr>
        <w:tab/>
      </w:r>
      <w:r w:rsidRPr="00F04297">
        <w:rPr>
          <w:rFonts w:ascii="Cambria" w:hAnsi="Cambria" w:cs="Calibri"/>
          <w:b/>
          <w:bCs/>
          <w:color w:val="0000FF"/>
        </w:rPr>
        <w:tab/>
      </w:r>
      <w:r w:rsidRPr="00F04297">
        <w:rPr>
          <w:rFonts w:ascii="Cambria" w:hAnsi="Cambria"/>
          <w:b/>
          <w:bCs/>
          <w:color w:val="0D0D0D" w:themeColor="text1" w:themeTint="F2"/>
          <w:sz w:val="20"/>
          <w:szCs w:val="20"/>
          <w:lang w:val="en-IN" w:eastAsia="en-IN"/>
        </w:rPr>
        <w:t>WC-25-08</w:t>
      </w:r>
      <w:r w:rsidR="00770729" w:rsidRPr="00F04297">
        <w:rPr>
          <w:rFonts w:ascii="Cambria" w:hAnsi="Cambria"/>
          <w:b/>
          <w:bCs/>
          <w:color w:val="0D0D0D" w:themeColor="text1" w:themeTint="F2"/>
          <w:sz w:val="20"/>
          <w:szCs w:val="20"/>
          <w:lang w:val="en-IN" w:eastAsia="en-IN"/>
        </w:rPr>
        <w:tab/>
      </w:r>
      <w:r w:rsidR="00770729" w:rsidRPr="00F04297">
        <w:rPr>
          <w:rFonts w:ascii="Cambria" w:hAnsi="Cambria"/>
          <w:b/>
          <w:bCs/>
          <w:color w:val="0D0D0D" w:themeColor="text1" w:themeTint="F2"/>
          <w:sz w:val="20"/>
          <w:szCs w:val="20"/>
          <w:lang w:val="en-IN" w:eastAsia="en-IN"/>
        </w:rPr>
        <w:tab/>
      </w:r>
      <w:r w:rsidR="00770729" w:rsidRPr="00F04297">
        <w:rPr>
          <w:rFonts w:ascii="Cambria" w:hAnsi="Cambria"/>
          <w:b/>
          <w:bCs/>
          <w:color w:val="0D0D0D" w:themeColor="text1" w:themeTint="F2"/>
          <w:sz w:val="20"/>
          <w:szCs w:val="20"/>
          <w:lang w:val="en-IN" w:eastAsia="en-IN"/>
        </w:rPr>
        <w:tab/>
      </w:r>
      <w:r w:rsidR="00770729" w:rsidRPr="00F04297">
        <w:rPr>
          <w:rFonts w:ascii="Cambria" w:hAnsi="Cambria"/>
          <w:b/>
          <w:bCs/>
          <w:color w:val="0D0D0D" w:themeColor="text1" w:themeTint="F2"/>
          <w:sz w:val="20"/>
          <w:szCs w:val="20"/>
          <w:lang w:val="en-IN" w:eastAsia="en-IN"/>
        </w:rPr>
        <w:tab/>
      </w:r>
      <w:r w:rsidR="00770729" w:rsidRPr="00F04297">
        <w:rPr>
          <w:rFonts w:ascii="Cambria" w:hAnsi="Cambria"/>
          <w:b/>
          <w:bCs/>
          <w:color w:val="0D0D0D" w:themeColor="text1" w:themeTint="F2"/>
          <w:sz w:val="20"/>
          <w:szCs w:val="20"/>
          <w:lang w:val="en-IN" w:eastAsia="en-IN"/>
        </w:rPr>
        <w:tab/>
      </w:r>
      <w:r w:rsidR="00770729" w:rsidRPr="00F04297">
        <w:rPr>
          <w:rFonts w:ascii="Cambria" w:hAnsi="Cambria"/>
          <w:b/>
          <w:bCs/>
          <w:color w:val="0D0D0D" w:themeColor="text1" w:themeTint="F2"/>
          <w:sz w:val="20"/>
          <w:szCs w:val="20"/>
          <w:lang w:val="en-IN" w:eastAsia="en-IN"/>
        </w:rPr>
        <w:tab/>
        <w:t>WC-25-18</w:t>
      </w:r>
      <w:r w:rsidR="000C0012">
        <w:rPr>
          <w:rFonts w:ascii="Cambria" w:hAnsi="Cambria" w:cs="Calibri"/>
          <w:b/>
          <w:bCs/>
          <w:color w:val="0000FF"/>
        </w:rPr>
        <w:tab/>
      </w:r>
      <w:r w:rsidR="0059302B">
        <w:rPr>
          <w:rFonts w:ascii="Cambria" w:hAnsi="Cambria" w:cs="Calibri"/>
          <w:b/>
          <w:bCs/>
          <w:color w:val="0000FF"/>
        </w:rPr>
        <w:tab/>
      </w:r>
      <w:r w:rsidR="0059302B">
        <w:rPr>
          <w:rFonts w:ascii="Cambria" w:hAnsi="Cambria" w:cs="Calibri"/>
          <w:b/>
          <w:bCs/>
          <w:color w:val="0000FF"/>
        </w:rPr>
        <w:tab/>
      </w:r>
      <w:r w:rsidR="0059302B">
        <w:rPr>
          <w:rFonts w:ascii="Cambria" w:hAnsi="Cambria" w:cs="Calibri"/>
          <w:b/>
          <w:bCs/>
          <w:color w:val="0000FF"/>
        </w:rPr>
        <w:tab/>
      </w:r>
      <w:r w:rsidR="0059302B">
        <w:rPr>
          <w:rFonts w:ascii="Cambria" w:hAnsi="Cambria" w:cs="Calibri"/>
          <w:b/>
          <w:bCs/>
          <w:color w:val="0000FF"/>
        </w:rPr>
        <w:tab/>
      </w:r>
      <w:r w:rsidR="0059302B">
        <w:rPr>
          <w:rFonts w:ascii="Cambria" w:hAnsi="Cambria" w:cs="Calibri"/>
          <w:b/>
          <w:bCs/>
          <w:color w:val="0000FF"/>
        </w:rPr>
        <w:tab/>
      </w:r>
      <w:r w:rsidR="0059302B">
        <w:rPr>
          <w:rFonts w:ascii="Cambria" w:hAnsi="Cambria" w:cs="Calibri"/>
          <w:b/>
          <w:bCs/>
          <w:color w:val="0000FF"/>
        </w:rPr>
        <w:tab/>
      </w:r>
      <w:r w:rsidR="0059302B" w:rsidRPr="0059302B">
        <w:rPr>
          <w:rFonts w:ascii="Cambria" w:hAnsi="Cambria" w:cs="Calibri"/>
          <w:b/>
          <w:bCs/>
          <w:color w:val="0000FF"/>
          <w:sz w:val="22"/>
        </w:rPr>
        <w:t>WR-25-84</w:t>
      </w:r>
      <w:r w:rsidR="000C0012">
        <w:rPr>
          <w:rFonts w:ascii="Cambria" w:hAnsi="Cambria" w:cs="Calibri"/>
          <w:b/>
          <w:bCs/>
          <w:color w:val="0000FF"/>
        </w:rPr>
        <w:tab/>
      </w:r>
    </w:p>
    <w:p w14:paraId="1BE0CCBC" w14:textId="4E1AC55D" w:rsidR="0059302B" w:rsidRDefault="00546FF4" w:rsidP="00560685">
      <w:pPr>
        <w:autoSpaceDE w:val="0"/>
        <w:rPr>
          <w:rFonts w:ascii="Cambria" w:hAnsi="Cambria" w:cs="Calibri"/>
          <w:b/>
          <w:bCs/>
          <w:color w:val="0000FF"/>
        </w:rPr>
      </w:pPr>
      <w:r>
        <w:rPr>
          <w:rFonts w:ascii="Cambria" w:hAnsi="Cambria" w:cs="Calibri"/>
          <w:b/>
          <w:bCs/>
          <w:noProof/>
          <w:color w:val="0000FF"/>
        </w:rPr>
        <w:lastRenderedPageBreak/>
        <w:drawing>
          <wp:inline distT="0" distB="0" distL="0" distR="0" wp14:anchorId="34A639CF" wp14:editId="5C33BF95">
            <wp:extent cx="3368040" cy="2827020"/>
            <wp:effectExtent l="0" t="0" r="3810" b="0"/>
            <wp:docPr id="7" name="Picture 7" descr="C:\Users\Lenovo-pc\Desktop\2024-2025 All folders\TSL\2025-26\429-TSL West Bokaro Capital Items auction dt. 27-03-2026\New Item-Pics\WR-25-8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29-TSL West Bokaro Capital Items auction dt. 27-03-2026\New Item-Pics\WR-25-85 (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0785" cy="2829324"/>
                    </a:xfrm>
                    <a:prstGeom prst="rect">
                      <a:avLst/>
                    </a:prstGeom>
                    <a:noFill/>
                    <a:ln>
                      <a:noFill/>
                    </a:ln>
                  </pic:spPr>
                </pic:pic>
              </a:graphicData>
            </a:graphic>
          </wp:inline>
        </w:drawing>
      </w:r>
      <w:r w:rsidR="005C4837">
        <w:rPr>
          <w:rFonts w:ascii="Cambria" w:hAnsi="Cambria" w:cs="Calibri"/>
          <w:b/>
          <w:bCs/>
          <w:color w:val="0000FF"/>
        </w:rPr>
        <w:t xml:space="preserve"> </w:t>
      </w:r>
      <w:r w:rsidR="007452DA">
        <w:rPr>
          <w:rFonts w:ascii="Cambria" w:hAnsi="Cambria" w:cs="Calibri"/>
          <w:b/>
          <w:bCs/>
          <w:noProof/>
          <w:color w:val="0000FF"/>
        </w:rPr>
        <w:drawing>
          <wp:inline distT="0" distB="0" distL="0" distR="0" wp14:anchorId="346927FD" wp14:editId="498ED8C3">
            <wp:extent cx="3566160" cy="2827020"/>
            <wp:effectExtent l="0" t="0" r="0" b="0"/>
            <wp:docPr id="11" name="Picture 11" descr="C:\Users\Lenovo-pc\Desktop\2024-2025 All folders\TSL\2025-26\429-TSL West Bokaro Capital Items auction dt. 27-03-2026\New Item-Pics\WR-25-8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9-TSL West Bokaro Capital Items auction dt. 27-03-2026\New Item-Pics\WR-25-86 (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6160" cy="2827020"/>
                    </a:xfrm>
                    <a:prstGeom prst="rect">
                      <a:avLst/>
                    </a:prstGeom>
                    <a:noFill/>
                    <a:ln>
                      <a:noFill/>
                    </a:ln>
                  </pic:spPr>
                </pic:pic>
              </a:graphicData>
            </a:graphic>
          </wp:inline>
        </w:drawing>
      </w:r>
      <w:r w:rsidR="005A6479">
        <w:rPr>
          <w:rFonts w:ascii="Cambria" w:hAnsi="Cambria" w:cs="Calibri"/>
          <w:b/>
          <w:bCs/>
          <w:color w:val="0000FF"/>
        </w:rPr>
        <w:t xml:space="preserve"> </w:t>
      </w:r>
      <w:r w:rsidR="005A6479">
        <w:rPr>
          <w:rFonts w:ascii="Cambria" w:hAnsi="Cambria" w:cs="Calibri"/>
          <w:b/>
          <w:bCs/>
          <w:noProof/>
          <w:color w:val="0000FF"/>
        </w:rPr>
        <w:drawing>
          <wp:inline distT="0" distB="0" distL="0" distR="0" wp14:anchorId="794D6E2D" wp14:editId="76215E70">
            <wp:extent cx="3192780" cy="2817495"/>
            <wp:effectExtent l="0" t="0" r="7620" b="1905"/>
            <wp:docPr id="12" name="Picture 12" descr="C:\Users\Lenovo-pc\Desktop\2024-2025 All folders\TSL\2025-26\429-TSL West Bokaro Capital Items auction dt. 27-03-2026\New Item-Pics\WR-25-8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29-TSL West Bokaro Capital Items auction dt. 27-03-2026\New Item-Pics\WR-25-87 (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5408" cy="2819814"/>
                    </a:xfrm>
                    <a:prstGeom prst="rect">
                      <a:avLst/>
                    </a:prstGeom>
                    <a:noFill/>
                    <a:ln>
                      <a:noFill/>
                    </a:ln>
                  </pic:spPr>
                </pic:pic>
              </a:graphicData>
            </a:graphic>
          </wp:inline>
        </w:drawing>
      </w:r>
    </w:p>
    <w:p w14:paraId="7437E4C3" w14:textId="72465ABD" w:rsidR="00D75F9B" w:rsidRDefault="00D75F9B" w:rsidP="00560685">
      <w:pPr>
        <w:autoSpaceDE w:val="0"/>
        <w:rPr>
          <w:rFonts w:ascii="Cambria" w:hAnsi="Cambria" w:cs="Calibri"/>
          <w:b/>
          <w:bCs/>
          <w:color w:val="0000FF"/>
          <w:sz w:val="22"/>
        </w:rPr>
      </w:pP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Pr>
          <w:rFonts w:ascii="Cambria" w:hAnsi="Cambria" w:cs="Calibri"/>
          <w:b/>
          <w:bCs/>
          <w:color w:val="0000FF"/>
          <w:sz w:val="22"/>
        </w:rPr>
        <w:t>WR-25-85</w:t>
      </w:r>
      <w:r w:rsidR="007452DA">
        <w:rPr>
          <w:rFonts w:ascii="Cambria" w:hAnsi="Cambria" w:cs="Calibri"/>
          <w:b/>
          <w:bCs/>
          <w:color w:val="0000FF"/>
          <w:sz w:val="22"/>
        </w:rPr>
        <w:tab/>
      </w:r>
      <w:r w:rsidR="007452DA">
        <w:rPr>
          <w:rFonts w:ascii="Cambria" w:hAnsi="Cambria" w:cs="Calibri"/>
          <w:b/>
          <w:bCs/>
          <w:color w:val="0000FF"/>
          <w:sz w:val="22"/>
        </w:rPr>
        <w:tab/>
      </w:r>
      <w:r w:rsidR="007452DA">
        <w:rPr>
          <w:rFonts w:ascii="Cambria" w:hAnsi="Cambria" w:cs="Calibri"/>
          <w:b/>
          <w:bCs/>
          <w:color w:val="0000FF"/>
          <w:sz w:val="22"/>
        </w:rPr>
        <w:tab/>
      </w:r>
      <w:r w:rsidR="007452DA">
        <w:rPr>
          <w:rFonts w:ascii="Cambria" w:hAnsi="Cambria" w:cs="Calibri"/>
          <w:b/>
          <w:bCs/>
          <w:color w:val="0000FF"/>
          <w:sz w:val="22"/>
        </w:rPr>
        <w:tab/>
      </w:r>
      <w:r w:rsidR="007452DA">
        <w:rPr>
          <w:rFonts w:ascii="Cambria" w:hAnsi="Cambria" w:cs="Calibri"/>
          <w:b/>
          <w:bCs/>
          <w:color w:val="0000FF"/>
          <w:sz w:val="22"/>
        </w:rPr>
        <w:tab/>
      </w:r>
      <w:r w:rsidR="007452DA">
        <w:rPr>
          <w:rFonts w:ascii="Cambria" w:hAnsi="Cambria" w:cs="Calibri"/>
          <w:b/>
          <w:bCs/>
          <w:color w:val="0000FF"/>
          <w:sz w:val="22"/>
        </w:rPr>
        <w:tab/>
      </w:r>
      <w:r w:rsidR="007452DA">
        <w:rPr>
          <w:rFonts w:ascii="Cambria" w:hAnsi="Cambria" w:cs="Calibri"/>
          <w:b/>
          <w:bCs/>
          <w:color w:val="0000FF"/>
          <w:sz w:val="22"/>
        </w:rPr>
        <w:tab/>
        <w:t>WR-25-86</w:t>
      </w:r>
      <w:r w:rsidR="005A6479">
        <w:rPr>
          <w:rFonts w:ascii="Cambria" w:hAnsi="Cambria" w:cs="Calibri"/>
          <w:b/>
          <w:bCs/>
          <w:color w:val="0000FF"/>
          <w:sz w:val="22"/>
        </w:rPr>
        <w:tab/>
      </w:r>
      <w:r w:rsidR="005A6479">
        <w:rPr>
          <w:rFonts w:ascii="Cambria" w:hAnsi="Cambria" w:cs="Calibri"/>
          <w:b/>
          <w:bCs/>
          <w:color w:val="0000FF"/>
          <w:sz w:val="22"/>
        </w:rPr>
        <w:tab/>
      </w:r>
      <w:r w:rsidR="005A6479">
        <w:rPr>
          <w:rFonts w:ascii="Cambria" w:hAnsi="Cambria" w:cs="Calibri"/>
          <w:b/>
          <w:bCs/>
          <w:color w:val="0000FF"/>
          <w:sz w:val="22"/>
        </w:rPr>
        <w:tab/>
      </w:r>
      <w:r w:rsidR="005A6479">
        <w:rPr>
          <w:rFonts w:ascii="Cambria" w:hAnsi="Cambria" w:cs="Calibri"/>
          <w:b/>
          <w:bCs/>
          <w:color w:val="0000FF"/>
          <w:sz w:val="22"/>
        </w:rPr>
        <w:tab/>
      </w:r>
      <w:r w:rsidR="005A6479">
        <w:rPr>
          <w:rFonts w:ascii="Cambria" w:hAnsi="Cambria" w:cs="Calibri"/>
          <w:b/>
          <w:bCs/>
          <w:color w:val="0000FF"/>
          <w:sz w:val="22"/>
        </w:rPr>
        <w:tab/>
      </w:r>
      <w:r w:rsidR="005A6479">
        <w:rPr>
          <w:rFonts w:ascii="Cambria" w:hAnsi="Cambria" w:cs="Calibri"/>
          <w:b/>
          <w:bCs/>
          <w:color w:val="0000FF"/>
          <w:sz w:val="22"/>
        </w:rPr>
        <w:tab/>
      </w:r>
      <w:r w:rsidR="005A6479">
        <w:rPr>
          <w:rFonts w:ascii="Cambria" w:hAnsi="Cambria" w:cs="Calibri"/>
          <w:b/>
          <w:bCs/>
          <w:color w:val="0000FF"/>
          <w:sz w:val="22"/>
        </w:rPr>
        <w:tab/>
        <w:t>WR-25-87</w:t>
      </w:r>
    </w:p>
    <w:p w14:paraId="10140C49" w14:textId="52FC48C9" w:rsidR="005A6479" w:rsidRDefault="00476197" w:rsidP="00560685">
      <w:pPr>
        <w:autoSpaceDE w:val="0"/>
        <w:rPr>
          <w:rFonts w:ascii="Cambria" w:hAnsi="Cambria" w:cs="Calibri"/>
          <w:b/>
          <w:bCs/>
          <w:color w:val="0000FF"/>
        </w:rPr>
      </w:pPr>
      <w:r>
        <w:rPr>
          <w:rFonts w:ascii="Cambria" w:hAnsi="Cambria" w:cs="Calibri"/>
          <w:b/>
          <w:bCs/>
          <w:noProof/>
          <w:color w:val="0000FF"/>
        </w:rPr>
        <w:drawing>
          <wp:inline distT="0" distB="0" distL="0" distR="0" wp14:anchorId="349482A9" wp14:editId="00D8A41A">
            <wp:extent cx="3444240" cy="2903220"/>
            <wp:effectExtent l="0" t="0" r="3810" b="0"/>
            <wp:docPr id="13" name="Picture 13" descr="C:\Users\Lenovo-pc\Desktop\2024-2025 All folders\TSL\2025-26\429-TSL West Bokaro Capital Items auction dt. 27-03-2026\New Item-Pics\WR-25-8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29-TSL West Bokaro Capital Items auction dt. 27-03-2026\New Item-Pics\WR-25-88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4240" cy="2903220"/>
                    </a:xfrm>
                    <a:prstGeom prst="rect">
                      <a:avLst/>
                    </a:prstGeom>
                    <a:noFill/>
                    <a:ln>
                      <a:noFill/>
                    </a:ln>
                  </pic:spPr>
                </pic:pic>
              </a:graphicData>
            </a:graphic>
          </wp:inline>
        </w:drawing>
      </w:r>
    </w:p>
    <w:p w14:paraId="26736424" w14:textId="5358E51D" w:rsidR="00476197" w:rsidRDefault="00476197" w:rsidP="00560685">
      <w:pPr>
        <w:autoSpaceDE w:val="0"/>
        <w:rPr>
          <w:rFonts w:ascii="Cambria" w:hAnsi="Cambria" w:cs="Calibri"/>
          <w:b/>
          <w:bCs/>
          <w:color w:val="0000FF"/>
        </w:rPr>
      </w:pP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Pr>
          <w:rFonts w:ascii="Cambria" w:hAnsi="Cambria" w:cs="Calibri"/>
          <w:b/>
          <w:bCs/>
          <w:color w:val="0000FF"/>
          <w:sz w:val="22"/>
        </w:rPr>
        <w:t>WR-25-88</w:t>
      </w:r>
    </w:p>
    <w:p w14:paraId="7930DA95" w14:textId="77777777" w:rsidR="00476197" w:rsidRDefault="00476197" w:rsidP="00560685">
      <w:pPr>
        <w:autoSpaceDE w:val="0"/>
        <w:rPr>
          <w:rFonts w:asciiTheme="majorHAnsi" w:hAnsiTheme="majorHAnsi"/>
          <w:b/>
          <w:noProof/>
          <w:sz w:val="22"/>
          <w:szCs w:val="22"/>
          <w:u w:val="single"/>
        </w:rPr>
      </w:pP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4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41280" cy="5760720"/>
                    </a:xfrm>
                    <a:prstGeom prst="rect">
                      <a:avLst/>
                    </a:prstGeom>
                  </pic:spPr>
                </pic:pic>
              </a:graphicData>
            </a:graphic>
          </wp:inline>
        </w:drawing>
      </w:r>
    </w:p>
    <w:sectPr w:rsidR="008D3FB3" w:rsidSect="004A004D">
      <w:headerReference w:type="default" r:id="rId49"/>
      <w:footerReference w:type="default" r:id="rId50"/>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DF194" w14:textId="77777777" w:rsidR="004A5F38" w:rsidRDefault="004A5F38">
      <w:r>
        <w:separator/>
      </w:r>
    </w:p>
  </w:endnote>
  <w:endnote w:type="continuationSeparator" w:id="0">
    <w:p w14:paraId="46A2C797" w14:textId="77777777" w:rsidR="004A5F38" w:rsidRDefault="004A5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741277" w:rsidRDefault="00741277">
    <w:pPr>
      <w:pStyle w:val="Footer"/>
      <w:jc w:val="right"/>
    </w:pPr>
    <w:r>
      <w:t xml:space="preserve">Page </w:t>
    </w:r>
    <w:r>
      <w:rPr>
        <w:b/>
        <w:szCs w:val="24"/>
      </w:rPr>
      <w:fldChar w:fldCharType="begin"/>
    </w:r>
    <w:r>
      <w:rPr>
        <w:b/>
      </w:rPr>
      <w:instrText xml:space="preserve"> PAGE </w:instrText>
    </w:r>
    <w:r>
      <w:rPr>
        <w:b/>
        <w:szCs w:val="24"/>
      </w:rPr>
      <w:fldChar w:fldCharType="separate"/>
    </w:r>
    <w:r w:rsidR="00CE65D6">
      <w:rPr>
        <w:b/>
        <w:noProof/>
      </w:rPr>
      <w:t>26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CE65D6">
      <w:rPr>
        <w:b/>
        <w:noProof/>
      </w:rPr>
      <w:t>26</w:t>
    </w:r>
    <w:r>
      <w:rPr>
        <w:b/>
        <w:szCs w:val="24"/>
      </w:rPr>
      <w:fldChar w:fldCharType="end"/>
    </w:r>
  </w:p>
  <w:p w14:paraId="25A7ECB6" w14:textId="77777777" w:rsidR="00741277" w:rsidRDefault="00741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4BA41" w14:textId="77777777" w:rsidR="004A5F38" w:rsidRDefault="004A5F38">
      <w:r>
        <w:separator/>
      </w:r>
    </w:p>
  </w:footnote>
  <w:footnote w:type="continuationSeparator" w:id="0">
    <w:p w14:paraId="5EFD9310" w14:textId="77777777" w:rsidR="004A5F38" w:rsidRDefault="004A5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3708578A" w:rsidR="00741277" w:rsidRPr="00D94BFD" w:rsidRDefault="00741277" w:rsidP="00BD5F95">
    <w:pPr>
      <w:pStyle w:val="Header"/>
      <w:pBdr>
        <w:between w:val="single" w:sz="4" w:space="1" w:color="4F81BD"/>
      </w:pBdr>
      <w:spacing w:line="276" w:lineRule="auto"/>
      <w:jc w:val="center"/>
      <w:rPr>
        <w:color w:val="FF0000"/>
      </w:rPr>
    </w:pPr>
    <w:r w:rsidRPr="00D94BFD">
      <w:t>Catalogue Serial No. :  TSL/WB/AHB/</w:t>
    </w:r>
    <w:r>
      <w:t>MARCH</w:t>
    </w:r>
    <w:r w:rsidRPr="00D94BFD">
      <w:t>/</w:t>
    </w:r>
    <w:r>
      <w:t>42</w:t>
    </w:r>
    <w:r w:rsidR="00A91BD0">
      <w:t>3</w:t>
    </w:r>
    <w:r w:rsidRPr="00D94BFD">
      <w:t>/25-26</w:t>
    </w:r>
    <w:r w:rsidR="00CE65D6">
      <w:t>, Rev-1</w:t>
    </w:r>
  </w:p>
  <w:p w14:paraId="7C353755" w14:textId="35BEACD0" w:rsidR="00741277" w:rsidRDefault="00741277" w:rsidP="00BD5F95">
    <w:pPr>
      <w:pStyle w:val="Header"/>
      <w:pBdr>
        <w:between w:val="single" w:sz="4" w:space="1" w:color="4F81BD"/>
      </w:pBdr>
      <w:spacing w:line="276" w:lineRule="auto"/>
      <w:jc w:val="center"/>
    </w:pPr>
    <w:r>
      <w:t>March</w:t>
    </w:r>
    <w:r w:rsidRPr="00D94BFD">
      <w:t xml:space="preserve"> </w:t>
    </w:r>
    <w:r>
      <w:t>2</w:t>
    </w:r>
    <w:r w:rsidR="00CE65D6">
      <w:t>7</w:t>
    </w:r>
    <w:r w:rsidRPr="00D94BFD">
      <w:t>, 202</w:t>
    </w:r>
    <w:r>
      <w:t>6</w:t>
    </w:r>
  </w:p>
  <w:p w14:paraId="2098B0AA" w14:textId="77777777" w:rsidR="00741277" w:rsidRDefault="00741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A60"/>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AAB"/>
    <w:rsid w:val="000B70B9"/>
    <w:rsid w:val="000B718C"/>
    <w:rsid w:val="000B7425"/>
    <w:rsid w:val="000B7430"/>
    <w:rsid w:val="000B7886"/>
    <w:rsid w:val="000B7E34"/>
    <w:rsid w:val="000B7E82"/>
    <w:rsid w:val="000C001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10"/>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3F3E"/>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73"/>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2F0"/>
    <w:rsid w:val="00175676"/>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4BD0"/>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8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079"/>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07E04"/>
    <w:rsid w:val="0021009A"/>
    <w:rsid w:val="00210106"/>
    <w:rsid w:val="002101CA"/>
    <w:rsid w:val="002104C6"/>
    <w:rsid w:val="0021081F"/>
    <w:rsid w:val="002109A8"/>
    <w:rsid w:val="002109CA"/>
    <w:rsid w:val="00210B5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179"/>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8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092F"/>
    <w:rsid w:val="002C101D"/>
    <w:rsid w:val="002C1310"/>
    <w:rsid w:val="002C164A"/>
    <w:rsid w:val="002C1761"/>
    <w:rsid w:val="002C1772"/>
    <w:rsid w:val="002C17D3"/>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4F5C"/>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37A4A"/>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83C"/>
    <w:rsid w:val="003C0A1B"/>
    <w:rsid w:val="003C1060"/>
    <w:rsid w:val="003C1439"/>
    <w:rsid w:val="003C1574"/>
    <w:rsid w:val="003C1862"/>
    <w:rsid w:val="003C21D4"/>
    <w:rsid w:val="003C27F5"/>
    <w:rsid w:val="003C27FC"/>
    <w:rsid w:val="003C30CE"/>
    <w:rsid w:val="003C3276"/>
    <w:rsid w:val="003C354F"/>
    <w:rsid w:val="003C370B"/>
    <w:rsid w:val="003C38B6"/>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667"/>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197"/>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918"/>
    <w:rsid w:val="00481A77"/>
    <w:rsid w:val="00481C5E"/>
    <w:rsid w:val="00481FD7"/>
    <w:rsid w:val="00482383"/>
    <w:rsid w:val="00482831"/>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788"/>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5F38"/>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4DD"/>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41D"/>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6FF4"/>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57F1D"/>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E2"/>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085"/>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02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015"/>
    <w:rsid w:val="005A52B8"/>
    <w:rsid w:val="005A563A"/>
    <w:rsid w:val="005A57DF"/>
    <w:rsid w:val="005A588D"/>
    <w:rsid w:val="005A5E9D"/>
    <w:rsid w:val="005A5F42"/>
    <w:rsid w:val="005A60C1"/>
    <w:rsid w:val="005A6210"/>
    <w:rsid w:val="005A6479"/>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37"/>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D24"/>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2F1"/>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5FE"/>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1E5C"/>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49B"/>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5FF5"/>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27"/>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0F30"/>
    <w:rsid w:val="0068109A"/>
    <w:rsid w:val="006811D8"/>
    <w:rsid w:val="006818D8"/>
    <w:rsid w:val="00681AE9"/>
    <w:rsid w:val="00681CD2"/>
    <w:rsid w:val="00681EC7"/>
    <w:rsid w:val="00682125"/>
    <w:rsid w:val="0068279F"/>
    <w:rsid w:val="006828D5"/>
    <w:rsid w:val="00682C8E"/>
    <w:rsid w:val="00682CEB"/>
    <w:rsid w:val="00682D5A"/>
    <w:rsid w:val="00683147"/>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26E"/>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19F"/>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9D8"/>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277"/>
    <w:rsid w:val="007414E6"/>
    <w:rsid w:val="0074189C"/>
    <w:rsid w:val="007418C2"/>
    <w:rsid w:val="00743444"/>
    <w:rsid w:val="00743AEB"/>
    <w:rsid w:val="00743CC0"/>
    <w:rsid w:val="007440D1"/>
    <w:rsid w:val="0074416E"/>
    <w:rsid w:val="00744816"/>
    <w:rsid w:val="00744960"/>
    <w:rsid w:val="00744A2D"/>
    <w:rsid w:val="007452DA"/>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729"/>
    <w:rsid w:val="00770D1F"/>
    <w:rsid w:val="0077118E"/>
    <w:rsid w:val="007711DE"/>
    <w:rsid w:val="007713DA"/>
    <w:rsid w:val="007716D3"/>
    <w:rsid w:val="0077199D"/>
    <w:rsid w:val="00771DDC"/>
    <w:rsid w:val="00771E96"/>
    <w:rsid w:val="00771E98"/>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0E6"/>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6FD"/>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87F"/>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800"/>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05"/>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1FB"/>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73"/>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8AF"/>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1C84"/>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6A"/>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38"/>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AC4"/>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5B9"/>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1E5"/>
    <w:rsid w:val="00931624"/>
    <w:rsid w:val="00931688"/>
    <w:rsid w:val="009317A4"/>
    <w:rsid w:val="009318B4"/>
    <w:rsid w:val="00932050"/>
    <w:rsid w:val="009320E0"/>
    <w:rsid w:val="00932288"/>
    <w:rsid w:val="0093281D"/>
    <w:rsid w:val="0093302B"/>
    <w:rsid w:val="0093392E"/>
    <w:rsid w:val="00933D4C"/>
    <w:rsid w:val="009341E5"/>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6CB"/>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9C6"/>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4B1"/>
    <w:rsid w:val="00A9176A"/>
    <w:rsid w:val="00A91B24"/>
    <w:rsid w:val="00A91BD0"/>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42"/>
    <w:rsid w:val="00AD0065"/>
    <w:rsid w:val="00AD02A8"/>
    <w:rsid w:val="00AD086C"/>
    <w:rsid w:val="00AD0A4D"/>
    <w:rsid w:val="00AD0EB2"/>
    <w:rsid w:val="00AD10BC"/>
    <w:rsid w:val="00AD10F5"/>
    <w:rsid w:val="00AD112D"/>
    <w:rsid w:val="00AD127D"/>
    <w:rsid w:val="00AD1AFC"/>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CBC"/>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729"/>
    <w:rsid w:val="00B5083A"/>
    <w:rsid w:val="00B50A30"/>
    <w:rsid w:val="00B50A81"/>
    <w:rsid w:val="00B50BE6"/>
    <w:rsid w:val="00B51238"/>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9F6"/>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0E37"/>
    <w:rsid w:val="00B911B2"/>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9A8"/>
    <w:rsid w:val="00BA3D10"/>
    <w:rsid w:val="00BA3E9E"/>
    <w:rsid w:val="00BA4354"/>
    <w:rsid w:val="00BA448D"/>
    <w:rsid w:val="00BA49EE"/>
    <w:rsid w:val="00BA4BEA"/>
    <w:rsid w:val="00BA4EB9"/>
    <w:rsid w:val="00BA4EDC"/>
    <w:rsid w:val="00BA5152"/>
    <w:rsid w:val="00BA52B8"/>
    <w:rsid w:val="00BA5472"/>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6C7"/>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464"/>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F85"/>
    <w:rsid w:val="00C634E8"/>
    <w:rsid w:val="00C6375B"/>
    <w:rsid w:val="00C63970"/>
    <w:rsid w:val="00C63B5B"/>
    <w:rsid w:val="00C63DAA"/>
    <w:rsid w:val="00C63E14"/>
    <w:rsid w:val="00C63F48"/>
    <w:rsid w:val="00C648F4"/>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1A9"/>
    <w:rsid w:val="00C85234"/>
    <w:rsid w:val="00C8541A"/>
    <w:rsid w:val="00C854D4"/>
    <w:rsid w:val="00C85719"/>
    <w:rsid w:val="00C857F9"/>
    <w:rsid w:val="00C85CAA"/>
    <w:rsid w:val="00C85D4F"/>
    <w:rsid w:val="00C86551"/>
    <w:rsid w:val="00C86BEF"/>
    <w:rsid w:val="00C8743B"/>
    <w:rsid w:val="00C87567"/>
    <w:rsid w:val="00C878DC"/>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5D6"/>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0CD"/>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A77"/>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4F"/>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3A4"/>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5F9B"/>
    <w:rsid w:val="00D7635B"/>
    <w:rsid w:val="00D7644E"/>
    <w:rsid w:val="00D764AD"/>
    <w:rsid w:val="00D76AB9"/>
    <w:rsid w:val="00D76BB8"/>
    <w:rsid w:val="00D76BC7"/>
    <w:rsid w:val="00D76EA3"/>
    <w:rsid w:val="00D7726E"/>
    <w:rsid w:val="00D77D7A"/>
    <w:rsid w:val="00D809E4"/>
    <w:rsid w:val="00D80FBD"/>
    <w:rsid w:val="00D81488"/>
    <w:rsid w:val="00D8162A"/>
    <w:rsid w:val="00D81796"/>
    <w:rsid w:val="00D817E2"/>
    <w:rsid w:val="00D81932"/>
    <w:rsid w:val="00D81968"/>
    <w:rsid w:val="00D81C6C"/>
    <w:rsid w:val="00D81F0B"/>
    <w:rsid w:val="00D8283F"/>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3B7"/>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9F"/>
    <w:rsid w:val="00E439B1"/>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E7F69"/>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297"/>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6E1"/>
    <w:rsid w:val="00F13ABD"/>
    <w:rsid w:val="00F13EA1"/>
    <w:rsid w:val="00F14684"/>
    <w:rsid w:val="00F14BD7"/>
    <w:rsid w:val="00F14C50"/>
    <w:rsid w:val="00F14C93"/>
    <w:rsid w:val="00F159E6"/>
    <w:rsid w:val="00F15BA2"/>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382"/>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5C64"/>
    <w:rsid w:val="00FC60BA"/>
    <w:rsid w:val="00FC6636"/>
    <w:rsid w:val="00FC6827"/>
    <w:rsid w:val="00FC6B18"/>
    <w:rsid w:val="00FC6D53"/>
    <w:rsid w:val="00FC7425"/>
    <w:rsid w:val="00FC77AE"/>
    <w:rsid w:val="00FC7C5A"/>
    <w:rsid w:val="00FC7CEC"/>
    <w:rsid w:val="00FD026A"/>
    <w:rsid w:val="00FD06AA"/>
    <w:rsid w:val="00FD0B0E"/>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7BC"/>
    <w:rsid w:val="00FD4AD7"/>
    <w:rsid w:val="00FD4B37"/>
    <w:rsid w:val="00FD4E7B"/>
    <w:rsid w:val="00FD54CF"/>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ahbilimoria.com" TargetMode="Externa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C116-A992-40D8-BE1F-8A2D2140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5348</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35762</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4</cp:revision>
  <cp:lastPrinted>2018-04-16T05:03:00Z</cp:lastPrinted>
  <dcterms:created xsi:type="dcterms:W3CDTF">2026-03-27T07:27:00Z</dcterms:created>
  <dcterms:modified xsi:type="dcterms:W3CDTF">2026-03-27T07:28:00Z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